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C9D57" w14:textId="01FF380A" w:rsidR="000074F1" w:rsidRDefault="00C246B5" w:rsidP="006C4B1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158D35" wp14:editId="326A25D1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9227872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BAF52" w14:textId="2D3982C4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58D35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D6BAF52" w14:textId="2D3982C4" w:rsidR="00C246B5" w:rsidRPr="00C246B5" w:rsidRDefault="00C246B5" w:rsidP="00C246B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246B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0074F1">
          <w:t>CHCPRT029 Work within a practice framework</w:t>
        </w:r>
      </w:fldSimple>
    </w:p>
    <w:p w14:paraId="577CDB50" w14:textId="77777777" w:rsidR="000074F1" w:rsidRDefault="000074F1" w:rsidP="006C4B11">
      <w:pPr>
        <w:pStyle w:val="Version"/>
        <w:sectPr w:rsidR="000074F1" w:rsidSect="00A627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2553725" w14:textId="3197CEB5" w:rsidR="000B03C0" w:rsidRPr="00A62779" w:rsidRDefault="00C246B5" w:rsidP="00A6277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E1B512" wp14:editId="6A5BDAE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4636817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8621CA" w14:textId="60EAABE2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1B512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28621CA" w14:textId="60EAABE2" w:rsidR="00C246B5" w:rsidRPr="00C246B5" w:rsidRDefault="00C246B5" w:rsidP="00C246B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246B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>
        <w:t>CHCPRT029</w:t>
      </w:r>
      <w:r w:rsidR="1BD9FAE2">
        <w:t>M</w:t>
      </w:r>
      <w:r w:rsidR="27357665">
        <w:t>X</w:t>
      </w:r>
      <w:r w:rsidR="000074F1">
        <w:t xml:space="preserve"> Work within a practice framework</w:t>
      </w:r>
    </w:p>
    <w:p w14:paraId="6CD8C6FB" w14:textId="77777777" w:rsidR="000B03C0" w:rsidRPr="00A62779" w:rsidRDefault="000074F1" w:rsidP="00A62779">
      <w:pPr>
        <w:pStyle w:val="Heading1"/>
      </w:pPr>
      <w:bookmarkStart w:id="0" w:name="O_1277706"/>
      <w:bookmarkEnd w:id="0"/>
      <w:r>
        <w:t>Modification History</w:t>
      </w:r>
    </w:p>
    <w:p w14:paraId="2C76CC97" w14:textId="69F9577E" w:rsidR="000074F1" w:rsidRDefault="000074F1" w:rsidP="618FCBBA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618FCBBA" w14:paraId="5EBC9490" w14:textId="77777777" w:rsidTr="618FCBBA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30546100" w14:textId="7398E90B" w:rsidR="618FCBBA" w:rsidRDefault="618FCBBA" w:rsidP="00C246B5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b/>
                <w:bCs/>
                <w:color w:val="D13438"/>
                <w:szCs w:val="24"/>
                <w:u w:val="single"/>
              </w:rPr>
              <w:t xml:space="preserve"> Release</w:t>
            </w:r>
          </w:p>
        </w:tc>
        <w:tc>
          <w:tcPr>
            <w:tcW w:w="6930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153C77F" w14:textId="7EF1226A" w:rsidR="618FCBBA" w:rsidRDefault="618FCBBA" w:rsidP="00C246B5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b/>
                <w:bCs/>
                <w:color w:val="D13438"/>
                <w:szCs w:val="24"/>
                <w:u w:val="single"/>
              </w:rPr>
              <w:t>Detail</w:t>
            </w:r>
          </w:p>
        </w:tc>
      </w:tr>
      <w:tr w:rsidR="618FCBBA" w14:paraId="51384875" w14:textId="77777777" w:rsidTr="618FCBBA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23112E7D" w14:textId="2DFBEA8C" w:rsidR="618FCBBA" w:rsidRDefault="618FCBBA" w:rsidP="00C246B5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F705CD5" w14:textId="23467D71" w:rsidR="0316CD9F" w:rsidRDefault="0316CD9F" w:rsidP="00C246B5">
            <w:pPr>
              <w:pStyle w:val="BodyText"/>
              <w:rPr>
                <w:i/>
                <w:iCs/>
                <w:color w:val="D13438"/>
                <w:szCs w:val="24"/>
                <w:u w:val="single"/>
              </w:rPr>
            </w:pPr>
            <w:r w:rsidRPr="618FCBBA">
              <w:rPr>
                <w:i/>
                <w:iCs/>
                <w:color w:val="D13438"/>
                <w:szCs w:val="24"/>
                <w:u w:val="single"/>
              </w:rPr>
              <w:t>CHCPRT029X Work within a practice framework</w:t>
            </w:r>
            <w:r w:rsidR="6AB9B365" w:rsidRPr="618FCBBA">
              <w:rPr>
                <w:i/>
                <w:iCs/>
                <w:color w:val="D13438"/>
                <w:szCs w:val="24"/>
                <w:u w:val="single"/>
              </w:rPr>
              <w:t xml:space="preserve"> </w:t>
            </w:r>
            <w:r w:rsidR="618FCBBA" w:rsidRPr="618FCBBA">
              <w:rPr>
                <w:color w:val="D13438"/>
                <w:szCs w:val="24"/>
                <w:u w:val="single"/>
              </w:rPr>
              <w:t xml:space="preserve">supersedes and is equivalent to </w:t>
            </w:r>
            <w:r w:rsidR="339309ED" w:rsidRPr="618FCBBA">
              <w:rPr>
                <w:i/>
                <w:iCs/>
                <w:color w:val="D13438"/>
                <w:szCs w:val="24"/>
                <w:u w:val="single"/>
              </w:rPr>
              <w:t>CHCPRT029 Work within a practice framework</w:t>
            </w:r>
          </w:p>
          <w:p w14:paraId="383FA841" w14:textId="709AB604" w:rsidR="66C623D6" w:rsidRDefault="66C623D6" w:rsidP="618FCBBA">
            <w:pPr>
              <w:pStyle w:val="BodyText"/>
            </w:pPr>
            <w:r>
              <w:t>Major changes to application, performance criteria, knowledge evidence</w:t>
            </w:r>
          </w:p>
        </w:tc>
      </w:tr>
    </w:tbl>
    <w:p w14:paraId="75024618" w14:textId="4D54EA0E" w:rsidR="618FCBBA" w:rsidRDefault="618FCBBA" w:rsidP="618FCBBA">
      <w:pPr>
        <w:pStyle w:val="BodyText"/>
      </w:pPr>
    </w:p>
    <w:p w14:paraId="2BCC458A" w14:textId="77777777" w:rsidR="000B03C0" w:rsidRPr="00A62779" w:rsidRDefault="000074F1" w:rsidP="00A62779">
      <w:pPr>
        <w:pStyle w:val="Heading1"/>
      </w:pPr>
      <w:bookmarkStart w:id="1" w:name="O_1277710"/>
      <w:bookmarkEnd w:id="1"/>
      <w:r w:rsidRPr="00A62779">
        <w:t>Application</w:t>
      </w:r>
    </w:p>
    <w:p w14:paraId="774E216E" w14:textId="77777777" w:rsidR="000B03C0" w:rsidRPr="00A62779" w:rsidRDefault="000074F1" w:rsidP="006C4B11">
      <w:pPr>
        <w:pStyle w:val="BodyText"/>
      </w:pPr>
      <w:r w:rsidRPr="00A62779">
        <w:t>This unit describes the performance outcomes, skills and knowledge required to ensure that work is consistent with established practice frameworks.</w:t>
      </w:r>
    </w:p>
    <w:p w14:paraId="12ABBEE6" w14:textId="1D9E5963" w:rsidR="000B03C0" w:rsidRPr="00A62779" w:rsidRDefault="000074F1" w:rsidP="006C4B11">
      <w:pPr>
        <w:pStyle w:val="BodyText"/>
      </w:pPr>
      <w:r>
        <w:t xml:space="preserve">This unit applies to </w:t>
      </w:r>
      <w:r w:rsidR="6D3C47D8">
        <w:t>individuals in a range of settings</w:t>
      </w:r>
      <w:r>
        <w:t>. They follow established procedures and ensure compliance with legislation and professional frameworks. Typically, the worker does not supervise the work of others.</w:t>
      </w:r>
    </w:p>
    <w:p w14:paraId="53BE2F98" w14:textId="575E2C2B" w:rsidR="000B03C0" w:rsidRPr="00A62779" w:rsidRDefault="000074F1" w:rsidP="006C4B11">
      <w:pPr>
        <w:pStyle w:val="BodyText"/>
      </w:pPr>
      <w:r>
        <w:t xml:space="preserve">The skills in this unit must be applied in accordance with Commonwealth and State or Territory legislation, Australian standards and industry codes of </w:t>
      </w:r>
      <w:proofErr w:type="spellStart"/>
      <w:proofErr w:type="gramStart"/>
      <w:r>
        <w:t>practice.No</w:t>
      </w:r>
      <w:proofErr w:type="spellEnd"/>
      <w:proofErr w:type="gramEnd"/>
      <w:r>
        <w:t xml:space="preserve"> occupational licensing</w:t>
      </w:r>
      <w:r w:rsidR="619135E8">
        <w:t xml:space="preserve"> or</w:t>
      </w:r>
      <w:r>
        <w:t xml:space="preserve"> certification requirements apply to this unit at the time of publication.</w:t>
      </w:r>
    </w:p>
    <w:p w14:paraId="780139A2" w14:textId="77777777" w:rsidR="000B03C0" w:rsidRPr="00A62779" w:rsidRDefault="000074F1" w:rsidP="00A62779">
      <w:pPr>
        <w:pStyle w:val="Heading1"/>
      </w:pPr>
      <w:bookmarkStart w:id="2" w:name="O_1278222"/>
      <w:bookmarkEnd w:id="2"/>
      <w:r w:rsidRPr="00A62779">
        <w:t>Pre-requisite Unit</w:t>
      </w:r>
    </w:p>
    <w:p w14:paraId="0AD173BB" w14:textId="77777777" w:rsidR="000B03C0" w:rsidRPr="00A62779" w:rsidRDefault="000074F1" w:rsidP="006C4B11">
      <w:pPr>
        <w:pStyle w:val="BodyText"/>
      </w:pPr>
      <w:r w:rsidRPr="00A62779">
        <w:t>Nil</w:t>
      </w:r>
    </w:p>
    <w:p w14:paraId="7010B232" w14:textId="77777777" w:rsidR="000B03C0" w:rsidRPr="00A62779" w:rsidRDefault="000074F1" w:rsidP="00A62779">
      <w:pPr>
        <w:pStyle w:val="Heading1"/>
      </w:pPr>
      <w:bookmarkStart w:id="3" w:name="O_1278223"/>
      <w:bookmarkEnd w:id="3"/>
      <w:r w:rsidRPr="00A62779">
        <w:t>Competency Field</w:t>
      </w:r>
    </w:p>
    <w:p w14:paraId="43B70E74" w14:textId="77777777" w:rsidR="000B03C0" w:rsidRPr="00A62779" w:rsidRDefault="000074F1" w:rsidP="006C4B11">
      <w:pPr>
        <w:pStyle w:val="BodyText"/>
      </w:pPr>
      <w:r w:rsidRPr="00A62779">
        <w:t>Child Protection</w:t>
      </w:r>
    </w:p>
    <w:p w14:paraId="67375548" w14:textId="77777777" w:rsidR="000B03C0" w:rsidRPr="00A62779" w:rsidRDefault="000074F1" w:rsidP="00A62779">
      <w:pPr>
        <w:pStyle w:val="Heading1"/>
      </w:pPr>
      <w:bookmarkStart w:id="4" w:name="O_1278224"/>
      <w:bookmarkEnd w:id="4"/>
      <w:r w:rsidRPr="00A62779">
        <w:t>Unit Sector</w:t>
      </w:r>
    </w:p>
    <w:p w14:paraId="00B316CA" w14:textId="77777777" w:rsidR="000B03C0" w:rsidRPr="00A62779" w:rsidRDefault="000074F1" w:rsidP="006C4B11">
      <w:pPr>
        <w:pStyle w:val="BodyText"/>
      </w:pPr>
      <w:r w:rsidRPr="00A62779">
        <w:t>Community Services</w:t>
      </w:r>
    </w:p>
    <w:p w14:paraId="15F1FC92" w14:textId="77777777" w:rsidR="000B03C0" w:rsidRPr="00A62779" w:rsidRDefault="000074F1" w:rsidP="00A62779">
      <w:pPr>
        <w:pStyle w:val="Heading1"/>
      </w:pPr>
      <w:bookmarkStart w:id="5" w:name="O_1277709"/>
      <w:bookmarkEnd w:id="5"/>
      <w:r w:rsidRPr="00A6277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B03C0" w14:paraId="0B6985A6" w14:textId="77777777" w:rsidTr="618FCBB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SpecialBold"/>
              </w:rPr>
              <w:t>PERFORMANCE</w:t>
            </w:r>
            <w:r w:rsidRPr="00A62779">
              <w:t xml:space="preserve"> </w:t>
            </w:r>
            <w:r w:rsidRPr="00A62779">
              <w:rPr>
                <w:rStyle w:val="SpecialBold"/>
              </w:rPr>
              <w:t>CRITERIA</w:t>
            </w:r>
          </w:p>
        </w:tc>
      </w:tr>
      <w:tr w:rsidR="000B03C0" w14:paraId="2AB0F562" w14:textId="77777777" w:rsidTr="618FCBBA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B03C0" w14:paraId="60C64ABF" w14:textId="77777777" w:rsidTr="618FCBBA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1AF863" w14:textId="5AEC0987" w:rsidR="000B03C0" w:rsidRDefault="00C246B5" w:rsidP="00A62779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C3666EC" wp14:editId="5FB31C6D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5336420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9A104C" w14:textId="75566F41" w:rsidR="00C246B5" w:rsidRPr="00C246B5" w:rsidRDefault="00C246B5" w:rsidP="00C246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246B5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666EC" id="Watermark_Page_3" o:spid="_x0000_s1028" type="#_x0000_t202" style="position:absolute;left:0;text-align:left;margin-left:29.2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CtOg5d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149A104C" w14:textId="75566F41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074F1">
              <w:t>1. Identify and review professional practice frameworks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023F31" w14:textId="716BB970" w:rsidR="000B03C0" w:rsidRPr="00A62779" w:rsidRDefault="000074F1" w:rsidP="00A62779">
            <w:pPr>
              <w:pStyle w:val="List"/>
            </w:pPr>
            <w:r>
              <w:t>1.1 Research professional networks and resources to locate frameworks and standards for professional practice</w:t>
            </w:r>
          </w:p>
          <w:p w14:paraId="5AB2B084" w14:textId="7A1F64EC" w:rsidR="000B03C0" w:rsidRPr="00A62779" w:rsidRDefault="000074F1" w:rsidP="00A62779">
            <w:pPr>
              <w:pStyle w:val="List"/>
            </w:pPr>
            <w:r>
              <w:t>1.2 Compare frameworks and standards to identify consistency with organisational policies and procedures and relevant legislation</w:t>
            </w:r>
          </w:p>
          <w:p w14:paraId="06BBC70C" w14:textId="55912FC8" w:rsidR="000B03C0" w:rsidRDefault="000074F1" w:rsidP="00A62779">
            <w:pPr>
              <w:pStyle w:val="List"/>
              <w:rPr>
                <w:lang w:val="en-NZ"/>
              </w:rPr>
            </w:pPr>
            <w:r>
              <w:t>1.3 Evaluate the advantages and disadvantages of the different frameworks and standards in own work context</w:t>
            </w:r>
          </w:p>
        </w:tc>
      </w:tr>
      <w:tr w:rsidR="000B03C0" w14:paraId="0D82B30C" w14:textId="77777777" w:rsidTr="618FCBBA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41F65A" w14:textId="4431EED1" w:rsidR="000B03C0" w:rsidRDefault="000074F1" w:rsidP="00A62779">
            <w:pPr>
              <w:pStyle w:val="List"/>
              <w:rPr>
                <w:lang w:val="en-NZ"/>
              </w:rPr>
            </w:pPr>
            <w:r>
              <w:t>2. Reflect on own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A84002" w14:textId="045638CC" w:rsidR="000B03C0" w:rsidRPr="00A62779" w:rsidRDefault="000074F1" w:rsidP="00A62779">
            <w:pPr>
              <w:pStyle w:val="List"/>
            </w:pPr>
            <w:r>
              <w:t>2.1 Engage with colleagues to consider how frameworks and standards apply to own practice</w:t>
            </w:r>
          </w:p>
          <w:p w14:paraId="1ACCA1C9" w14:textId="3F8A3B0F" w:rsidR="68E07383" w:rsidRDefault="68E07383" w:rsidP="00C246B5">
            <w:pPr>
              <w:pStyle w:val="BodyText"/>
            </w:pPr>
            <w:r>
              <w:t>2.2 Identify own values</w:t>
            </w:r>
            <w:r w:rsidR="4BFFA241">
              <w:t xml:space="preserve"> about practice</w:t>
            </w:r>
          </w:p>
          <w:p w14:paraId="72E4CF8E" w14:textId="5970C9F6" w:rsidR="16FEC1EB" w:rsidRDefault="16FEC1EB" w:rsidP="3692B9A7">
            <w:pPr>
              <w:pStyle w:val="BodyText"/>
            </w:pPr>
            <w:r>
              <w:t xml:space="preserve">2.3 Analyse practice frameworks and standards for alignment with own practice and values </w:t>
            </w:r>
            <w:r w:rsidR="0A6B0758">
              <w:t>to determine professional strengths and areas for improvement</w:t>
            </w:r>
          </w:p>
          <w:p w14:paraId="3AEFF10B" w14:textId="3C5EDBE4" w:rsidR="000B03C0" w:rsidRDefault="000B03C0" w:rsidP="00A62779">
            <w:pPr>
              <w:pStyle w:val="List"/>
              <w:rPr>
                <w:lang w:val="en-NZ"/>
              </w:rPr>
            </w:pPr>
          </w:p>
        </w:tc>
      </w:tr>
      <w:tr w:rsidR="000B03C0" w14:paraId="4E3975C0" w14:textId="77777777" w:rsidTr="618FCBBA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87DDD6" w14:textId="45BA3E4C" w:rsidR="000B03C0" w:rsidRDefault="000074F1" w:rsidP="00A62779">
            <w:pPr>
              <w:pStyle w:val="List"/>
              <w:rPr>
                <w:lang w:val="en-NZ"/>
              </w:rPr>
            </w:pPr>
            <w:r>
              <w:t>3. Develop and improve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23F51F" w14:textId="55B3F13B" w:rsidR="79E6339F" w:rsidRDefault="79E6339F" w:rsidP="3692B9A7">
            <w:pPr>
              <w:pStyle w:val="List"/>
            </w:pPr>
            <w:r>
              <w:t>3.1 Identify opportunities to improve own professional practice</w:t>
            </w:r>
          </w:p>
          <w:p w14:paraId="0767783B" w14:textId="3A847C70" w:rsidR="79E6339F" w:rsidRDefault="79E6339F" w:rsidP="00C246B5">
            <w:pPr>
              <w:pStyle w:val="BodyText"/>
            </w:pPr>
            <w:r>
              <w:t>3.2 Undertake learning activities to address identified opportunities for practice improvement</w:t>
            </w:r>
          </w:p>
          <w:p w14:paraId="107BF6DF" w14:textId="5CF382BD" w:rsidR="22B237B2" w:rsidRDefault="22B237B2" w:rsidP="3692B9A7">
            <w:pPr>
              <w:pStyle w:val="BodyText"/>
            </w:pPr>
            <w:r>
              <w:t>3.3 Analyse professional experiences using critical reflection to inform self-directed learning</w:t>
            </w:r>
          </w:p>
          <w:p w14:paraId="38DBB19C" w14:textId="58F6F7F2" w:rsidR="000B03C0" w:rsidRPr="00A62779" w:rsidRDefault="000B03C0" w:rsidP="00A62779">
            <w:pPr>
              <w:pStyle w:val="List"/>
            </w:pPr>
          </w:p>
          <w:p w14:paraId="5B5C475B" w14:textId="59CC028A" w:rsidR="000B03C0" w:rsidRPr="00A62779" w:rsidRDefault="000B03C0" w:rsidP="00C246B5">
            <w:pPr>
              <w:pStyle w:val="BodyText"/>
            </w:pPr>
          </w:p>
        </w:tc>
      </w:tr>
    </w:tbl>
    <w:p w14:paraId="672A6659" w14:textId="77777777" w:rsidR="000B03C0" w:rsidRPr="00A62779" w:rsidRDefault="000B03C0" w:rsidP="00A62779">
      <w:pPr>
        <w:pStyle w:val="BodyText"/>
      </w:pPr>
    </w:p>
    <w:p w14:paraId="0A37501D" w14:textId="77777777" w:rsidR="000B03C0" w:rsidRPr="00A62779" w:rsidRDefault="000B03C0" w:rsidP="00A62779">
      <w:pPr>
        <w:pStyle w:val="AllowPageBreak"/>
      </w:pPr>
    </w:p>
    <w:p w14:paraId="05839B5B" w14:textId="77777777" w:rsidR="000B03C0" w:rsidRPr="00A62779" w:rsidRDefault="000074F1" w:rsidP="00A62779">
      <w:pPr>
        <w:pStyle w:val="Heading1"/>
      </w:pPr>
      <w:bookmarkStart w:id="6" w:name="O_1277708"/>
      <w:bookmarkEnd w:id="6"/>
      <w:r w:rsidRPr="00A62779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B03C0" w14:paraId="24C0FEC4" w14:textId="77777777" w:rsidTr="00A62779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0B03C0" w14:paraId="50DC4C48" w14:textId="77777777" w:rsidTr="00A6277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AB6C7B" w14:textId="77777777" w:rsidR="000B03C0" w:rsidRPr="00A62779" w:rsidRDefault="000B03C0" w:rsidP="00A62779">
            <w:pPr>
              <w:pStyle w:val="BodyText"/>
            </w:pPr>
          </w:p>
          <w:p w14:paraId="1AEE3859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SpecialBold"/>
              </w:rPr>
              <w:t>DESCRIPTION</w:t>
            </w:r>
          </w:p>
        </w:tc>
      </w:tr>
      <w:tr w:rsidR="000B03C0" w14:paraId="131DD985" w14:textId="77777777" w:rsidTr="00A6277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E00023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t>Learning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91EA2E" w14:textId="77777777" w:rsidR="000B03C0" w:rsidRPr="00A62779" w:rsidRDefault="000074F1" w:rsidP="00A62779">
            <w:pPr>
              <w:pStyle w:val="ListBullet"/>
            </w:pPr>
            <w:r w:rsidRPr="00A62779">
              <w:t>reflect on and review own professional practice.</w:t>
            </w:r>
          </w:p>
        </w:tc>
      </w:tr>
    </w:tbl>
    <w:p w14:paraId="02EB378F" w14:textId="77777777" w:rsidR="000B03C0" w:rsidRPr="00A62779" w:rsidRDefault="000B03C0" w:rsidP="00A62779">
      <w:pPr>
        <w:pStyle w:val="BodyText"/>
      </w:pPr>
    </w:p>
    <w:p w14:paraId="6A05A809" w14:textId="77777777" w:rsidR="000B03C0" w:rsidRPr="00A62779" w:rsidRDefault="000B03C0" w:rsidP="00A62779">
      <w:pPr>
        <w:pStyle w:val="AllowPageBreak"/>
      </w:pPr>
    </w:p>
    <w:p w14:paraId="09FCA259" w14:textId="77777777" w:rsidR="000B03C0" w:rsidRPr="00A62779" w:rsidRDefault="000074F1" w:rsidP="00A62779">
      <w:pPr>
        <w:pStyle w:val="Heading1"/>
      </w:pPr>
      <w:bookmarkStart w:id="7" w:name="O_1277707"/>
      <w:bookmarkEnd w:id="7"/>
      <w:r>
        <w:t>Unit Mapping Information</w:t>
      </w:r>
    </w:p>
    <w:p w14:paraId="6ABD1490" w14:textId="6449F5FB" w:rsidR="000B03C0" w:rsidRPr="00A62779" w:rsidRDefault="1E18C4F5" w:rsidP="618FCBBA">
      <w:pPr>
        <w:pStyle w:val="BodyText"/>
        <w:rPr>
          <w:i/>
          <w:iCs/>
          <w:color w:val="D13438"/>
          <w:szCs w:val="24"/>
          <w:u w:val="single"/>
        </w:rPr>
      </w:pPr>
      <w:r w:rsidRPr="618FCBBA">
        <w:rPr>
          <w:i/>
          <w:iCs/>
          <w:color w:val="D13438"/>
          <w:szCs w:val="24"/>
          <w:u w:val="single"/>
        </w:rPr>
        <w:t xml:space="preserve">CHCPRT029X Work within a practice framework </w:t>
      </w:r>
      <w:r w:rsidRPr="618FCBBA">
        <w:rPr>
          <w:color w:val="D13438"/>
          <w:szCs w:val="24"/>
          <w:u w:val="single"/>
        </w:rPr>
        <w:t xml:space="preserve">supersedes and is equivalent to </w:t>
      </w:r>
      <w:r w:rsidRPr="618FCBBA">
        <w:rPr>
          <w:i/>
          <w:iCs/>
          <w:color w:val="D13438"/>
          <w:szCs w:val="24"/>
          <w:u w:val="single"/>
        </w:rPr>
        <w:t>CHCPRT029 Work within a practice framework</w:t>
      </w:r>
      <w:r>
        <w:t xml:space="preserve"> </w:t>
      </w:r>
    </w:p>
    <w:p w14:paraId="3653F553" w14:textId="1592F6A7" w:rsidR="000B03C0" w:rsidRPr="00A62779" w:rsidRDefault="1E18C4F5" w:rsidP="618FCBBA">
      <w:pPr>
        <w:pStyle w:val="BodyText"/>
        <w:rPr>
          <w:i/>
          <w:iCs/>
          <w:color w:val="D13438"/>
          <w:szCs w:val="24"/>
          <w:u w:val="single"/>
        </w:rPr>
      </w:pPr>
      <w:r w:rsidRPr="618FCBBA">
        <w:rPr>
          <w:i/>
          <w:iCs/>
          <w:color w:val="D13438"/>
          <w:szCs w:val="24"/>
          <w:u w:val="single"/>
        </w:rPr>
        <w:t>CHCPRT029 Work within a practice framework</w:t>
      </w:r>
      <w:r>
        <w:t xml:space="preserve"> </w:t>
      </w:r>
      <w:r w:rsidR="094EA316">
        <w:t>s</w:t>
      </w:r>
      <w:r w:rsidR="000074F1">
        <w:t>upersedes and is equivalent to CHCPRT005 Work within a practice framework.</w:t>
      </w:r>
    </w:p>
    <w:bookmarkStart w:id="8" w:name="O_1277700"/>
    <w:bookmarkEnd w:id="8"/>
    <w:p w14:paraId="7D40C647" w14:textId="1075DFE8" w:rsidR="000B03C0" w:rsidRPr="00A62779" w:rsidRDefault="00C246B5" w:rsidP="00A62779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51B773D" wp14:editId="7BB61697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873534552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177DB" w14:textId="138DA701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773D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28177DB" w14:textId="138DA701" w:rsidR="00C246B5" w:rsidRPr="00C246B5" w:rsidRDefault="00C246B5" w:rsidP="00C246B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246B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 w:rsidRPr="00A62779">
        <w:t>Links</w:t>
      </w:r>
    </w:p>
    <w:p w14:paraId="68E04862" w14:textId="77777777" w:rsidR="000B03C0" w:rsidRPr="00A62779" w:rsidRDefault="000074F1" w:rsidP="006C4B11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343176BF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0B03C0" w:rsidRPr="00A62779" w:rsidRDefault="000B03C0" w:rsidP="006C4B11">
      <w:pPr>
        <w:pStyle w:val="BodyText"/>
        <w:sectPr w:rsidR="000B03C0" w:rsidRPr="00A62779" w:rsidSect="00A62779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1CA1F44" w14:textId="5ED03AEE" w:rsidR="000B03C0" w:rsidRPr="00A62779" w:rsidRDefault="00C246B5" w:rsidP="00A6277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71AE46" wp14:editId="7263D17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92380294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C93FC" w14:textId="7A6868D8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1AE46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BAC93FC" w14:textId="7A6868D8" w:rsidR="00C246B5" w:rsidRPr="00C246B5" w:rsidRDefault="00C246B5" w:rsidP="00C246B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246B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>
        <w:t>Assessment Requirements for CHCPRT029</w:t>
      </w:r>
      <w:r w:rsidR="4A9D48B3">
        <w:t>M</w:t>
      </w:r>
      <w:r w:rsidR="6A9C51F2">
        <w:t>X</w:t>
      </w:r>
      <w:r w:rsidR="000074F1">
        <w:t xml:space="preserve"> Work within a practice framework</w:t>
      </w:r>
    </w:p>
    <w:p w14:paraId="60D0D118" w14:textId="77777777" w:rsidR="000B03C0" w:rsidRPr="00A62779" w:rsidRDefault="000074F1" w:rsidP="00A62779">
      <w:pPr>
        <w:pStyle w:val="Heading1"/>
      </w:pPr>
      <w:bookmarkStart w:id="9" w:name="O_1277702"/>
      <w:bookmarkEnd w:id="9"/>
      <w:r w:rsidRPr="00A62779">
        <w:t>Modification History</w:t>
      </w:r>
    </w:p>
    <w:p w14:paraId="7B7B93C1" w14:textId="420D222F" w:rsidR="000074F1" w:rsidRDefault="000074F1" w:rsidP="618FCBBA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115"/>
        <w:gridCol w:w="6930"/>
      </w:tblGrid>
      <w:tr w:rsidR="618FCBBA" w14:paraId="1A4C1F5B" w14:textId="77777777" w:rsidTr="3EEF350D">
        <w:trPr>
          <w:trHeight w:val="300"/>
        </w:trPr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23CD6880" w14:textId="7398E90B" w:rsidR="618FCBBA" w:rsidRDefault="618FCBBA" w:rsidP="618FCBBA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b/>
                <w:bCs/>
                <w:color w:val="D13438"/>
                <w:szCs w:val="24"/>
                <w:u w:val="single"/>
              </w:rPr>
              <w:t xml:space="preserve"> Release</w:t>
            </w:r>
          </w:p>
        </w:tc>
        <w:tc>
          <w:tcPr>
            <w:tcW w:w="6930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466CBE1" w14:textId="7EF1226A" w:rsidR="618FCBBA" w:rsidRDefault="618FCBBA" w:rsidP="618FCBBA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b/>
                <w:bCs/>
                <w:color w:val="D13438"/>
                <w:szCs w:val="24"/>
                <w:u w:val="single"/>
              </w:rPr>
              <w:t>Detail</w:t>
            </w:r>
          </w:p>
        </w:tc>
      </w:tr>
      <w:tr w:rsidR="618FCBBA" w14:paraId="0B6CAD46" w14:textId="77777777" w:rsidTr="3EEF350D">
        <w:trPr>
          <w:trHeight w:val="300"/>
        </w:trPr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620789C4" w14:textId="2DFBEA8C" w:rsidR="618FCBBA" w:rsidRDefault="618FCBBA" w:rsidP="618FCBBA">
            <w:pPr>
              <w:pStyle w:val="BodyText"/>
              <w:rPr>
                <w:color w:val="D13438"/>
                <w:szCs w:val="24"/>
              </w:rPr>
            </w:pPr>
            <w:r w:rsidRPr="618FCBBA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930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102B877" w14:textId="0E8AB4FD" w:rsidR="618FCBBA" w:rsidRDefault="5012BEAE" w:rsidP="3EEF350D">
            <w:pPr>
              <w:pStyle w:val="BodyText"/>
              <w:rPr>
                <w:i/>
                <w:iCs/>
                <w:color w:val="D13438"/>
                <w:szCs w:val="24"/>
                <w:u w:val="single"/>
              </w:rPr>
            </w:pPr>
            <w:r w:rsidRPr="3EEF350D">
              <w:rPr>
                <w:i/>
                <w:iCs/>
                <w:color w:val="D13438"/>
                <w:szCs w:val="24"/>
                <w:u w:val="single"/>
              </w:rPr>
              <w:t>CHCPRT029</w:t>
            </w:r>
            <w:r w:rsidR="2841898A" w:rsidRPr="3EEF350D">
              <w:rPr>
                <w:i/>
                <w:iCs/>
                <w:color w:val="D13438"/>
                <w:szCs w:val="24"/>
                <w:u w:val="single"/>
              </w:rPr>
              <w:t>M</w:t>
            </w:r>
            <w:r w:rsidRPr="3EEF350D">
              <w:rPr>
                <w:i/>
                <w:iCs/>
                <w:color w:val="D13438"/>
                <w:szCs w:val="24"/>
                <w:u w:val="single"/>
              </w:rPr>
              <w:t xml:space="preserve">X Work within a practice framework </w:t>
            </w:r>
            <w:r w:rsidRPr="3EEF350D">
              <w:rPr>
                <w:color w:val="D13438"/>
                <w:szCs w:val="24"/>
                <w:u w:val="single"/>
              </w:rPr>
              <w:t xml:space="preserve">supersedes and is equivalent to </w:t>
            </w:r>
            <w:r w:rsidRPr="3EEF350D">
              <w:rPr>
                <w:i/>
                <w:iCs/>
                <w:color w:val="D13438"/>
                <w:szCs w:val="24"/>
                <w:u w:val="single"/>
              </w:rPr>
              <w:t>CHCPRT029 Work within a practice framework</w:t>
            </w:r>
          </w:p>
          <w:p w14:paraId="0B57EF07" w14:textId="709AB604" w:rsidR="618FCBBA" w:rsidRDefault="618FCBBA" w:rsidP="618FCBBA">
            <w:pPr>
              <w:pStyle w:val="BodyText"/>
            </w:pPr>
            <w:r>
              <w:t>Major changes to application, performance criteria, knowledge evidence</w:t>
            </w:r>
          </w:p>
        </w:tc>
      </w:tr>
    </w:tbl>
    <w:p w14:paraId="2A591CD5" w14:textId="5EC11859" w:rsidR="618FCBBA" w:rsidRDefault="618FCBBA" w:rsidP="618FCBBA">
      <w:pPr>
        <w:pStyle w:val="BodyText"/>
      </w:pPr>
    </w:p>
    <w:p w14:paraId="59C02D69" w14:textId="77777777" w:rsidR="000B03C0" w:rsidRPr="00A62779" w:rsidRDefault="000074F1" w:rsidP="00A62779">
      <w:pPr>
        <w:pStyle w:val="Heading1"/>
      </w:pPr>
      <w:bookmarkStart w:id="10" w:name="O_1277705"/>
      <w:bookmarkEnd w:id="10"/>
      <w:r w:rsidRPr="00A62779">
        <w:t>Performance Evidence</w:t>
      </w:r>
    </w:p>
    <w:p w14:paraId="19FFF4CD" w14:textId="77777777" w:rsidR="000B03C0" w:rsidRPr="00A62779" w:rsidRDefault="000074F1" w:rsidP="006C4B11">
      <w:pPr>
        <w:pStyle w:val="BodyText"/>
      </w:pPr>
      <w:r w:rsidRPr="00A62779">
        <w:t>Evidence of the ability to complete tasks outlined in elements and performance criteria of this unit in the context of the job role, and:</w:t>
      </w:r>
    </w:p>
    <w:p w14:paraId="5AF96617" w14:textId="0CE543C9" w:rsidR="000B03C0" w:rsidRPr="00A62779" w:rsidRDefault="000074F1" w:rsidP="00A62779">
      <w:pPr>
        <w:pStyle w:val="ListBullet"/>
      </w:pPr>
      <w:r>
        <w:t xml:space="preserve">source and critique at least </w:t>
      </w:r>
      <w:r w:rsidR="54CD8029">
        <w:t>3</w:t>
      </w:r>
      <w:r>
        <w:t xml:space="preserve"> different practice frameworks or standards</w:t>
      </w:r>
    </w:p>
    <w:p w14:paraId="5B1AE547" w14:textId="37BC977F" w:rsidR="000B03C0" w:rsidRPr="00A62779" w:rsidRDefault="000074F1" w:rsidP="00A62779">
      <w:pPr>
        <w:pStyle w:val="ListBullet"/>
      </w:pPr>
      <w:r>
        <w:t xml:space="preserve">use results of the above to reflect on own practice and identify at least </w:t>
      </w:r>
      <w:r w:rsidR="71BFF9BE">
        <w:t>1</w:t>
      </w:r>
      <w:r>
        <w:t xml:space="preserve"> professional improvement</w:t>
      </w:r>
    </w:p>
    <w:p w14:paraId="41C8F396" w14:textId="77777777" w:rsidR="000B03C0" w:rsidRPr="00A62779" w:rsidRDefault="000B03C0" w:rsidP="00A62779">
      <w:pPr>
        <w:pStyle w:val="AllowPageBreak"/>
      </w:pPr>
    </w:p>
    <w:p w14:paraId="4EE58E0F" w14:textId="77777777" w:rsidR="000B03C0" w:rsidRPr="00A62779" w:rsidRDefault="000074F1" w:rsidP="00A62779">
      <w:pPr>
        <w:pStyle w:val="Heading1"/>
      </w:pPr>
      <w:bookmarkStart w:id="11" w:name="O_1277704"/>
      <w:bookmarkEnd w:id="11"/>
      <w:r w:rsidRPr="00A62779">
        <w:t>Knowledge Evidence</w:t>
      </w:r>
    </w:p>
    <w:p w14:paraId="31602429" w14:textId="77777777" w:rsidR="000B03C0" w:rsidRPr="00A62779" w:rsidRDefault="000074F1" w:rsidP="006C4B11">
      <w:pPr>
        <w:pStyle w:val="BodyText"/>
      </w:pPr>
      <w:r w:rsidRPr="00A62779">
        <w:t>Demonstrated knowledge required to complete the tasks outlined in elements and performance criteria of this unit:</w:t>
      </w:r>
    </w:p>
    <w:p w14:paraId="2654DBC6" w14:textId="77777777" w:rsidR="000B03C0" w:rsidRPr="00A62779" w:rsidRDefault="000074F1" w:rsidP="00A62779">
      <w:pPr>
        <w:pStyle w:val="ListBullet"/>
      </w:pPr>
      <w:r w:rsidRPr="00A62779">
        <w:t>frameworks and standards for professional practice from Commonwealth and State or Territory governments and peak bodies relevant to job role</w:t>
      </w:r>
    </w:p>
    <w:p w14:paraId="7200262D" w14:textId="77777777" w:rsidR="000B03C0" w:rsidRPr="00A62779" w:rsidRDefault="000074F1" w:rsidP="00A62779">
      <w:pPr>
        <w:pStyle w:val="ListBullet"/>
      </w:pPr>
      <w:r w:rsidRPr="00A62779">
        <w:t>methods for self-development and ongoing professional education:</w:t>
      </w:r>
    </w:p>
    <w:p w14:paraId="71A8482A" w14:textId="192B1724" w:rsidR="000B03C0" w:rsidRPr="00A62779" w:rsidRDefault="000074F1" w:rsidP="00A62779">
      <w:pPr>
        <w:pStyle w:val="ListBullet2"/>
      </w:pPr>
      <w:r>
        <w:t>supervision</w:t>
      </w:r>
    </w:p>
    <w:p w14:paraId="28E4065C" w14:textId="77777777" w:rsidR="000B03C0" w:rsidRPr="00A62779" w:rsidRDefault="000074F1" w:rsidP="00A62779">
      <w:pPr>
        <w:pStyle w:val="ListBullet2"/>
      </w:pPr>
      <w:r w:rsidRPr="00A62779">
        <w:t>mentoring and coaching</w:t>
      </w:r>
    </w:p>
    <w:p w14:paraId="2B00E1AC" w14:textId="77777777" w:rsidR="000B03C0" w:rsidRPr="00A62779" w:rsidRDefault="000074F1" w:rsidP="00A62779">
      <w:pPr>
        <w:pStyle w:val="ListBullet2"/>
      </w:pPr>
      <w:r w:rsidRPr="00A62779">
        <w:t>job rotation</w:t>
      </w:r>
    </w:p>
    <w:p w14:paraId="5C363FD5" w14:textId="77777777" w:rsidR="000B03C0" w:rsidRPr="00A62779" w:rsidRDefault="000074F1" w:rsidP="00A62779">
      <w:pPr>
        <w:pStyle w:val="ListBullet2"/>
      </w:pPr>
      <w:r w:rsidRPr="00A62779">
        <w:t>training</w:t>
      </w:r>
    </w:p>
    <w:p w14:paraId="12674F74" w14:textId="77777777" w:rsidR="000B03C0" w:rsidRPr="00A62779" w:rsidRDefault="000074F1" w:rsidP="00A62779">
      <w:pPr>
        <w:pStyle w:val="ListBullet"/>
      </w:pPr>
      <w:r w:rsidRPr="00A62779">
        <w:t>reflective practice principles</w:t>
      </w:r>
    </w:p>
    <w:p w14:paraId="6DC37D58" w14:textId="2523749B" w:rsidR="000B03C0" w:rsidRPr="00A62779" w:rsidRDefault="000074F1" w:rsidP="00A62779">
      <w:pPr>
        <w:pStyle w:val="ListBullet"/>
      </w:pPr>
      <w:r>
        <w:t>the principles of critical enquiry and action research</w:t>
      </w:r>
    </w:p>
    <w:p w14:paraId="72A3D3EC" w14:textId="77777777" w:rsidR="000B03C0" w:rsidRPr="00A62779" w:rsidRDefault="000B03C0" w:rsidP="00A62779">
      <w:pPr>
        <w:pStyle w:val="AllowPageBreak"/>
      </w:pPr>
    </w:p>
    <w:p w14:paraId="1652AF4D" w14:textId="77777777" w:rsidR="000B03C0" w:rsidRPr="00A62779" w:rsidRDefault="000074F1" w:rsidP="00A62779">
      <w:pPr>
        <w:pStyle w:val="Heading1"/>
      </w:pPr>
      <w:bookmarkStart w:id="12" w:name="O_1277703"/>
      <w:bookmarkEnd w:id="12"/>
      <w:r w:rsidRPr="00A62779">
        <w:t>Assessment Conditions</w:t>
      </w:r>
    </w:p>
    <w:p w14:paraId="1CA84D01" w14:textId="77777777" w:rsidR="000B03C0" w:rsidRPr="00A62779" w:rsidRDefault="000074F1" w:rsidP="006C4B11">
      <w:pPr>
        <w:pStyle w:val="BodyText"/>
      </w:pPr>
      <w:r w:rsidRPr="00A62779">
        <w:t>Skills must be demonstrated in the workplace or in a simulated environment.</w:t>
      </w:r>
    </w:p>
    <w:p w14:paraId="2BB17877" w14:textId="008DD845" w:rsidR="000B03C0" w:rsidRPr="00A62779" w:rsidRDefault="00C246B5" w:rsidP="006C4B1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CAE71FB" wp14:editId="1D295EB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81611408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9EFB8" w14:textId="5723E182" w:rsidR="00C246B5" w:rsidRPr="00C246B5" w:rsidRDefault="00C246B5" w:rsidP="00C246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246B5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E71FB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0F9EFB8" w14:textId="5723E182" w:rsidR="00C246B5" w:rsidRPr="00C246B5" w:rsidRDefault="00C246B5" w:rsidP="00C246B5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246B5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 w:rsidRPr="00A62779">
        <w:t>Simulated assessment environments must simulate the real-life working environment where these skills and knowledge would be performed, with all the relevant equipment and resources of that working environment.</w:t>
      </w:r>
    </w:p>
    <w:p w14:paraId="68C47601" w14:textId="77777777" w:rsidR="000B03C0" w:rsidRPr="00A62779" w:rsidRDefault="000074F1" w:rsidP="006C4B11">
      <w:pPr>
        <w:pStyle w:val="BodyText"/>
      </w:pPr>
      <w:r w:rsidRPr="00A62779">
        <w:t>Assessment must ensure:</w:t>
      </w:r>
    </w:p>
    <w:p w14:paraId="2E71DD89" w14:textId="77777777" w:rsidR="000B03C0" w:rsidRPr="00A62779" w:rsidRDefault="000074F1" w:rsidP="00A62779">
      <w:pPr>
        <w:pStyle w:val="ListBullet"/>
      </w:pPr>
      <w:r w:rsidRPr="00A62779">
        <w:t>access to facilities, equipment and resources that reflect real working conditions and model industry operating conditions and contingencies</w:t>
      </w:r>
    </w:p>
    <w:p w14:paraId="214F19C3" w14:textId="77777777" w:rsidR="000B03C0" w:rsidRPr="00A62779" w:rsidRDefault="000074F1" w:rsidP="00A62779">
      <w:pPr>
        <w:pStyle w:val="ListBullet"/>
      </w:pPr>
      <w:r w:rsidRPr="00A62779">
        <w:t>access to organisational standards, policies and procedures</w:t>
      </w:r>
    </w:p>
    <w:p w14:paraId="2EE936E1" w14:textId="5C3D1E72" w:rsidR="000B03C0" w:rsidRPr="00A62779" w:rsidRDefault="000074F1" w:rsidP="00A62779">
      <w:pPr>
        <w:pStyle w:val="ListBullet"/>
      </w:pPr>
      <w:r>
        <w:t>frameworks and standards for professional practice from Commonwealth and State or Territory governments and peak bodies</w:t>
      </w:r>
    </w:p>
    <w:p w14:paraId="60CE2927" w14:textId="565BD036" w:rsidR="00B91E20" w:rsidRPr="00B91E20" w:rsidRDefault="00C55D89" w:rsidP="00C246B5">
      <w:pPr>
        <w:pStyle w:val="Heading2"/>
      </w:pPr>
      <w:r w:rsidRPr="00C246B5">
        <w:rPr>
          <w:b w:val="0"/>
          <w:sz w:val="24"/>
          <w:szCs w:val="22"/>
        </w:rPr>
        <w:t xml:space="preserve"> Assessors must satisfy the current Standards for Registered Training Organisations (RTOs)/AQTF mandatory competency requirements for assessors.</w:t>
      </w:r>
    </w:p>
    <w:p w14:paraId="3D001D39" w14:textId="77777777" w:rsidR="000B03C0" w:rsidRPr="00A62779" w:rsidRDefault="000074F1" w:rsidP="00A62779">
      <w:pPr>
        <w:pStyle w:val="Heading1"/>
      </w:pPr>
      <w:bookmarkStart w:id="13" w:name="O_1277701"/>
      <w:bookmarkEnd w:id="13"/>
      <w:r w:rsidRPr="00A62779">
        <w:t>Links</w:t>
      </w:r>
    </w:p>
    <w:p w14:paraId="0C2FA8E0" w14:textId="77777777" w:rsidR="000B03C0" w:rsidRPr="00A62779" w:rsidRDefault="000074F1" w:rsidP="006C4B11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343176BF">
          <w:rPr>
            <w:rStyle w:val="Hyperlink"/>
          </w:rPr>
          <w:t>https://vetnet.gov.au/Pages/TrainingDocs.aspx?q=5e0c25cc-3d9d-4b43-80d3-bd22cc4f1e53</w:t>
        </w:r>
      </w:hyperlink>
    </w:p>
    <w:p w14:paraId="0D0B940D" w14:textId="77777777" w:rsidR="000B03C0" w:rsidRPr="00A62779" w:rsidRDefault="000B03C0" w:rsidP="00A62779"/>
    <w:sectPr w:rsidR="000B03C0" w:rsidRPr="00A62779" w:rsidSect="00A62779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3E31C" w14:textId="77777777" w:rsidR="0062796D" w:rsidRDefault="0062796D">
      <w:r>
        <w:separator/>
      </w:r>
    </w:p>
  </w:endnote>
  <w:endnote w:type="continuationSeparator" w:id="0">
    <w:p w14:paraId="6EAFA2BE" w14:textId="77777777" w:rsidR="0062796D" w:rsidRDefault="0062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880C0" w14:textId="77777777" w:rsidR="00C246B5" w:rsidRDefault="00C246B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E0DB3" w14:textId="77777777" w:rsidR="00C246B5" w:rsidRDefault="00C246B5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696FB" w14:textId="77777777" w:rsidR="00C246B5" w:rsidRDefault="00C246B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1B4F8ECC" w:rsidR="000074F1" w:rsidRDefault="000074F1">
    <w:pPr>
      <w:pStyle w:val="Footer"/>
      <w:framePr w:wrap="around"/>
    </w:pPr>
    <w:fldSimple w:instr="DOCPROPERTY  Subject  \* MERGEFORMAT"/>
    <w:r w:rsidR="343176BF">
      <w:t>Draft</w:t>
    </w:r>
    <w:r>
      <w:tab/>
    </w:r>
    <w:r w:rsidR="343176BF">
      <w:t xml:space="preserve">Page </w:t>
    </w:r>
    <w:r w:rsidRPr="343176BF">
      <w:rPr>
        <w:noProof/>
      </w:rPr>
      <w:fldChar w:fldCharType="begin"/>
    </w:r>
    <w:r>
      <w:instrText xml:space="preserve"> PAGE  \* Arabic  \* MERGEFORMAT </w:instrText>
    </w:r>
    <w:r w:rsidRPr="343176BF">
      <w:fldChar w:fldCharType="separate"/>
    </w:r>
    <w:r w:rsidR="343176BF" w:rsidRPr="343176BF">
      <w:rPr>
        <w:noProof/>
      </w:rPr>
      <w:t>2</w:t>
    </w:r>
    <w:r w:rsidRPr="343176BF">
      <w:rPr>
        <w:noProof/>
      </w:rPr>
      <w:fldChar w:fldCharType="end"/>
    </w:r>
    <w:r w:rsidR="343176BF">
      <w:t xml:space="preserve"> of </w:t>
    </w:r>
    <w:r w:rsidRPr="343176BF">
      <w:rPr>
        <w:noProof/>
      </w:rPr>
      <w:fldChar w:fldCharType="begin"/>
    </w:r>
    <w:r w:rsidRPr="343176BF">
      <w:rPr>
        <w:noProof/>
      </w:rPr>
      <w:instrText xml:space="preserve"> NUMPAGES  \* Arabic  \* MERGEFORMAT </w:instrText>
    </w:r>
    <w:r w:rsidRPr="343176BF">
      <w:rPr>
        <w:noProof/>
      </w:rPr>
      <w:fldChar w:fldCharType="separate"/>
    </w:r>
    <w:r w:rsidR="343176BF" w:rsidRPr="343176BF">
      <w:rPr>
        <w:noProof/>
      </w:rPr>
      <w:t>4</w:t>
    </w:r>
    <w:r w:rsidRPr="343176BF">
      <w:rPr>
        <w:noProof/>
      </w:rPr>
      <w:fldChar w:fldCharType="end"/>
    </w:r>
  </w:p>
  <w:p w14:paraId="6176C8E2" w14:textId="1EABFFF2" w:rsidR="000074F1" w:rsidRDefault="000074F1" w:rsidP="00A6277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8C7759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3DEEC669" w14:textId="77777777" w:rsidR="000074F1" w:rsidRDefault="000074F1" w:rsidP="00A62779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65407C0E" w:rsidR="000074F1" w:rsidRDefault="003052D2" w:rsidP="00A62779">
    <w:pPr>
      <w:pStyle w:val="Footer"/>
      <w:framePr w:wrap="around"/>
    </w:pPr>
    <w:r>
      <w:t>Dradt</w:t>
    </w:r>
    <w:r w:rsidR="000074F1">
      <w:tab/>
      <w:t xml:space="preserve">Page </w:t>
    </w:r>
    <w:r w:rsidR="000074F1">
      <w:fldChar w:fldCharType="begin"/>
    </w:r>
    <w:r w:rsidR="000074F1">
      <w:instrText xml:space="preserve"> PAGE  \* Arabic  \* MERGEFORMAT </w:instrText>
    </w:r>
    <w:r w:rsidR="000074F1">
      <w:fldChar w:fldCharType="separate"/>
    </w:r>
    <w:r w:rsidR="000074F1">
      <w:rPr>
        <w:noProof/>
      </w:rPr>
      <w:t>4</w:t>
    </w:r>
    <w:r w:rsidR="000074F1">
      <w:fldChar w:fldCharType="end"/>
    </w:r>
    <w:r w:rsidR="000074F1">
      <w:t xml:space="preserve"> of </w:t>
    </w:r>
    <w:r w:rsidR="000074F1">
      <w:rPr>
        <w:noProof/>
      </w:rPr>
      <w:fldChar w:fldCharType="begin"/>
    </w:r>
    <w:r w:rsidR="000074F1">
      <w:rPr>
        <w:noProof/>
      </w:rPr>
      <w:instrText xml:space="preserve"> NUMPAGES  \* Arabic  \* MERGEFORMAT </w:instrText>
    </w:r>
    <w:r w:rsidR="000074F1">
      <w:rPr>
        <w:noProof/>
      </w:rPr>
      <w:fldChar w:fldCharType="separate"/>
    </w:r>
    <w:r w:rsidR="000074F1">
      <w:rPr>
        <w:noProof/>
      </w:rPr>
      <w:t>4</w:t>
    </w:r>
    <w:r w:rsidR="000074F1">
      <w:rPr>
        <w:noProof/>
      </w:rPr>
      <w:fldChar w:fldCharType="end"/>
    </w:r>
  </w:p>
  <w:p w14:paraId="47E86D95" w14:textId="5EB7338D" w:rsidR="000074F1" w:rsidRDefault="000074F1" w:rsidP="00A6277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8C7759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E27B00A" w14:textId="77777777" w:rsidR="000074F1" w:rsidRDefault="000074F1" w:rsidP="00A62779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DFA5F" w14:textId="77777777" w:rsidR="0062796D" w:rsidRDefault="0062796D">
      <w:r>
        <w:separator/>
      </w:r>
    </w:p>
  </w:footnote>
  <w:footnote w:type="continuationSeparator" w:id="0">
    <w:p w14:paraId="0FDDE202" w14:textId="77777777" w:rsidR="0062796D" w:rsidRDefault="00627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A1042" w14:textId="77777777" w:rsidR="00C246B5" w:rsidRDefault="00C246B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0074F1" w:rsidRDefault="000074F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75345CC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FB0818" w14:textId="77777777" w:rsidR="000074F1" w:rsidRPr="006C4B11" w:rsidRDefault="000074F1" w:rsidP="006C4B11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15001" w14:textId="77777777" w:rsidR="00C246B5" w:rsidRDefault="00C246B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573B3" w14:textId="77777777" w:rsidR="000074F1" w:rsidRPr="002D2AF8" w:rsidRDefault="000074F1" w:rsidP="00A62779">
    <w:pPr>
      <w:pStyle w:val="Header"/>
      <w:framePr w:wrap="around"/>
    </w:pPr>
    <w:fldSimple w:instr="TITLE   \* MERGEFORMAT">
      <w:r>
        <w:t>CHCPRT029 Work within a practice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049F31CB" w14:textId="77777777" w:rsidR="000074F1" w:rsidRDefault="000074F1" w:rsidP="00A62779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63FC" w14:textId="77777777" w:rsidR="000074F1" w:rsidRPr="002D2AF8" w:rsidRDefault="000074F1" w:rsidP="00A62779">
    <w:pPr>
      <w:pStyle w:val="Header"/>
      <w:framePr w:wrap="around"/>
    </w:pPr>
    <w:fldSimple w:instr="TITLE   \* MERGEFORMAT">
      <w:r>
        <w:t>CHCPRT029 Work within a practice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EAFD9C" w14:textId="77777777" w:rsidR="000074F1" w:rsidRDefault="000074F1" w:rsidP="00A62779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F649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6808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4C40B852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FD84438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738B9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1CBB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C4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C026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A410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445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AE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18E8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4094EB8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C3A0B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90F3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3E2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050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63A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F651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60B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86EE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0CBCFE7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4D807E28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62ACC0C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D86E8B0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A4AA6B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55DC4876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63B0DB3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3C830F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1EE209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336003544">
    <w:abstractNumId w:val="7"/>
  </w:num>
  <w:num w:numId="2" w16cid:durableId="1904676029">
    <w:abstractNumId w:val="6"/>
  </w:num>
  <w:num w:numId="3" w16cid:durableId="881212826">
    <w:abstractNumId w:val="4"/>
  </w:num>
  <w:num w:numId="4" w16cid:durableId="559632362">
    <w:abstractNumId w:val="3"/>
  </w:num>
  <w:num w:numId="5" w16cid:durableId="1000743226">
    <w:abstractNumId w:val="2"/>
  </w:num>
  <w:num w:numId="6" w16cid:durableId="686559499">
    <w:abstractNumId w:val="1"/>
  </w:num>
  <w:num w:numId="7" w16cid:durableId="561060169">
    <w:abstractNumId w:val="0"/>
  </w:num>
  <w:num w:numId="8" w16cid:durableId="2096242863">
    <w:abstractNumId w:val="14"/>
  </w:num>
  <w:num w:numId="9" w16cid:durableId="896285288">
    <w:abstractNumId w:val="11"/>
  </w:num>
  <w:num w:numId="10" w16cid:durableId="1407144930">
    <w:abstractNumId w:val="15"/>
  </w:num>
  <w:num w:numId="11" w16cid:durableId="621695153">
    <w:abstractNumId w:val="9"/>
  </w:num>
  <w:num w:numId="12" w16cid:durableId="1918053329">
    <w:abstractNumId w:val="12"/>
  </w:num>
  <w:num w:numId="13" w16cid:durableId="133063631">
    <w:abstractNumId w:val="10"/>
  </w:num>
  <w:num w:numId="14" w16cid:durableId="344290555">
    <w:abstractNumId w:val="5"/>
  </w:num>
  <w:num w:numId="15" w16cid:durableId="2027898971">
    <w:abstractNumId w:val="13"/>
  </w:num>
  <w:num w:numId="16" w16cid:durableId="882593033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C0"/>
    <w:rsid w:val="000074F1"/>
    <w:rsid w:val="000B03C0"/>
    <w:rsid w:val="001A0535"/>
    <w:rsid w:val="003052D2"/>
    <w:rsid w:val="00371C5B"/>
    <w:rsid w:val="00534573"/>
    <w:rsid w:val="005365C1"/>
    <w:rsid w:val="0062796D"/>
    <w:rsid w:val="0070066A"/>
    <w:rsid w:val="007B1BC0"/>
    <w:rsid w:val="008349D2"/>
    <w:rsid w:val="008C7759"/>
    <w:rsid w:val="009E62E3"/>
    <w:rsid w:val="00B1493F"/>
    <w:rsid w:val="00B91E20"/>
    <w:rsid w:val="00BE0AFF"/>
    <w:rsid w:val="00C246B5"/>
    <w:rsid w:val="00C55D89"/>
    <w:rsid w:val="00DB0597"/>
    <w:rsid w:val="0316CD9F"/>
    <w:rsid w:val="094EA316"/>
    <w:rsid w:val="0A6B0758"/>
    <w:rsid w:val="0C8225FA"/>
    <w:rsid w:val="109EBDE2"/>
    <w:rsid w:val="15A3738B"/>
    <w:rsid w:val="16FEC1EB"/>
    <w:rsid w:val="18243B94"/>
    <w:rsid w:val="1ACA4E94"/>
    <w:rsid w:val="1BD9FAE2"/>
    <w:rsid w:val="1CDA107C"/>
    <w:rsid w:val="1E18C4F5"/>
    <w:rsid w:val="22653EB5"/>
    <w:rsid w:val="22B237B2"/>
    <w:rsid w:val="236C4A85"/>
    <w:rsid w:val="2393BCDC"/>
    <w:rsid w:val="24177A12"/>
    <w:rsid w:val="27357665"/>
    <w:rsid w:val="2841898A"/>
    <w:rsid w:val="2933D3A8"/>
    <w:rsid w:val="2A32DAFB"/>
    <w:rsid w:val="2A50572F"/>
    <w:rsid w:val="2AC8BCF8"/>
    <w:rsid w:val="2C96A7DF"/>
    <w:rsid w:val="2DC9D3FF"/>
    <w:rsid w:val="2F99D33C"/>
    <w:rsid w:val="30AFBC1E"/>
    <w:rsid w:val="339309ED"/>
    <w:rsid w:val="343176BF"/>
    <w:rsid w:val="3692B9A7"/>
    <w:rsid w:val="3B5D6EC6"/>
    <w:rsid w:val="3D5EDD77"/>
    <w:rsid w:val="3DEF0A31"/>
    <w:rsid w:val="3EEF350D"/>
    <w:rsid w:val="458E7C98"/>
    <w:rsid w:val="498F330D"/>
    <w:rsid w:val="4A9D48B3"/>
    <w:rsid w:val="4BFFA241"/>
    <w:rsid w:val="5012BEAE"/>
    <w:rsid w:val="53AC19D0"/>
    <w:rsid w:val="54CD8029"/>
    <w:rsid w:val="55A69131"/>
    <w:rsid w:val="59207EC1"/>
    <w:rsid w:val="6123E2F6"/>
    <w:rsid w:val="618FCBBA"/>
    <w:rsid w:val="619135E8"/>
    <w:rsid w:val="640D917C"/>
    <w:rsid w:val="64591C80"/>
    <w:rsid w:val="66C623D6"/>
    <w:rsid w:val="68E07383"/>
    <w:rsid w:val="6A9C51F2"/>
    <w:rsid w:val="6AB9B365"/>
    <w:rsid w:val="6B406D9C"/>
    <w:rsid w:val="6C3E8D77"/>
    <w:rsid w:val="6D23D4A4"/>
    <w:rsid w:val="6D3C47D8"/>
    <w:rsid w:val="6F38259E"/>
    <w:rsid w:val="71BFF9BE"/>
    <w:rsid w:val="7207AFA0"/>
    <w:rsid w:val="733A6CAC"/>
    <w:rsid w:val="74761A98"/>
    <w:rsid w:val="77291101"/>
    <w:rsid w:val="79E6339F"/>
    <w:rsid w:val="7D46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2DEB3C"/>
  <w15:docId w15:val="{3998D6D4-4138-42DB-A736-F69CFF65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7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277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277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277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277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277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277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277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277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277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77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277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277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277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2779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2779"/>
    <w:rPr>
      <w:b/>
      <w:spacing w:val="0"/>
    </w:rPr>
  </w:style>
  <w:style w:type="paragraph" w:styleId="ListBullet2">
    <w:name w:val="List Bullet 2"/>
    <w:basedOn w:val="List2"/>
    <w:rsid w:val="00A62779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2779"/>
    <w:rPr>
      <w:i/>
    </w:rPr>
  </w:style>
  <w:style w:type="paragraph" w:customStyle="1" w:styleId="SuperHeading">
    <w:name w:val="SuperHeading"/>
    <w:basedOn w:val="Normal"/>
    <w:rsid w:val="00A6277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277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6277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277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277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27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27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277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277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277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277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277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277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277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277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277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2779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277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277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277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277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277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277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277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277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277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277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277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277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277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277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277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277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2779"/>
  </w:style>
  <w:style w:type="paragraph" w:styleId="TableofFigures">
    <w:name w:val="table of figures"/>
    <w:basedOn w:val="Normal"/>
    <w:next w:val="Normal"/>
    <w:semiHidden/>
    <w:rsid w:val="00A6277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2779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62779"/>
    <w:rPr>
      <w:rFonts w:ascii="Wingdings" w:hAnsi="Wingdings"/>
    </w:rPr>
  </w:style>
  <w:style w:type="paragraph" w:customStyle="1" w:styleId="TableHeading">
    <w:name w:val="Table Heading"/>
    <w:basedOn w:val="HeadingBase"/>
    <w:rsid w:val="00A6277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2779"/>
    <w:rPr>
      <w:color w:val="0033CC"/>
      <w:u w:val="none"/>
    </w:rPr>
  </w:style>
  <w:style w:type="paragraph" w:customStyle="1" w:styleId="BodyTextRight">
    <w:name w:val="Body Text Right"/>
    <w:basedOn w:val="BodyText"/>
    <w:rsid w:val="00A6277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277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2779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277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277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277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2779"/>
    <w:rPr>
      <w:sz w:val="32"/>
    </w:rPr>
  </w:style>
  <w:style w:type="paragraph" w:customStyle="1" w:styleId="HeadingProcedure">
    <w:name w:val="Heading Procedure"/>
    <w:basedOn w:val="HeadingBase"/>
    <w:next w:val="Normal"/>
    <w:rsid w:val="00A6277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2779"/>
    <w:pPr>
      <w:spacing w:before="60" w:after="60"/>
    </w:pPr>
  </w:style>
  <w:style w:type="paragraph" w:styleId="ListContinue">
    <w:name w:val="List Continue"/>
    <w:basedOn w:val="List"/>
    <w:rsid w:val="00A62779"/>
    <w:pPr>
      <w:ind w:firstLine="0"/>
    </w:pPr>
  </w:style>
  <w:style w:type="paragraph" w:customStyle="1" w:styleId="ListNote">
    <w:name w:val="List Note"/>
    <w:basedOn w:val="List"/>
    <w:rsid w:val="00A6277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277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277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2779"/>
    <w:rPr>
      <w:rFonts w:ascii="Courier New" w:hAnsi="Courier New"/>
    </w:rPr>
  </w:style>
  <w:style w:type="paragraph" w:customStyle="1" w:styleId="NoteBullet">
    <w:name w:val="Note Bullet"/>
    <w:basedOn w:val="Note"/>
    <w:rsid w:val="00A6277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277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277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277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2779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6277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277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2779"/>
    <w:rPr>
      <w:b/>
      <w:smallCaps/>
    </w:rPr>
  </w:style>
  <w:style w:type="paragraph" w:customStyle="1" w:styleId="TableListNumber">
    <w:name w:val="Table List Number"/>
    <w:basedOn w:val="ListNumber"/>
    <w:rsid w:val="00A6277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277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2779"/>
    <w:pPr>
      <w:numPr>
        <w:numId w:val="9"/>
      </w:numPr>
    </w:pPr>
  </w:style>
  <w:style w:type="paragraph" w:customStyle="1" w:styleId="ListAlpha2">
    <w:name w:val="List Alpha 2"/>
    <w:basedOn w:val="List2"/>
    <w:rsid w:val="00A62779"/>
    <w:pPr>
      <w:numPr>
        <w:numId w:val="8"/>
      </w:numPr>
    </w:pPr>
  </w:style>
  <w:style w:type="paragraph" w:styleId="List2">
    <w:name w:val="List 2"/>
    <w:basedOn w:val="BodyText"/>
    <w:rsid w:val="00A6277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277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277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277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62779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62779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62779"/>
    <w:pPr>
      <w:numPr>
        <w:numId w:val="4"/>
      </w:numPr>
    </w:pPr>
  </w:style>
  <w:style w:type="paragraph" w:styleId="ListContinue2">
    <w:name w:val="List Continue 2"/>
    <w:basedOn w:val="List2"/>
    <w:rsid w:val="00A62779"/>
    <w:pPr>
      <w:ind w:firstLine="0"/>
    </w:pPr>
  </w:style>
  <w:style w:type="paragraph" w:styleId="ListContinue3">
    <w:name w:val="List Continue 3"/>
    <w:basedOn w:val="List3"/>
    <w:rsid w:val="00A62779"/>
    <w:pPr>
      <w:ind w:left="1021" w:firstLine="0"/>
    </w:pPr>
  </w:style>
  <w:style w:type="paragraph" w:styleId="ListContinue4">
    <w:name w:val="List Continue 4"/>
    <w:basedOn w:val="List4"/>
    <w:rsid w:val="00A62779"/>
    <w:pPr>
      <w:ind w:firstLine="0"/>
    </w:pPr>
  </w:style>
  <w:style w:type="paragraph" w:styleId="ListContinue5">
    <w:name w:val="List Continue 5"/>
    <w:basedOn w:val="List5"/>
    <w:rsid w:val="00A62779"/>
    <w:pPr>
      <w:ind w:firstLine="0"/>
    </w:pPr>
  </w:style>
  <w:style w:type="paragraph" w:styleId="ListNumber3">
    <w:name w:val="List Number 3"/>
    <w:basedOn w:val="List3"/>
    <w:rsid w:val="00A62779"/>
    <w:pPr>
      <w:numPr>
        <w:numId w:val="5"/>
      </w:numPr>
    </w:pPr>
  </w:style>
  <w:style w:type="paragraph" w:styleId="ListNumber4">
    <w:name w:val="List Number 4"/>
    <w:basedOn w:val="List4"/>
    <w:rsid w:val="00A62779"/>
    <w:pPr>
      <w:numPr>
        <w:numId w:val="6"/>
      </w:numPr>
    </w:pPr>
  </w:style>
  <w:style w:type="paragraph" w:styleId="ListNumber5">
    <w:name w:val="List Number 5"/>
    <w:basedOn w:val="List5"/>
    <w:rsid w:val="00A62779"/>
    <w:pPr>
      <w:numPr>
        <w:numId w:val="7"/>
      </w:numPr>
    </w:pPr>
  </w:style>
  <w:style w:type="paragraph" w:styleId="BlockText">
    <w:name w:val="Block Text"/>
    <w:basedOn w:val="Normal"/>
    <w:rsid w:val="00A6277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277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2779"/>
    <w:rPr>
      <w:sz w:val="16"/>
      <w:vertAlign w:val="superscript"/>
    </w:rPr>
  </w:style>
  <w:style w:type="character" w:customStyle="1" w:styleId="Symbols">
    <w:name w:val="Symbols"/>
    <w:basedOn w:val="DefaultParagraphFont"/>
    <w:rsid w:val="00A62779"/>
    <w:rPr>
      <w:rFonts w:ascii="Symbol" w:hAnsi="Symbol"/>
    </w:rPr>
  </w:style>
  <w:style w:type="character" w:customStyle="1" w:styleId="MenuOptions">
    <w:name w:val="Menu Options"/>
    <w:basedOn w:val="DefaultParagraphFont"/>
    <w:rsid w:val="00A6277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2779"/>
    <w:rPr>
      <w:b/>
    </w:rPr>
  </w:style>
  <w:style w:type="character" w:customStyle="1" w:styleId="Underlined">
    <w:name w:val="Underlined"/>
    <w:basedOn w:val="DefaultParagraphFont"/>
    <w:rsid w:val="00A62779"/>
    <w:rPr>
      <w:u w:val="single"/>
    </w:rPr>
  </w:style>
  <w:style w:type="paragraph" w:customStyle="1" w:styleId="TableBodyTextRight">
    <w:name w:val="Table Body Text Right"/>
    <w:basedOn w:val="TableBodyText"/>
    <w:rsid w:val="00A6277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2779"/>
    <w:rPr>
      <w:sz w:val="18"/>
    </w:rPr>
  </w:style>
  <w:style w:type="paragraph" w:customStyle="1" w:styleId="BodySmallRight">
    <w:name w:val="Body Small Right"/>
    <w:basedOn w:val="BodyTextRight"/>
    <w:rsid w:val="00A62779"/>
    <w:rPr>
      <w:sz w:val="18"/>
      <w:szCs w:val="18"/>
    </w:rPr>
  </w:style>
  <w:style w:type="paragraph" w:customStyle="1" w:styleId="MarginEdition">
    <w:name w:val="Margin Edition"/>
    <w:basedOn w:val="MarginNote"/>
    <w:rsid w:val="00A6277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2779"/>
    <w:rPr>
      <w:sz w:val="2"/>
      <w:szCs w:val="2"/>
    </w:rPr>
  </w:style>
  <w:style w:type="character" w:customStyle="1" w:styleId="Small">
    <w:name w:val="Small"/>
    <w:basedOn w:val="DefaultParagraphFont"/>
    <w:rsid w:val="00A62779"/>
    <w:rPr>
      <w:sz w:val="16"/>
    </w:rPr>
  </w:style>
  <w:style w:type="paragraph" w:customStyle="1" w:styleId="WideTable">
    <w:name w:val="Wide Table"/>
    <w:basedOn w:val="Normal"/>
    <w:rsid w:val="00A6277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2779"/>
  </w:style>
  <w:style w:type="paragraph" w:styleId="Quote">
    <w:name w:val="Quote"/>
    <w:basedOn w:val="Heading1"/>
    <w:link w:val="QuoteChar"/>
    <w:qFormat/>
    <w:rsid w:val="00A6277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277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2779"/>
    <w:pPr>
      <w:pageBreakBefore/>
    </w:pPr>
  </w:style>
  <w:style w:type="paragraph" w:customStyle="1" w:styleId="Border">
    <w:name w:val="Border"/>
    <w:basedOn w:val="Normal"/>
    <w:qFormat/>
    <w:rsid w:val="00A6277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277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77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77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277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277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277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277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277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2779"/>
    <w:rPr>
      <w:u w:val="single"/>
    </w:rPr>
  </w:style>
  <w:style w:type="character" w:customStyle="1" w:styleId="BoldandItalics">
    <w:name w:val="Bold and Italics"/>
    <w:qFormat/>
    <w:rsid w:val="00A62779"/>
    <w:rPr>
      <w:b/>
      <w:i/>
      <w:u w:val="none"/>
    </w:rPr>
  </w:style>
  <w:style w:type="paragraph" w:styleId="BalloonText">
    <w:name w:val="Balloon Text"/>
    <w:basedOn w:val="Normal"/>
    <w:link w:val="BalloonTextChar"/>
    <w:rsid w:val="00A62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77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277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277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277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277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2779"/>
    <w:pPr>
      <w:spacing w:before="0" w:after="0"/>
    </w:pPr>
  </w:style>
  <w:style w:type="paragraph" w:customStyle="1" w:styleId="BodyTextBold">
    <w:name w:val="Body Text Bold"/>
    <w:basedOn w:val="BodyText"/>
    <w:qFormat/>
    <w:rsid w:val="00A62779"/>
    <w:rPr>
      <w:b/>
    </w:rPr>
  </w:style>
  <w:style w:type="character" w:styleId="Hyperlink">
    <w:name w:val="Hyperlink"/>
    <w:basedOn w:val="DefaultParagraphFont"/>
    <w:uiPriority w:val="99"/>
    <w:unhideWhenUsed/>
    <w:rsid w:val="006C4B11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C55D89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B05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05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0597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5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597"/>
    <w:rPr>
      <w:rFonts w:ascii="Courier New" w:eastAsia="Times New Roman" w:hAnsi="Courier New" w:cs="Times New Roman"/>
      <w:b/>
      <w:bCs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
Updated PCs2.2, 2.3, 3.1, 3.2 to spell out hidden tasks as per QA's instruction</AfterQAdetailedchanges>
    <Equivalence xmlns="0636ec6b-8206-478c-8177-07849c24e2db">Equivalent</Equivalence>
    <Pre_x002d_draftdetailedchanges xmlns="0636ec6b-8206-478c-8177-07849c24e2db">Broadened application
PC2.2: broadened application
Knowledge evidence: broadened application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EE32A-6E3B-4D6E-8B87-503418650125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customXml/itemProps2.xml><?xml version="1.0" encoding="utf-8"?>
<ds:datastoreItem xmlns:ds="http://schemas.openxmlformats.org/officeDocument/2006/customXml" ds:itemID="{B164EEF2-4AAC-42EC-8AEC-BA99BFCA2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26A2B-1503-48A6-ADE9-C71697E2B6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661</Words>
  <Characters>4663</Characters>
  <Application>Microsoft Office Word</Application>
  <DocSecurity>0</DocSecurity>
  <Lines>38</Lines>
  <Paragraphs>10</Paragraphs>
  <ScaleCrop>false</ScaleCrop>
  <Company>Author-it Software Corporation Ltd.</Company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CHCPRT029 Work within a practice framework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2025-08-31T23:36:00Z</dcterms:created>
  <dcterms:modified xsi:type="dcterms:W3CDTF">2025-08-31T23:36:00Z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