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08B8C6" w14:textId="4A13565C" w:rsidR="003E3DE0" w:rsidRDefault="00801CCD" w:rsidP="003E3DE0">
      <w:pPr>
        <w:pStyle w:val="Title"/>
      </w:pPr>
      <w:r>
        <w:rPr>
          <w:noProof/>
        </w:rPr>
        <mc:AlternateContent>
          <mc:Choice Requires="wps">
            <w:drawing>
              <wp:anchor distT="0" distB="0" distL="114300" distR="114300" simplePos="0" relativeHeight="251659264" behindDoc="1" locked="0" layoutInCell="1" allowOverlap="1" wp14:anchorId="62E4E1B5" wp14:editId="18FD7606">
                <wp:simplePos x="0" y="0"/>
                <wp:positionH relativeFrom="page">
                  <wp:posOffset>1270000</wp:posOffset>
                </wp:positionH>
                <wp:positionV relativeFrom="page">
                  <wp:posOffset>2539365</wp:posOffset>
                </wp:positionV>
                <wp:extent cx="5080000" cy="1270000"/>
                <wp:effectExtent l="0" t="0" r="0" b="0"/>
                <wp:wrapNone/>
                <wp:docPr id="1420158639"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2D774E8A" w14:textId="4EA58F42" w:rsidR="00801CCD" w:rsidRPr="00801CCD" w:rsidRDefault="00801CCD" w:rsidP="00801CCD">
                            <w:pPr>
                              <w:jc w:val="center"/>
                              <w:rPr>
                                <w:rFonts w:ascii="Arial" w:hAnsi="Arial" w:cs="Arial"/>
                                <w:b/>
                                <w:color w:val="B4B4B4"/>
                                <w:sz w:val="180"/>
                              </w:rPr>
                            </w:pPr>
                            <w:r w:rsidRPr="00801CC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2E4E1B5"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2D774E8A" w14:textId="4EA58F42" w:rsidR="00801CCD" w:rsidRPr="00801CCD" w:rsidRDefault="00801CCD" w:rsidP="00801CCD">
                      <w:pPr>
                        <w:jc w:val="center"/>
                        <w:rPr>
                          <w:rFonts w:ascii="Arial" w:hAnsi="Arial" w:cs="Arial"/>
                          <w:b/>
                          <w:color w:val="B4B4B4"/>
                          <w:sz w:val="180"/>
                        </w:rPr>
                      </w:pPr>
                      <w:r w:rsidRPr="00801CCD">
                        <w:rPr>
                          <w:rFonts w:ascii="Arial" w:hAnsi="Arial" w:cs="Arial"/>
                          <w:b/>
                          <w:color w:val="B4B4B4"/>
                          <w:sz w:val="180"/>
                        </w:rPr>
                        <w:t>DRAFT</w:t>
                      </w:r>
                    </w:p>
                  </w:txbxContent>
                </v:textbox>
                <w10:wrap anchorx="page" anchory="page"/>
              </v:shape>
            </w:pict>
          </mc:Fallback>
        </mc:AlternateContent>
      </w:r>
      <w:fldSimple w:instr=" TITLE   \* MERGEFORMAT ">
        <w:r w:rsidR="003E3DE0">
          <w:t>CHCCSL002 Apply specialist interpersonal and counselling interview skills</w:t>
        </w:r>
      </w:fldSimple>
    </w:p>
    <w:p w14:paraId="7BA548DC" w14:textId="77777777" w:rsidR="003E3DE0" w:rsidRDefault="003E3DE0" w:rsidP="003E3DE0">
      <w:pPr>
        <w:pStyle w:val="Version"/>
        <w:sectPr w:rsidR="003E3DE0" w:rsidSect="00C318A3">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0EE92453" w14:textId="7E12D356" w:rsidR="00DF49B3" w:rsidRPr="00C318A3" w:rsidRDefault="00801CCD" w:rsidP="00C318A3">
      <w:pPr>
        <w:pStyle w:val="SuperHeading"/>
      </w:pPr>
      <w:r>
        <w:rPr>
          <w:noProof/>
        </w:rPr>
        <w:lastRenderedPageBreak/>
        <mc:AlternateContent>
          <mc:Choice Requires="wps">
            <w:drawing>
              <wp:anchor distT="0" distB="0" distL="114300" distR="114300" simplePos="0" relativeHeight="251660288" behindDoc="1" locked="0" layoutInCell="1" allowOverlap="1" wp14:anchorId="334281C1" wp14:editId="129AEBE2">
                <wp:simplePos x="0" y="0"/>
                <wp:positionH relativeFrom="page">
                  <wp:posOffset>1270000</wp:posOffset>
                </wp:positionH>
                <wp:positionV relativeFrom="page">
                  <wp:posOffset>2540000</wp:posOffset>
                </wp:positionV>
                <wp:extent cx="5080000" cy="1270000"/>
                <wp:effectExtent l="0" t="0" r="0" b="0"/>
                <wp:wrapNone/>
                <wp:docPr id="1470637736"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64B1233" w14:textId="5C580747" w:rsidR="00801CCD" w:rsidRPr="00801CCD" w:rsidRDefault="00801CCD" w:rsidP="00801CCD">
                            <w:pPr>
                              <w:jc w:val="center"/>
                              <w:rPr>
                                <w:rFonts w:ascii="Arial" w:hAnsi="Arial" w:cs="Arial"/>
                                <w:b/>
                                <w:color w:val="B4B4B4"/>
                                <w:sz w:val="180"/>
                              </w:rPr>
                            </w:pPr>
                            <w:r w:rsidRPr="00801CC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4281C1"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364B1233" w14:textId="5C580747" w:rsidR="00801CCD" w:rsidRPr="00801CCD" w:rsidRDefault="00801CCD" w:rsidP="00801CCD">
                      <w:pPr>
                        <w:jc w:val="center"/>
                        <w:rPr>
                          <w:rFonts w:ascii="Arial" w:hAnsi="Arial" w:cs="Arial"/>
                          <w:b/>
                          <w:color w:val="B4B4B4"/>
                          <w:sz w:val="180"/>
                        </w:rPr>
                      </w:pPr>
                      <w:r w:rsidRPr="00801CCD">
                        <w:rPr>
                          <w:rFonts w:ascii="Arial" w:hAnsi="Arial" w:cs="Arial"/>
                          <w:b/>
                          <w:color w:val="B4B4B4"/>
                          <w:sz w:val="180"/>
                        </w:rPr>
                        <w:t>DRAFT</w:t>
                      </w:r>
                    </w:p>
                  </w:txbxContent>
                </v:textbox>
                <w10:wrap anchorx="page" anchory="page"/>
              </v:shape>
            </w:pict>
          </mc:Fallback>
        </mc:AlternateContent>
      </w:r>
      <w:r w:rsidR="003E3DE0" w:rsidRPr="00C318A3">
        <w:t>CHCCSL002 Apply specialist interpersonal and counselling interview skills</w:t>
      </w:r>
    </w:p>
    <w:p w14:paraId="21233622" w14:textId="77777777" w:rsidR="00DF49B3" w:rsidRPr="00C318A3" w:rsidRDefault="003E3DE0" w:rsidP="00C318A3">
      <w:pPr>
        <w:pStyle w:val="Heading1"/>
      </w:pPr>
      <w:bookmarkStart w:id="0" w:name="O_811907"/>
      <w:bookmarkEnd w:id="0"/>
      <w:r w:rsidRPr="00C318A3">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DF49B3" w14:paraId="230FD5B1" w14:textId="77777777" w:rsidTr="0BE61D3F">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EE06FBF" w14:textId="77777777" w:rsidR="00DF49B3" w:rsidRPr="00C318A3" w:rsidRDefault="003E3DE0" w:rsidP="00C318A3">
            <w:pPr>
              <w:pStyle w:val="BodyText"/>
            </w:pPr>
            <w:r w:rsidRPr="00C318A3">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32BD178" w14:textId="77777777" w:rsidR="00DF49B3" w:rsidRDefault="003E3DE0" w:rsidP="00C318A3">
            <w:pPr>
              <w:pStyle w:val="BodyText"/>
              <w:rPr>
                <w:lang w:val="en-NZ"/>
              </w:rPr>
            </w:pPr>
            <w:r w:rsidRPr="00C318A3">
              <w:rPr>
                <w:rStyle w:val="SpecialBold"/>
              </w:rPr>
              <w:t>Comments</w:t>
            </w:r>
          </w:p>
        </w:tc>
      </w:tr>
      <w:tr w:rsidR="0BE61D3F" w14:paraId="05CDA81E" w14:textId="77777777" w:rsidTr="0BE61D3F">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4AE5C2F" w14:textId="31CB7B5C" w:rsidR="5FCEC724" w:rsidRDefault="5FCEC724" w:rsidP="00801CCD">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5D6B05C" w14:textId="5D3D2441" w:rsidR="49E15BB6" w:rsidRDefault="49E15BB6" w:rsidP="00801CCD">
            <w:pPr>
              <w:pStyle w:val="BodyText"/>
            </w:pPr>
            <w:r>
              <w:t>Minor corrections to performance and knowledge evidence.</w:t>
            </w:r>
          </w:p>
        </w:tc>
      </w:tr>
      <w:tr w:rsidR="00DF49B3" w:rsidRPr="00C318A3" w14:paraId="73C44B06" w14:textId="77777777" w:rsidTr="0BE61D3F">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185ACC3" w14:textId="77777777" w:rsidR="00DF49B3" w:rsidRDefault="003E3DE0" w:rsidP="00C318A3">
            <w:pPr>
              <w:pStyle w:val="BodyText"/>
              <w:rPr>
                <w:lang w:val="en-NZ"/>
              </w:rPr>
            </w:pPr>
            <w:r w:rsidRPr="00C318A3">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04176ED" w14:textId="77777777" w:rsidR="00DF49B3" w:rsidRPr="00C318A3" w:rsidRDefault="003E3DE0" w:rsidP="00C318A3">
            <w:pPr>
              <w:pStyle w:val="BodyText"/>
            </w:pPr>
            <w:r w:rsidRPr="00C318A3">
              <w:t xml:space="preserve">This version was released in </w:t>
            </w:r>
            <w:r w:rsidRPr="00C318A3">
              <w:rPr>
                <w:rStyle w:val="Emphasis"/>
              </w:rPr>
              <w:t>CHC Community Services Training Package release 3.0</w:t>
            </w:r>
            <w:r w:rsidRPr="00C318A3">
              <w:t xml:space="preserve"> and meets the requirements of the 2012 Standards for Training Packages.</w:t>
            </w:r>
          </w:p>
          <w:p w14:paraId="1A7C43E2" w14:textId="77777777" w:rsidR="00DF49B3" w:rsidRPr="00C318A3" w:rsidRDefault="00DF49B3" w:rsidP="00C318A3">
            <w:pPr>
              <w:pStyle w:val="BodyText"/>
            </w:pPr>
          </w:p>
          <w:p w14:paraId="2C44EA3A" w14:textId="77777777" w:rsidR="00DF49B3" w:rsidRPr="00C318A3" w:rsidRDefault="003E3DE0" w:rsidP="00C318A3">
            <w:pPr>
              <w:pStyle w:val="BodyText"/>
            </w:pPr>
            <w:r w:rsidRPr="00C318A3">
              <w:t xml:space="preserve">Significant changes to the elements and performance criteria. New evidence requirements for assessment including volume and frequency requirements. Significant changes to knowledge evidence. Additional assessor requirements. </w:t>
            </w:r>
          </w:p>
          <w:p w14:paraId="6ADA8497" w14:textId="77777777" w:rsidR="00DF49B3" w:rsidRPr="00C318A3" w:rsidRDefault="00DF49B3" w:rsidP="00C318A3">
            <w:pPr>
              <w:pStyle w:val="BodyText"/>
            </w:pPr>
          </w:p>
          <w:p w14:paraId="5C1D86AC" w14:textId="77777777" w:rsidR="00DF49B3" w:rsidRPr="00C318A3" w:rsidRDefault="003E3DE0" w:rsidP="00C318A3">
            <w:pPr>
              <w:pStyle w:val="BodyText"/>
            </w:pPr>
            <w:r w:rsidRPr="00C318A3">
              <w:t>Supersedes CHCCSL502A</w:t>
            </w:r>
          </w:p>
        </w:tc>
      </w:tr>
    </w:tbl>
    <w:p w14:paraId="4C7F1D84" w14:textId="77777777" w:rsidR="00DF49B3" w:rsidRPr="00C318A3" w:rsidRDefault="00DF49B3" w:rsidP="00C318A3">
      <w:pPr>
        <w:pStyle w:val="BodyText"/>
      </w:pPr>
    </w:p>
    <w:p w14:paraId="439C1FDA" w14:textId="77777777" w:rsidR="00DF49B3" w:rsidRPr="00C318A3" w:rsidRDefault="00DF49B3" w:rsidP="00C318A3">
      <w:pPr>
        <w:pStyle w:val="AllowPageBreak"/>
      </w:pPr>
    </w:p>
    <w:p w14:paraId="577ED24C" w14:textId="77777777" w:rsidR="00DF49B3" w:rsidRPr="00C318A3" w:rsidRDefault="003E3DE0" w:rsidP="00C318A3">
      <w:pPr>
        <w:pStyle w:val="Heading1"/>
      </w:pPr>
      <w:bookmarkStart w:id="1" w:name="O_811908"/>
      <w:bookmarkEnd w:id="1"/>
      <w:r w:rsidRPr="00C318A3">
        <w:t>Application</w:t>
      </w:r>
    </w:p>
    <w:p w14:paraId="3756A139" w14:textId="77777777" w:rsidR="00DF49B3" w:rsidRPr="00C318A3" w:rsidRDefault="003E3DE0" w:rsidP="003E3DE0">
      <w:pPr>
        <w:pStyle w:val="BodyText"/>
      </w:pPr>
      <w:r w:rsidRPr="00C318A3">
        <w:t>This unit describes the skills and knowledge required to use advanced and specialised communication skills in the client-counsellor relationship.</w:t>
      </w:r>
    </w:p>
    <w:p w14:paraId="1173EBF7" w14:textId="77777777" w:rsidR="00DF49B3" w:rsidRPr="00C318A3" w:rsidRDefault="003E3DE0" w:rsidP="003E3DE0">
      <w:pPr>
        <w:pStyle w:val="BodyText"/>
      </w:pPr>
      <w:r w:rsidRPr="00C318A3">
        <w:t>This unit applies to individuals whose job role involves working with clients on personal and psychological issues within established policies, procedures and guidelines.</w:t>
      </w:r>
    </w:p>
    <w:p w14:paraId="2730178F" w14:textId="77777777" w:rsidR="00DF49B3" w:rsidRPr="003E3DE0" w:rsidRDefault="003E3DE0" w:rsidP="003E3DE0">
      <w:pPr>
        <w:pStyle w:val="BodyText"/>
        <w:rPr>
          <w:i/>
        </w:rPr>
      </w:pPr>
      <w:r w:rsidRPr="003E3DE0">
        <w:rPr>
          <w:rStyle w:val="Emphasis"/>
        </w:rPr>
        <w:t>The skills in this unit must be applied in accordance with Commonwealth and State/Territory legislation, Australian/New Zealand Standards and industry codes of practice.</w:t>
      </w:r>
    </w:p>
    <w:p w14:paraId="7B047E98" w14:textId="77777777" w:rsidR="00DF49B3" w:rsidRPr="00C318A3" w:rsidRDefault="003E3DE0" w:rsidP="00C318A3">
      <w:pPr>
        <w:pStyle w:val="Heading1"/>
      </w:pPr>
      <w:bookmarkStart w:id="2" w:name="O_811912"/>
      <w:bookmarkEnd w:id="2"/>
      <w:r w:rsidRPr="00C318A3">
        <w:t>Elements and Performance Criteria</w:t>
      </w:r>
    </w:p>
    <w:tbl>
      <w:tblPr>
        <w:tblW w:w="0" w:type="auto"/>
        <w:tblLayout w:type="fixed"/>
        <w:tblCellMar>
          <w:left w:w="62" w:type="dxa"/>
          <w:right w:w="62" w:type="dxa"/>
        </w:tblCellMar>
        <w:tblLook w:val="0000" w:firstRow="0" w:lastRow="0" w:firstColumn="0" w:lastColumn="0" w:noHBand="0" w:noVBand="0"/>
      </w:tblPr>
      <w:tblGrid>
        <w:gridCol w:w="3227"/>
        <w:gridCol w:w="34"/>
        <w:gridCol w:w="5670"/>
      </w:tblGrid>
      <w:tr w:rsidR="00DF49B3" w:rsidRPr="00C318A3" w14:paraId="47F7C78E" w14:textId="77777777" w:rsidTr="35FF122D">
        <w:trPr>
          <w:tblHeader/>
        </w:trPr>
        <w:tc>
          <w:tcPr>
            <w:tcW w:w="3227" w:type="dxa"/>
            <w:tcBorders>
              <w:top w:val="nil"/>
              <w:left w:val="nil"/>
              <w:bottom w:val="nil"/>
              <w:right w:val="nil"/>
            </w:tcBorders>
            <w:tcMar>
              <w:top w:w="0" w:type="dxa"/>
              <w:left w:w="62" w:type="dxa"/>
              <w:bottom w:w="0" w:type="dxa"/>
              <w:right w:w="62" w:type="dxa"/>
            </w:tcMar>
          </w:tcPr>
          <w:p w14:paraId="76798F84" w14:textId="77777777" w:rsidR="00DF49B3" w:rsidRPr="00C318A3" w:rsidRDefault="003E3DE0" w:rsidP="00C318A3">
            <w:pPr>
              <w:pStyle w:val="BodyText"/>
            </w:pPr>
            <w:r w:rsidRPr="00C318A3">
              <w:rPr>
                <w:rStyle w:val="SpecialBold"/>
              </w:rPr>
              <w:t>ELEMENT</w:t>
            </w:r>
          </w:p>
        </w:tc>
        <w:tc>
          <w:tcPr>
            <w:tcW w:w="5704" w:type="dxa"/>
            <w:gridSpan w:val="2"/>
            <w:tcBorders>
              <w:top w:val="nil"/>
              <w:left w:val="nil"/>
              <w:bottom w:val="nil"/>
              <w:right w:val="nil"/>
            </w:tcBorders>
            <w:tcMar>
              <w:top w:w="0" w:type="dxa"/>
              <w:left w:w="62" w:type="dxa"/>
              <w:bottom w:w="0" w:type="dxa"/>
              <w:right w:w="62" w:type="dxa"/>
            </w:tcMar>
          </w:tcPr>
          <w:p w14:paraId="3083B65C" w14:textId="77777777" w:rsidR="00DF49B3" w:rsidRDefault="003E3DE0" w:rsidP="00C318A3">
            <w:pPr>
              <w:pStyle w:val="BodyText"/>
              <w:rPr>
                <w:lang w:val="en-NZ"/>
              </w:rPr>
            </w:pPr>
            <w:r w:rsidRPr="00C318A3">
              <w:rPr>
                <w:rStyle w:val="SpecialBold"/>
              </w:rPr>
              <w:t>PERFORMANCE CRITERIA</w:t>
            </w:r>
          </w:p>
        </w:tc>
      </w:tr>
      <w:tr w:rsidR="00DF49B3" w14:paraId="5043AAF1" w14:textId="77777777" w:rsidTr="35FF122D">
        <w:tc>
          <w:tcPr>
            <w:tcW w:w="3261" w:type="dxa"/>
            <w:gridSpan w:val="2"/>
            <w:tcBorders>
              <w:top w:val="nil"/>
              <w:left w:val="nil"/>
              <w:bottom w:val="nil"/>
              <w:right w:val="nil"/>
            </w:tcBorders>
            <w:tcMar>
              <w:top w:w="0" w:type="dxa"/>
              <w:left w:w="62" w:type="dxa"/>
              <w:bottom w:w="0" w:type="dxa"/>
              <w:right w:w="62" w:type="dxa"/>
            </w:tcMar>
          </w:tcPr>
          <w:p w14:paraId="07AF6E27" w14:textId="77777777" w:rsidR="00DF49B3" w:rsidRPr="00C318A3" w:rsidRDefault="003E3DE0" w:rsidP="00C318A3">
            <w:pPr>
              <w:pStyle w:val="BodyText"/>
            </w:pPr>
            <w:r w:rsidRPr="00C318A3">
              <w:rPr>
                <w:rStyle w:val="Emphasis"/>
              </w:rPr>
              <w:t>Elements define the essential outcomes</w:t>
            </w:r>
          </w:p>
        </w:tc>
        <w:tc>
          <w:tcPr>
            <w:tcW w:w="5670" w:type="dxa"/>
            <w:tcBorders>
              <w:top w:val="nil"/>
              <w:left w:val="nil"/>
              <w:bottom w:val="nil"/>
              <w:right w:val="nil"/>
            </w:tcBorders>
            <w:tcMar>
              <w:top w:w="0" w:type="dxa"/>
              <w:left w:w="62" w:type="dxa"/>
              <w:bottom w:w="0" w:type="dxa"/>
              <w:right w:w="62" w:type="dxa"/>
            </w:tcMar>
          </w:tcPr>
          <w:p w14:paraId="7021804B" w14:textId="77777777" w:rsidR="00DF49B3" w:rsidRDefault="003E3DE0" w:rsidP="00C318A3">
            <w:pPr>
              <w:pStyle w:val="BodyText"/>
              <w:rPr>
                <w:lang w:val="en-NZ"/>
              </w:rPr>
            </w:pPr>
            <w:r w:rsidRPr="00C318A3">
              <w:rPr>
                <w:rStyle w:val="Emphasis"/>
              </w:rPr>
              <w:t>Performance criteria describe the performance needed to demonstrate achievement of the element.</w:t>
            </w:r>
          </w:p>
        </w:tc>
      </w:tr>
      <w:tr w:rsidR="00DF49B3" w14:paraId="58D739AF" w14:textId="77777777" w:rsidTr="35FF122D">
        <w:tc>
          <w:tcPr>
            <w:tcW w:w="3227" w:type="dxa"/>
            <w:tcBorders>
              <w:top w:val="nil"/>
              <w:left w:val="nil"/>
              <w:bottom w:val="nil"/>
              <w:right w:val="nil"/>
            </w:tcBorders>
            <w:tcMar>
              <w:top w:w="0" w:type="dxa"/>
              <w:left w:w="62" w:type="dxa"/>
              <w:bottom w:w="0" w:type="dxa"/>
              <w:right w:w="62" w:type="dxa"/>
            </w:tcMar>
          </w:tcPr>
          <w:p w14:paraId="4F01B664" w14:textId="31E45685" w:rsidR="00DF49B3" w:rsidRDefault="003E3DE0" w:rsidP="00C318A3">
            <w:pPr>
              <w:pStyle w:val="BodyText"/>
              <w:rPr>
                <w:lang w:val="en-NZ"/>
              </w:rPr>
            </w:pPr>
            <w:r>
              <w:t>1. Communicate effectively</w:t>
            </w:r>
          </w:p>
        </w:tc>
        <w:tc>
          <w:tcPr>
            <w:tcW w:w="5704" w:type="dxa"/>
            <w:gridSpan w:val="2"/>
            <w:tcBorders>
              <w:top w:val="nil"/>
              <w:left w:val="nil"/>
              <w:bottom w:val="nil"/>
              <w:right w:val="nil"/>
            </w:tcBorders>
            <w:tcMar>
              <w:top w:w="0" w:type="dxa"/>
              <w:left w:w="62" w:type="dxa"/>
              <w:bottom w:w="0" w:type="dxa"/>
              <w:right w:w="62" w:type="dxa"/>
            </w:tcMar>
          </w:tcPr>
          <w:p w14:paraId="0FBF082D" w14:textId="77777777" w:rsidR="00DF49B3" w:rsidRPr="00C318A3" w:rsidRDefault="003E3DE0" w:rsidP="00C318A3">
            <w:pPr>
              <w:pStyle w:val="BodyText"/>
            </w:pPr>
            <w:r w:rsidRPr="00C318A3">
              <w:t>1.1 Identify communication barriers and use strategies to overcome these barriers in the client-counsellor relationship</w:t>
            </w:r>
          </w:p>
          <w:p w14:paraId="2EA964C4" w14:textId="2B4109F3" w:rsidR="00DF49B3" w:rsidRPr="00C318A3" w:rsidRDefault="00801CCD" w:rsidP="00C318A3">
            <w:pPr>
              <w:pStyle w:val="BodyText"/>
            </w:pPr>
            <w:r>
              <w:rPr>
                <w:noProof/>
              </w:rPr>
              <w:lastRenderedPageBreak/>
              <mc:AlternateContent>
                <mc:Choice Requires="wps">
                  <w:drawing>
                    <wp:anchor distT="0" distB="0" distL="114300" distR="114300" simplePos="0" relativeHeight="251661312" behindDoc="1" locked="0" layoutInCell="1" allowOverlap="1" wp14:anchorId="79277BED" wp14:editId="5E362673">
                      <wp:simplePos x="0" y="0"/>
                      <wp:positionH relativeFrom="page">
                        <wp:posOffset>-1678940</wp:posOffset>
                      </wp:positionH>
                      <wp:positionV relativeFrom="page">
                        <wp:posOffset>1135380</wp:posOffset>
                      </wp:positionV>
                      <wp:extent cx="5080000" cy="1270000"/>
                      <wp:effectExtent l="0" t="0" r="0" b="0"/>
                      <wp:wrapNone/>
                      <wp:docPr id="782094712"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E553593" w14:textId="5E6DE1D1" w:rsidR="00801CCD" w:rsidRPr="00801CCD" w:rsidRDefault="00801CCD" w:rsidP="00801CCD">
                                  <w:pPr>
                                    <w:jc w:val="center"/>
                                    <w:rPr>
                                      <w:rFonts w:ascii="Arial" w:hAnsi="Arial" w:cs="Arial"/>
                                      <w:b/>
                                      <w:color w:val="B4B4B4"/>
                                      <w:sz w:val="180"/>
                                    </w:rPr>
                                  </w:pPr>
                                  <w:r w:rsidRPr="00801CC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277BED" id="Watermark_Page_3" o:spid="_x0000_s1028" type="#_x0000_t202" style="position:absolute;margin-left:-132.2pt;margin-top:89.4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" stroked="f" strokeweight=".5pt">
                      <v:fill opacity="0"/>
                      <o:lock v:ext="edit" aspectratio="t"/>
                      <v:textbox>
                        <w:txbxContent>
                          <w:p w14:paraId="3E553593" w14:textId="5E6DE1D1" w:rsidR="00801CCD" w:rsidRPr="00801CCD" w:rsidRDefault="00801CCD" w:rsidP="00801CCD">
                            <w:pPr>
                              <w:jc w:val="center"/>
                              <w:rPr>
                                <w:rFonts w:ascii="Arial" w:hAnsi="Arial" w:cs="Arial"/>
                                <w:b/>
                                <w:color w:val="B4B4B4"/>
                                <w:sz w:val="180"/>
                              </w:rPr>
                            </w:pPr>
                            <w:r w:rsidRPr="00801CCD">
                              <w:rPr>
                                <w:rFonts w:ascii="Arial" w:hAnsi="Arial" w:cs="Arial"/>
                                <w:b/>
                                <w:color w:val="B4B4B4"/>
                                <w:sz w:val="180"/>
                              </w:rPr>
                              <w:t>DRAFT</w:t>
                            </w:r>
                          </w:p>
                        </w:txbxContent>
                      </v:textbox>
                      <w10:wrap anchorx="page" anchory="page"/>
                    </v:shape>
                  </w:pict>
                </mc:Fallback>
              </mc:AlternateContent>
            </w:r>
            <w:r w:rsidR="003E3DE0" w:rsidRPr="00C318A3">
              <w:t xml:space="preserve">1.2 Facilitate the client-counsellor relationship through selection and use of micro skills </w:t>
            </w:r>
          </w:p>
          <w:p w14:paraId="338B7272" w14:textId="77777777" w:rsidR="00DF49B3" w:rsidRPr="00C318A3" w:rsidRDefault="003E3DE0" w:rsidP="00C318A3">
            <w:pPr>
              <w:pStyle w:val="BodyText"/>
            </w:pPr>
            <w:r w:rsidRPr="00C318A3">
              <w:t>1.3 Integrate the principles of effective communication into work practices</w:t>
            </w:r>
          </w:p>
          <w:p w14:paraId="07B23E95" w14:textId="77777777" w:rsidR="00DF49B3" w:rsidRPr="00C318A3" w:rsidRDefault="003E3DE0" w:rsidP="00C318A3">
            <w:pPr>
              <w:pStyle w:val="BodyText"/>
            </w:pPr>
            <w:r w:rsidRPr="00C318A3">
              <w:t>1.4 Observe and respond to non-verbal communication cues</w:t>
            </w:r>
          </w:p>
          <w:p w14:paraId="5C179253" w14:textId="77777777" w:rsidR="00DF49B3" w:rsidRPr="00C318A3" w:rsidRDefault="003E3DE0" w:rsidP="00C318A3">
            <w:pPr>
              <w:pStyle w:val="BodyText"/>
            </w:pPr>
            <w:r w:rsidRPr="00C318A3">
              <w:t>1.5 Consider and respond to the impacts of different communication techniques on the client-counsellor relationship in the context of individual clients</w:t>
            </w:r>
          </w:p>
          <w:p w14:paraId="0F555CD6" w14:textId="77777777" w:rsidR="00DF49B3" w:rsidRDefault="003E3DE0" w:rsidP="00C318A3">
            <w:pPr>
              <w:pStyle w:val="BodyText"/>
              <w:rPr>
                <w:lang w:val="en-NZ"/>
              </w:rPr>
            </w:pPr>
            <w:r w:rsidRPr="00C318A3">
              <w:t xml:space="preserve">1.6 Integrate case note taking with minimum distraction </w:t>
            </w:r>
          </w:p>
        </w:tc>
      </w:tr>
      <w:tr w:rsidR="00DF49B3" w14:paraId="44FF2383" w14:textId="77777777" w:rsidTr="35FF122D">
        <w:tc>
          <w:tcPr>
            <w:tcW w:w="3227" w:type="dxa"/>
            <w:tcBorders>
              <w:top w:val="nil"/>
              <w:left w:val="nil"/>
              <w:bottom w:val="nil"/>
              <w:right w:val="nil"/>
            </w:tcBorders>
            <w:tcMar>
              <w:top w:w="0" w:type="dxa"/>
              <w:left w:w="62" w:type="dxa"/>
              <w:bottom w:w="0" w:type="dxa"/>
              <w:right w:w="62" w:type="dxa"/>
            </w:tcMar>
          </w:tcPr>
          <w:p w14:paraId="53CCD467" w14:textId="77777777" w:rsidR="00DF49B3" w:rsidRPr="00C318A3" w:rsidRDefault="003E3DE0" w:rsidP="00C318A3">
            <w:pPr>
              <w:pStyle w:val="BodyText"/>
            </w:pPr>
            <w:r w:rsidRPr="00C318A3">
              <w:lastRenderedPageBreak/>
              <w:t xml:space="preserve">2. Use specialised counselling interviewing skills </w:t>
            </w:r>
          </w:p>
          <w:p w14:paraId="73FD477C" w14:textId="77777777" w:rsidR="00DF49B3" w:rsidRDefault="00DF49B3">
            <w:pPr>
              <w:pStyle w:val="BodyText"/>
              <w:keepLines w:val="0"/>
              <w:rPr>
                <w:rFonts w:ascii="Tahoma" w:hAnsi="Tahoma"/>
                <w:sz w:val="20"/>
                <w:lang w:val="en-NZ"/>
              </w:rPr>
            </w:pPr>
          </w:p>
        </w:tc>
        <w:tc>
          <w:tcPr>
            <w:tcW w:w="5704" w:type="dxa"/>
            <w:gridSpan w:val="2"/>
            <w:tcBorders>
              <w:top w:val="nil"/>
              <w:left w:val="nil"/>
              <w:bottom w:val="nil"/>
              <w:right w:val="nil"/>
            </w:tcBorders>
            <w:tcMar>
              <w:top w:w="0" w:type="dxa"/>
              <w:left w:w="62" w:type="dxa"/>
              <w:bottom w:w="0" w:type="dxa"/>
              <w:right w:w="62" w:type="dxa"/>
            </w:tcMar>
          </w:tcPr>
          <w:p w14:paraId="56AC589B" w14:textId="77777777" w:rsidR="00DF49B3" w:rsidRPr="00C318A3" w:rsidRDefault="003E3DE0" w:rsidP="00C318A3">
            <w:pPr>
              <w:pStyle w:val="BodyText"/>
            </w:pPr>
            <w:r w:rsidRPr="00C318A3">
              <w:t>2.1 Select and use communication skills according to the sequence of a counselling interview</w:t>
            </w:r>
          </w:p>
          <w:p w14:paraId="2CD01631" w14:textId="77777777" w:rsidR="00DF49B3" w:rsidRPr="00C318A3" w:rsidRDefault="003E3DE0" w:rsidP="00C318A3">
            <w:pPr>
              <w:pStyle w:val="BodyText"/>
            </w:pPr>
            <w:r w:rsidRPr="00C318A3">
              <w:t xml:space="preserve">2.2 Identify points at which specialised counselling interviewing skills are appropriate for inclusion </w:t>
            </w:r>
          </w:p>
          <w:p w14:paraId="45F00E26" w14:textId="77777777" w:rsidR="00DF49B3" w:rsidRPr="00C318A3" w:rsidRDefault="003E3DE0" w:rsidP="00C318A3">
            <w:pPr>
              <w:pStyle w:val="BodyText"/>
            </w:pPr>
            <w:r w:rsidRPr="00C318A3">
              <w:t>2.3 Use specialised counselling communication techniques based on their impacts and potential to enhance client development and growth</w:t>
            </w:r>
          </w:p>
          <w:p w14:paraId="255B9210" w14:textId="77777777" w:rsidR="00DF49B3" w:rsidRDefault="003E3DE0" w:rsidP="00C318A3">
            <w:pPr>
              <w:pStyle w:val="BodyText"/>
              <w:rPr>
                <w:lang w:val="en-NZ"/>
              </w:rPr>
            </w:pPr>
            <w:r w:rsidRPr="00C318A3">
              <w:t>2.4 Identify and respond appropriately to strong client emotional reactions</w:t>
            </w:r>
          </w:p>
        </w:tc>
      </w:tr>
      <w:tr w:rsidR="00DF49B3" w:rsidRPr="00C318A3" w14:paraId="626044D3" w14:textId="77777777" w:rsidTr="35FF122D">
        <w:tc>
          <w:tcPr>
            <w:tcW w:w="3227" w:type="dxa"/>
            <w:tcBorders>
              <w:top w:val="nil"/>
              <w:left w:val="nil"/>
              <w:bottom w:val="nil"/>
              <w:right w:val="nil"/>
            </w:tcBorders>
            <w:tcMar>
              <w:top w:w="0" w:type="dxa"/>
              <w:left w:w="62" w:type="dxa"/>
              <w:bottom w:w="0" w:type="dxa"/>
              <w:right w:w="62" w:type="dxa"/>
            </w:tcMar>
          </w:tcPr>
          <w:p w14:paraId="0B023F2C" w14:textId="77777777" w:rsidR="00DF49B3" w:rsidRPr="00C318A3" w:rsidRDefault="003E3DE0" w:rsidP="00C318A3">
            <w:pPr>
              <w:pStyle w:val="BodyText"/>
            </w:pPr>
            <w:r w:rsidRPr="00C318A3">
              <w:t>3. Evaluate own communication</w:t>
            </w:r>
          </w:p>
          <w:p w14:paraId="703E21A5" w14:textId="77777777" w:rsidR="00DF49B3" w:rsidRDefault="00DF49B3">
            <w:pPr>
              <w:pStyle w:val="BodyText"/>
              <w:keepLines w:val="0"/>
              <w:rPr>
                <w:rFonts w:ascii="Tahoma" w:hAnsi="Tahoma"/>
                <w:sz w:val="20"/>
                <w:lang w:val="en-NZ"/>
              </w:rPr>
            </w:pPr>
          </w:p>
        </w:tc>
        <w:tc>
          <w:tcPr>
            <w:tcW w:w="5704" w:type="dxa"/>
            <w:gridSpan w:val="2"/>
            <w:tcBorders>
              <w:top w:val="nil"/>
              <w:left w:val="nil"/>
              <w:bottom w:val="nil"/>
              <w:right w:val="nil"/>
            </w:tcBorders>
            <w:tcMar>
              <w:top w:w="0" w:type="dxa"/>
              <w:left w:w="62" w:type="dxa"/>
              <w:bottom w:w="0" w:type="dxa"/>
              <w:right w:w="62" w:type="dxa"/>
            </w:tcMar>
          </w:tcPr>
          <w:p w14:paraId="1A9DACA8" w14:textId="77777777" w:rsidR="00DF49B3" w:rsidRPr="00C318A3" w:rsidRDefault="003E3DE0" w:rsidP="00C318A3">
            <w:pPr>
              <w:pStyle w:val="BodyText"/>
            </w:pPr>
            <w:r w:rsidRPr="00C318A3">
              <w:t>3.1 Reflect on and evaluate own communication with clients</w:t>
            </w:r>
          </w:p>
          <w:p w14:paraId="2DF56A4C" w14:textId="77777777" w:rsidR="00DF49B3" w:rsidRPr="00C318A3" w:rsidRDefault="003E3DE0" w:rsidP="00C318A3">
            <w:pPr>
              <w:pStyle w:val="BodyText"/>
            </w:pPr>
            <w:r w:rsidRPr="00C318A3">
              <w:t>3.2 Recognise the effect of own values and beliefs on communication with clients</w:t>
            </w:r>
          </w:p>
          <w:p w14:paraId="3AFBA11A" w14:textId="534202F8" w:rsidR="00DF49B3" w:rsidRPr="00C318A3" w:rsidRDefault="003E3DE0" w:rsidP="00C318A3">
            <w:pPr>
              <w:pStyle w:val="BodyText"/>
            </w:pPr>
            <w:r>
              <w:t>3.3 Identify and respond to the need for development of own skills and knowledge</w:t>
            </w:r>
          </w:p>
        </w:tc>
      </w:tr>
    </w:tbl>
    <w:p w14:paraId="223D3F73" w14:textId="77777777" w:rsidR="00DF49B3" w:rsidRPr="00C318A3" w:rsidRDefault="00DF49B3" w:rsidP="00C318A3">
      <w:pPr>
        <w:pStyle w:val="BodyText"/>
      </w:pPr>
    </w:p>
    <w:p w14:paraId="22B7EEBA" w14:textId="77777777" w:rsidR="00DF49B3" w:rsidRPr="00C318A3" w:rsidRDefault="00DF49B3" w:rsidP="00C318A3">
      <w:pPr>
        <w:pStyle w:val="AllowPageBreak"/>
      </w:pPr>
    </w:p>
    <w:p w14:paraId="054E2825" w14:textId="77777777" w:rsidR="00DF49B3" w:rsidRPr="00C318A3" w:rsidRDefault="003E3DE0" w:rsidP="00C318A3">
      <w:pPr>
        <w:pStyle w:val="Heading1"/>
      </w:pPr>
      <w:bookmarkStart w:id="3" w:name="O_811913"/>
      <w:bookmarkEnd w:id="3"/>
      <w:r w:rsidRPr="00C318A3">
        <w:t>Foundation Skills</w:t>
      </w:r>
    </w:p>
    <w:p w14:paraId="2266CD5D" w14:textId="77777777" w:rsidR="003E3DE0" w:rsidRPr="003E3DE0" w:rsidRDefault="003E3DE0" w:rsidP="003E3DE0">
      <w:pPr>
        <w:pStyle w:val="BodyText"/>
        <w:rPr>
          <w:i/>
        </w:rPr>
      </w:pPr>
      <w:r w:rsidRPr="003E3DE0">
        <w:rPr>
          <w:rStyle w:val="Emphasis"/>
        </w:rPr>
        <w:t>The Foundation Skills describe those required skills (language, literacy, numeracy and employment skills) that are essential to performance.</w:t>
      </w:r>
    </w:p>
    <w:p w14:paraId="5CE12BEB" w14:textId="77777777" w:rsidR="00DF49B3" w:rsidRPr="00C318A3" w:rsidRDefault="003E3DE0" w:rsidP="003E3DE0">
      <w:pPr>
        <w:pStyle w:val="BodyText"/>
      </w:pPr>
      <w:r w:rsidRPr="00C318A3">
        <w:t>Foundation skills essential to performance are explicit in the performance criteria of this unit of competency.</w:t>
      </w:r>
    </w:p>
    <w:p w14:paraId="455ECCFC" w14:textId="77777777" w:rsidR="00DF49B3" w:rsidRPr="00C318A3" w:rsidRDefault="003E3DE0" w:rsidP="00C318A3">
      <w:pPr>
        <w:pStyle w:val="Heading1"/>
      </w:pPr>
      <w:bookmarkStart w:id="4" w:name="O_811915"/>
      <w:bookmarkEnd w:id="4"/>
      <w:r w:rsidRPr="00C318A3">
        <w:t>Unit Mapping Information</w:t>
      </w:r>
    </w:p>
    <w:p w14:paraId="60EAA7A0" w14:textId="77777777" w:rsidR="00DF49B3" w:rsidRPr="00C318A3" w:rsidRDefault="003E3DE0" w:rsidP="003E3DE0">
      <w:pPr>
        <w:pStyle w:val="BodyText"/>
      </w:pPr>
      <w:r w:rsidRPr="00C318A3">
        <w:t>No equivalent unit</w:t>
      </w:r>
    </w:p>
    <w:p w14:paraId="252D9B4A" w14:textId="2D6FFC8E" w:rsidR="00DF49B3" w:rsidRPr="00C318A3" w:rsidRDefault="00801CCD" w:rsidP="00C318A3">
      <w:pPr>
        <w:pStyle w:val="Heading1"/>
      </w:pPr>
      <w:bookmarkStart w:id="5" w:name="O_811922"/>
      <w:bookmarkEnd w:id="5"/>
      <w:r>
        <w:rPr>
          <w:noProof/>
        </w:rPr>
        <w:lastRenderedPageBreak/>
        <mc:AlternateContent>
          <mc:Choice Requires="wps">
            <w:drawing>
              <wp:anchor distT="0" distB="0" distL="114300" distR="114300" simplePos="0" relativeHeight="251662336" behindDoc="1" locked="0" layoutInCell="1" allowOverlap="1" wp14:anchorId="3C3898D2" wp14:editId="3D88FF5D">
                <wp:simplePos x="0" y="0"/>
                <wp:positionH relativeFrom="page">
                  <wp:posOffset>1270000</wp:posOffset>
                </wp:positionH>
                <wp:positionV relativeFrom="page">
                  <wp:posOffset>2387600</wp:posOffset>
                </wp:positionV>
                <wp:extent cx="5080000" cy="1270000"/>
                <wp:effectExtent l="0" t="0" r="0" b="0"/>
                <wp:wrapNone/>
                <wp:docPr id="1814423300"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CA29EF8" w14:textId="4BB96CEC" w:rsidR="00801CCD" w:rsidRPr="00801CCD" w:rsidRDefault="00801CCD" w:rsidP="00801CCD">
                            <w:pPr>
                              <w:jc w:val="center"/>
                              <w:rPr>
                                <w:rFonts w:ascii="Arial" w:hAnsi="Arial" w:cs="Arial"/>
                                <w:b/>
                                <w:color w:val="B4B4B4"/>
                                <w:sz w:val="180"/>
                              </w:rPr>
                            </w:pPr>
                            <w:r w:rsidRPr="00801CC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3898D2" id="Watermark_Page_4" o:spid="_x0000_s1029" type="#_x0000_t202" style="position:absolute;margin-left:100pt;margin-top:188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DcTYsJ4QAAABEBAAAPAAAAAAAAAAAAAAAAAKwEAABkcnMvZG93bnJldi54bWxQ&#13;&#10;SwUGAAAAAAQABADzAAAAugUAAAAA&#13;&#10;" stroked="f" strokeweight=".5pt">
                <v:fill opacity="0"/>
                <o:lock v:ext="edit" aspectratio="t"/>
                <v:textbox>
                  <w:txbxContent>
                    <w:p w14:paraId="4CA29EF8" w14:textId="4BB96CEC" w:rsidR="00801CCD" w:rsidRPr="00801CCD" w:rsidRDefault="00801CCD" w:rsidP="00801CCD">
                      <w:pPr>
                        <w:jc w:val="center"/>
                        <w:rPr>
                          <w:rFonts w:ascii="Arial" w:hAnsi="Arial" w:cs="Arial"/>
                          <w:b/>
                          <w:color w:val="B4B4B4"/>
                          <w:sz w:val="180"/>
                        </w:rPr>
                      </w:pPr>
                      <w:r w:rsidRPr="00801CCD">
                        <w:rPr>
                          <w:rFonts w:ascii="Arial" w:hAnsi="Arial" w:cs="Arial"/>
                          <w:b/>
                          <w:color w:val="B4B4B4"/>
                          <w:sz w:val="180"/>
                        </w:rPr>
                        <w:t>DRAFT</w:t>
                      </w:r>
                    </w:p>
                  </w:txbxContent>
                </v:textbox>
                <w10:wrap anchorx="page" anchory="page"/>
              </v:shape>
            </w:pict>
          </mc:Fallback>
        </mc:AlternateContent>
      </w:r>
      <w:r w:rsidR="003E3DE0" w:rsidRPr="00C318A3">
        <w:t>Links</w:t>
      </w:r>
    </w:p>
    <w:p w14:paraId="61AB2A84" w14:textId="1FD8034F" w:rsidR="00DF49B3" w:rsidRPr="00C318A3" w:rsidRDefault="003E3DE0" w:rsidP="003E3DE0">
      <w:pPr>
        <w:pStyle w:val="BodyText"/>
      </w:pPr>
      <w:r>
        <w:t xml:space="preserve">Companion Volume implementation guides are found in VETNet - </w:t>
      </w:r>
    </w:p>
    <w:p w14:paraId="13060097" w14:textId="77777777" w:rsidR="005D79F7" w:rsidRDefault="005D79F7" w:rsidP="005D79F7">
      <w:pPr>
        <w:sectPr w:rsidR="005D79F7" w:rsidSect="005D79F7">
          <w:headerReference w:type="default" r:id="rId16"/>
          <w:footerReference w:type="default" r:id="rId17"/>
          <w:pgSz w:w="11908" w:h="16833"/>
          <w:pgMar w:top="1702" w:right="1418" w:bottom="1702" w:left="1418" w:header="992" w:footer="992" w:gutter="0"/>
          <w:cols w:space="720"/>
          <w:noEndnote/>
          <w:docGrid w:linePitch="299"/>
        </w:sectPr>
      </w:pPr>
    </w:p>
    <w:p w14:paraId="68514EEF" w14:textId="14169E11" w:rsidR="005D79F7" w:rsidRDefault="00801CCD" w:rsidP="0098273C">
      <w:pPr>
        <w:pStyle w:val="Title"/>
      </w:pPr>
      <w:r>
        <w:rPr>
          <w:noProof/>
        </w:rPr>
        <w:lastRenderedPageBreak/>
        <mc:AlternateContent>
          <mc:Choice Requires="wps">
            <w:drawing>
              <wp:anchor distT="0" distB="0" distL="114300" distR="114300" simplePos="0" relativeHeight="251663360" behindDoc="1" locked="0" layoutInCell="1" allowOverlap="1" wp14:anchorId="42BA9B89" wp14:editId="4C14611F">
                <wp:simplePos x="0" y="0"/>
                <wp:positionH relativeFrom="page">
                  <wp:posOffset>1270000</wp:posOffset>
                </wp:positionH>
                <wp:positionV relativeFrom="page">
                  <wp:posOffset>2539365</wp:posOffset>
                </wp:positionV>
                <wp:extent cx="5080000" cy="1270000"/>
                <wp:effectExtent l="0" t="0" r="0" b="0"/>
                <wp:wrapNone/>
                <wp:docPr id="893586661"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4A3A47E" w14:textId="44DEBAFA" w:rsidR="00801CCD" w:rsidRPr="00801CCD" w:rsidRDefault="00801CCD" w:rsidP="00801CCD">
                            <w:pPr>
                              <w:jc w:val="center"/>
                              <w:rPr>
                                <w:rFonts w:ascii="Arial" w:hAnsi="Arial" w:cs="Arial"/>
                                <w:b/>
                                <w:color w:val="B4B4B4"/>
                                <w:sz w:val="180"/>
                              </w:rPr>
                            </w:pPr>
                            <w:r w:rsidRPr="00801CC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BA9B89" id="Watermark_Page_5" o:spid="_x0000_s1030" type="#_x0000_t202" style="position:absolute;left:0;text-align:left;margin-left:100pt;margin-top:199.95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" stroked="f" strokeweight=".5pt">
                <v:fill opacity="0"/>
                <o:lock v:ext="edit" aspectratio="t"/>
                <v:textbox>
                  <w:txbxContent>
                    <w:p w14:paraId="14A3A47E" w14:textId="44DEBAFA" w:rsidR="00801CCD" w:rsidRPr="00801CCD" w:rsidRDefault="00801CCD" w:rsidP="00801CCD">
                      <w:pPr>
                        <w:jc w:val="center"/>
                        <w:rPr>
                          <w:rFonts w:ascii="Arial" w:hAnsi="Arial" w:cs="Arial"/>
                          <w:b/>
                          <w:color w:val="B4B4B4"/>
                          <w:sz w:val="180"/>
                        </w:rPr>
                      </w:pPr>
                      <w:r w:rsidRPr="00801CCD">
                        <w:rPr>
                          <w:rFonts w:ascii="Arial" w:hAnsi="Arial" w:cs="Arial"/>
                          <w:b/>
                          <w:color w:val="B4B4B4"/>
                          <w:sz w:val="180"/>
                        </w:rPr>
                        <w:t>DRAFT</w:t>
                      </w:r>
                    </w:p>
                  </w:txbxContent>
                </v:textbox>
                <w10:wrap anchorx="page" anchory="page"/>
              </v:shape>
            </w:pict>
          </mc:Fallback>
        </mc:AlternateContent>
      </w:r>
      <w:fldSimple w:instr="TITLE   \* MERGEFORMAT">
        <w:r w:rsidR="005D79F7">
          <w:t>Assessment Requirements for CHCCSL002 Apply specialist interpersonal and counselling interview skills</w:t>
        </w:r>
      </w:fldSimple>
    </w:p>
    <w:p w14:paraId="124E1BDE" w14:textId="77777777" w:rsidR="005D79F7" w:rsidRDefault="005D79F7" w:rsidP="0098273C">
      <w:pPr>
        <w:pStyle w:val="Version"/>
        <w:sectPr w:rsidR="005D79F7" w:rsidSect="005D79F7">
          <w:headerReference w:type="even" r:id="rId18"/>
          <w:headerReference w:type="default" r:id="rId19"/>
          <w:footerReference w:type="even" r:id="rId20"/>
          <w:footerReference w:type="default" r:id="rId21"/>
          <w:headerReference w:type="first" r:id="rId22"/>
          <w:footerReference w:type="first" r:id="rId23"/>
          <w:pgSz w:w="11908" w:h="16833"/>
          <w:pgMar w:top="1702" w:right="1418" w:bottom="1702" w:left="1418" w:header="992" w:footer="992" w:gutter="0"/>
          <w:cols w:space="720"/>
          <w:noEndnote/>
          <w:docGrid w:linePitch="299"/>
        </w:sectPr>
      </w:pPr>
      <w:fldSimple w:instr="DOCPROPERTY  Keywords  \* MERGEFORMAT">
        <w:r>
          <w:t>Release: 1</w:t>
        </w:r>
      </w:fldSimple>
    </w:p>
    <w:p w14:paraId="598FBC7C" w14:textId="3CDB3AEE" w:rsidR="005D79F7" w:rsidRPr="00F31741" w:rsidRDefault="00801CCD" w:rsidP="00F31741">
      <w:pPr>
        <w:pStyle w:val="SuperHeading"/>
      </w:pPr>
      <w:r>
        <w:rPr>
          <w:noProof/>
        </w:rPr>
        <w:lastRenderedPageBreak/>
        <mc:AlternateContent>
          <mc:Choice Requires="wps">
            <w:drawing>
              <wp:anchor distT="0" distB="0" distL="114300" distR="114300" simplePos="0" relativeHeight="251664384" behindDoc="1" locked="0" layoutInCell="1" allowOverlap="1" wp14:anchorId="41708511" wp14:editId="6D4825F2">
                <wp:simplePos x="0" y="0"/>
                <wp:positionH relativeFrom="page">
                  <wp:posOffset>1270000</wp:posOffset>
                </wp:positionH>
                <wp:positionV relativeFrom="page">
                  <wp:posOffset>2540000</wp:posOffset>
                </wp:positionV>
                <wp:extent cx="5080000" cy="1270000"/>
                <wp:effectExtent l="0" t="0" r="0" b="0"/>
                <wp:wrapNone/>
                <wp:docPr id="1548659910"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9B34478" w14:textId="03E4B053" w:rsidR="00801CCD" w:rsidRPr="00801CCD" w:rsidRDefault="00801CCD" w:rsidP="00801CCD">
                            <w:pPr>
                              <w:jc w:val="center"/>
                              <w:rPr>
                                <w:rFonts w:ascii="Arial" w:hAnsi="Arial" w:cs="Arial"/>
                                <w:b/>
                                <w:color w:val="B4B4B4"/>
                                <w:sz w:val="180"/>
                              </w:rPr>
                            </w:pPr>
                            <w:r w:rsidRPr="00801CC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708511" id="Watermark_Page_6" o:spid="_x0000_s1031" type="#_x0000_t202" style="position:absolute;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19B34478" w14:textId="03E4B053" w:rsidR="00801CCD" w:rsidRPr="00801CCD" w:rsidRDefault="00801CCD" w:rsidP="00801CCD">
                      <w:pPr>
                        <w:jc w:val="center"/>
                        <w:rPr>
                          <w:rFonts w:ascii="Arial" w:hAnsi="Arial" w:cs="Arial"/>
                          <w:b/>
                          <w:color w:val="B4B4B4"/>
                          <w:sz w:val="180"/>
                        </w:rPr>
                      </w:pPr>
                      <w:r w:rsidRPr="00801CCD">
                        <w:rPr>
                          <w:rFonts w:ascii="Arial" w:hAnsi="Arial" w:cs="Arial"/>
                          <w:b/>
                          <w:color w:val="B4B4B4"/>
                          <w:sz w:val="180"/>
                        </w:rPr>
                        <w:t>DRAFT</w:t>
                      </w:r>
                    </w:p>
                  </w:txbxContent>
                </v:textbox>
                <w10:wrap anchorx="page" anchory="page"/>
              </v:shape>
            </w:pict>
          </mc:Fallback>
        </mc:AlternateContent>
      </w:r>
      <w:r w:rsidR="005D79F7" w:rsidRPr="00F31741">
        <w:t>Assessment Requirements for CHCCSL002 Apply specialist interpersonal and counselling interview skills</w:t>
      </w:r>
    </w:p>
    <w:p w14:paraId="7A3EBAA8" w14:textId="77777777" w:rsidR="005D79F7" w:rsidRPr="00F31741" w:rsidRDefault="005D79F7" w:rsidP="00F31741">
      <w:pPr>
        <w:pStyle w:val="Heading1"/>
      </w:pPr>
      <w:bookmarkStart w:id="6" w:name="O_811917"/>
      <w:bookmarkEnd w:id="6"/>
      <w:r w:rsidRPr="00F31741">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5D79F7" w14:paraId="5E9F294B" w14:textId="77777777" w:rsidTr="0BE61D3F">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38BC886" w14:textId="77777777" w:rsidR="005D79F7" w:rsidRPr="00F31741" w:rsidRDefault="005D79F7" w:rsidP="00F31741">
            <w:pPr>
              <w:pStyle w:val="BodyText"/>
            </w:pPr>
            <w:r w:rsidRPr="00F31741">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498A282" w14:textId="77777777" w:rsidR="005D79F7" w:rsidRDefault="005D79F7" w:rsidP="00F31741">
            <w:pPr>
              <w:pStyle w:val="BodyText"/>
              <w:rPr>
                <w:lang w:val="en-NZ"/>
              </w:rPr>
            </w:pPr>
            <w:r w:rsidRPr="00F31741">
              <w:rPr>
                <w:rStyle w:val="SpecialBold"/>
              </w:rPr>
              <w:t>Comments</w:t>
            </w:r>
          </w:p>
        </w:tc>
      </w:tr>
      <w:tr w:rsidR="0BE61D3F" w14:paraId="53A83BD6" w14:textId="77777777" w:rsidTr="0BE61D3F">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D7EB620" w14:textId="54CEC35B" w:rsidR="2BD1AB6C" w:rsidRDefault="2BD1AB6C" w:rsidP="00801CCD">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59BD247" w14:textId="069A7A36" w:rsidR="0A879E4A" w:rsidRDefault="0A879E4A" w:rsidP="0BE61D3F">
            <w:pPr>
              <w:pStyle w:val="BodyText"/>
            </w:pPr>
            <w:r>
              <w:t>Minor corrections to performance and knowledge evidence.</w:t>
            </w:r>
          </w:p>
        </w:tc>
      </w:tr>
      <w:tr w:rsidR="005D79F7" w:rsidRPr="00F31741" w14:paraId="6D9A95EC" w14:textId="77777777" w:rsidTr="0BE61D3F">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B001ACF" w14:textId="77777777" w:rsidR="005D79F7" w:rsidRDefault="005D79F7" w:rsidP="00F31741">
            <w:pPr>
              <w:pStyle w:val="BodyText"/>
              <w:rPr>
                <w:lang w:val="en-NZ"/>
              </w:rPr>
            </w:pPr>
            <w:r w:rsidRPr="00F31741">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E1134A3" w14:textId="77777777" w:rsidR="005D79F7" w:rsidRPr="00F31741" w:rsidRDefault="005D79F7" w:rsidP="00F31741">
            <w:pPr>
              <w:pStyle w:val="BodyText"/>
            </w:pPr>
            <w:r w:rsidRPr="00F31741">
              <w:t xml:space="preserve">This version was released in </w:t>
            </w:r>
            <w:r w:rsidRPr="00F31741">
              <w:rPr>
                <w:rStyle w:val="Emphasis"/>
              </w:rPr>
              <w:t>CHC Community Services Training Package release 3.0</w:t>
            </w:r>
            <w:r w:rsidRPr="00F31741">
              <w:t xml:space="preserve"> and meets the requirements of the 2012 Standards for Training Packages.</w:t>
            </w:r>
          </w:p>
          <w:p w14:paraId="251D4F52" w14:textId="77777777" w:rsidR="005D79F7" w:rsidRPr="00F31741" w:rsidRDefault="005D79F7" w:rsidP="00F31741">
            <w:pPr>
              <w:pStyle w:val="BodyText"/>
            </w:pPr>
          </w:p>
          <w:p w14:paraId="7078CB3D" w14:textId="77777777" w:rsidR="005D79F7" w:rsidRPr="00F31741" w:rsidRDefault="005D79F7" w:rsidP="00F31741">
            <w:pPr>
              <w:pStyle w:val="BodyText"/>
            </w:pPr>
            <w:r w:rsidRPr="00F31741">
              <w:t xml:space="preserve">Significant changes to the elements and performance criteria. New evidence requirements for assessment including volume and frequency requirements. Significant changes to knowledge evidence. Additional assessor requirements. </w:t>
            </w:r>
          </w:p>
          <w:p w14:paraId="6519C3D1" w14:textId="77777777" w:rsidR="005D79F7" w:rsidRPr="00F31741" w:rsidRDefault="005D79F7" w:rsidP="00F31741">
            <w:pPr>
              <w:pStyle w:val="BodyText"/>
            </w:pPr>
          </w:p>
          <w:p w14:paraId="287A0EE8" w14:textId="77777777" w:rsidR="005D79F7" w:rsidRPr="00F31741" w:rsidRDefault="005D79F7" w:rsidP="00F31741">
            <w:pPr>
              <w:pStyle w:val="BodyText"/>
            </w:pPr>
            <w:r w:rsidRPr="00F31741">
              <w:t>Supersedes CHCCSL502A</w:t>
            </w:r>
          </w:p>
        </w:tc>
      </w:tr>
    </w:tbl>
    <w:p w14:paraId="5E766F0D" w14:textId="77777777" w:rsidR="005D79F7" w:rsidRPr="00F31741" w:rsidRDefault="005D79F7" w:rsidP="00F31741">
      <w:pPr>
        <w:pStyle w:val="BodyText"/>
      </w:pPr>
    </w:p>
    <w:p w14:paraId="008F2A5B" w14:textId="77777777" w:rsidR="005D79F7" w:rsidRPr="00F31741" w:rsidRDefault="005D79F7" w:rsidP="00F31741">
      <w:pPr>
        <w:pStyle w:val="AllowPageBreak"/>
      </w:pPr>
    </w:p>
    <w:p w14:paraId="0F58965D" w14:textId="77777777" w:rsidR="005D79F7" w:rsidRPr="00F31741" w:rsidRDefault="005D79F7" w:rsidP="00F31741">
      <w:pPr>
        <w:pStyle w:val="Heading1"/>
      </w:pPr>
      <w:bookmarkStart w:id="7" w:name="O_811918"/>
      <w:bookmarkEnd w:id="7"/>
      <w:r w:rsidRPr="00F31741">
        <w:t>Performance Evidence</w:t>
      </w:r>
    </w:p>
    <w:p w14:paraId="548D3531" w14:textId="77777777" w:rsidR="005D79F7" w:rsidRPr="00F31741" w:rsidRDefault="005D79F7" w:rsidP="0098273C">
      <w:pPr>
        <w:pStyle w:val="BodyText"/>
      </w:pPr>
      <w:r w:rsidRPr="00F31741">
        <w:t>The candidate must show evidence of the ability to complete tasks outlined in elements and performance criteria of this unit, manage tasks and manage contingencies in the context of the job role. There must be evidence that the candidate has:</w:t>
      </w:r>
    </w:p>
    <w:p w14:paraId="483E821D" w14:textId="77777777" w:rsidR="005D79F7" w:rsidRPr="00F31741" w:rsidRDefault="005D79F7" w:rsidP="005D79F7">
      <w:pPr>
        <w:pStyle w:val="ListBullet"/>
      </w:pPr>
      <w:r w:rsidRPr="00F31741">
        <w:t>interviewed at least 3 different clients using specialised interpersonal communication and counselling interviewing skills, including:</w:t>
      </w:r>
    </w:p>
    <w:p w14:paraId="21126495" w14:textId="77777777" w:rsidR="005D79F7" w:rsidRPr="00F31741" w:rsidRDefault="005D79F7" w:rsidP="005D79F7">
      <w:pPr>
        <w:pStyle w:val="ListBullet2"/>
      </w:pPr>
      <w:r w:rsidRPr="00F31741">
        <w:t>micro-skills and communication techniques, including:</w:t>
      </w:r>
    </w:p>
    <w:p w14:paraId="59A97DFF" w14:textId="77777777" w:rsidR="005D79F7" w:rsidRPr="00F31741" w:rsidRDefault="005D79F7" w:rsidP="005D79F7">
      <w:pPr>
        <w:pStyle w:val="ListBullet3"/>
      </w:pPr>
      <w:r w:rsidRPr="00F31741">
        <w:t xml:space="preserve">attending behaviours – active listening, </w:t>
      </w:r>
      <w:r w:rsidRPr="00F31741">
        <w:tab/>
      </w:r>
    </w:p>
    <w:p w14:paraId="56537F9E" w14:textId="77777777" w:rsidR="005D79F7" w:rsidRPr="00F31741" w:rsidRDefault="005D79F7" w:rsidP="005D79F7">
      <w:pPr>
        <w:pStyle w:val="ListBullet3"/>
      </w:pPr>
      <w:r w:rsidRPr="00F31741">
        <w:t>reflection of content, summarising</w:t>
      </w:r>
    </w:p>
    <w:p w14:paraId="5C53C463" w14:textId="3D03C31E" w:rsidR="005D79F7" w:rsidRPr="00F31741" w:rsidRDefault="005D79F7" w:rsidP="005D79F7">
      <w:pPr>
        <w:pStyle w:val="ListBullet3"/>
      </w:pPr>
      <w:r>
        <w:t xml:space="preserve">questioning skills – open, closed, </w:t>
      </w:r>
      <w:r w:rsidR="79D6346B">
        <w:t>simple and</w:t>
      </w:r>
      <w:r>
        <w:t xml:space="preserve"> compound questions</w:t>
      </w:r>
    </w:p>
    <w:p w14:paraId="14A1EAB3" w14:textId="77777777" w:rsidR="005D79F7" w:rsidRPr="00F31741" w:rsidRDefault="005D79F7" w:rsidP="005D79F7">
      <w:pPr>
        <w:pStyle w:val="ListBullet3"/>
      </w:pPr>
      <w:r w:rsidRPr="00F31741">
        <w:t xml:space="preserve">client observation skills </w:t>
      </w:r>
    </w:p>
    <w:p w14:paraId="22B59B9D" w14:textId="77777777" w:rsidR="005D79F7" w:rsidRPr="00F31741" w:rsidRDefault="005D79F7" w:rsidP="005D79F7">
      <w:pPr>
        <w:pStyle w:val="ListBullet3"/>
      </w:pPr>
      <w:r w:rsidRPr="00F31741">
        <w:t>noting and reflecting skills</w:t>
      </w:r>
    </w:p>
    <w:p w14:paraId="2C1F8D8F" w14:textId="77777777" w:rsidR="005D79F7" w:rsidRPr="00F31741" w:rsidRDefault="005D79F7" w:rsidP="005D79F7">
      <w:pPr>
        <w:pStyle w:val="ListBullet3"/>
      </w:pPr>
      <w:r w:rsidRPr="00F31741">
        <w:t>providing client feedback</w:t>
      </w:r>
    </w:p>
    <w:p w14:paraId="51867147" w14:textId="5461326F" w:rsidR="005D79F7" w:rsidRPr="00F31741" w:rsidRDefault="005D79F7" w:rsidP="005D79F7">
      <w:pPr>
        <w:pStyle w:val="ListBullet2"/>
      </w:pPr>
      <w:r>
        <w:t xml:space="preserve">specialised </w:t>
      </w:r>
      <w:r w:rsidR="6E0C93D0">
        <w:t>counselling</w:t>
      </w:r>
      <w:r>
        <w:t xml:space="preserve"> interviewing skills, including:</w:t>
      </w:r>
    </w:p>
    <w:p w14:paraId="2DB491D4" w14:textId="77777777" w:rsidR="005D79F7" w:rsidRPr="00F31741" w:rsidRDefault="005D79F7" w:rsidP="005D79F7">
      <w:pPr>
        <w:pStyle w:val="ListBullet3"/>
      </w:pPr>
      <w:r w:rsidRPr="00F31741">
        <w:t xml:space="preserve">challenging </w:t>
      </w:r>
    </w:p>
    <w:p w14:paraId="034B2E1D" w14:textId="77777777" w:rsidR="005D79F7" w:rsidRPr="00F31741" w:rsidRDefault="005D79F7" w:rsidP="005D79F7">
      <w:pPr>
        <w:pStyle w:val="ListBullet3"/>
      </w:pPr>
      <w:r w:rsidRPr="00F31741">
        <w:t xml:space="preserve">reframing </w:t>
      </w:r>
    </w:p>
    <w:p w14:paraId="7634B592" w14:textId="77777777" w:rsidR="005D79F7" w:rsidRPr="00F31741" w:rsidRDefault="005D79F7" w:rsidP="005D79F7">
      <w:pPr>
        <w:pStyle w:val="ListBullet3"/>
      </w:pPr>
      <w:r w:rsidRPr="00F31741">
        <w:t xml:space="preserve">focussing </w:t>
      </w:r>
    </w:p>
    <w:p w14:paraId="5F26943B" w14:textId="77777777" w:rsidR="005D79F7" w:rsidRPr="00F31741" w:rsidRDefault="005D79F7" w:rsidP="005D79F7">
      <w:pPr>
        <w:pStyle w:val="ListBullet"/>
      </w:pPr>
      <w:r w:rsidRPr="00F31741">
        <w:t>integrated clear case note taking into the interview process</w:t>
      </w:r>
    </w:p>
    <w:p w14:paraId="6611854E" w14:textId="63E84E4B" w:rsidR="005D79F7" w:rsidRPr="00F31741" w:rsidRDefault="00801CCD" w:rsidP="005D79F7">
      <w:pPr>
        <w:pStyle w:val="ListBullet"/>
      </w:pPr>
      <w:r>
        <w:rPr>
          <w:noProof/>
        </w:rPr>
        <w:lastRenderedPageBreak/>
        <mc:AlternateContent>
          <mc:Choice Requires="wps">
            <w:drawing>
              <wp:anchor distT="0" distB="0" distL="114300" distR="114300" simplePos="0" relativeHeight="251665408" behindDoc="1" locked="0" layoutInCell="1" allowOverlap="1" wp14:anchorId="62109219" wp14:editId="41D39089">
                <wp:simplePos x="0" y="0"/>
                <wp:positionH relativeFrom="page">
                  <wp:posOffset>1270000</wp:posOffset>
                </wp:positionH>
                <wp:positionV relativeFrom="page">
                  <wp:posOffset>2540000</wp:posOffset>
                </wp:positionV>
                <wp:extent cx="5080000" cy="1270000"/>
                <wp:effectExtent l="0" t="0" r="0" b="0"/>
                <wp:wrapNone/>
                <wp:docPr id="1135877419"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41D5132" w14:textId="6C5CBB92" w:rsidR="00801CCD" w:rsidRPr="00801CCD" w:rsidRDefault="00801CCD" w:rsidP="00801CCD">
                            <w:pPr>
                              <w:jc w:val="center"/>
                              <w:rPr>
                                <w:rFonts w:ascii="Arial" w:hAnsi="Arial" w:cs="Arial"/>
                                <w:b/>
                                <w:color w:val="B4B4B4"/>
                                <w:sz w:val="180"/>
                              </w:rPr>
                            </w:pPr>
                            <w:r w:rsidRPr="00801CC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109219" id="Watermark_Page_7" o:spid="_x0000_s1032" type="#_x0000_t202" style="position:absolute;left:0;text-align:left;margin-left:100pt;margin-top:200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Kpx56lRAgAApgQAAA4AAAAAAAAAAAAAAAAALgIAAGRycy9lMm9Eb2MueG1sUEsBAi0AFAAG&#13;&#10;AAgAAAAhAFXOuK7eAAAAEQEAAA8AAAAAAAAAAAAAAAAAqwQAAGRycy9kb3ducmV2LnhtbFBLBQYA&#13;&#10;AAAABAAEAPMAAAC2BQAAAAA=&#13;&#10;" stroked="f" strokeweight=".5pt">
                <v:fill opacity="0"/>
                <o:lock v:ext="edit" aspectratio="t"/>
                <v:textbox>
                  <w:txbxContent>
                    <w:p w14:paraId="641D5132" w14:textId="6C5CBB92" w:rsidR="00801CCD" w:rsidRPr="00801CCD" w:rsidRDefault="00801CCD" w:rsidP="00801CCD">
                      <w:pPr>
                        <w:jc w:val="center"/>
                        <w:rPr>
                          <w:rFonts w:ascii="Arial" w:hAnsi="Arial" w:cs="Arial"/>
                          <w:b/>
                          <w:color w:val="B4B4B4"/>
                          <w:sz w:val="180"/>
                        </w:rPr>
                      </w:pPr>
                      <w:r w:rsidRPr="00801CCD">
                        <w:rPr>
                          <w:rFonts w:ascii="Arial" w:hAnsi="Arial" w:cs="Arial"/>
                          <w:b/>
                          <w:color w:val="B4B4B4"/>
                          <w:sz w:val="180"/>
                        </w:rPr>
                        <w:t>DRAFT</w:t>
                      </w:r>
                    </w:p>
                  </w:txbxContent>
                </v:textbox>
                <w10:wrap anchorx="page" anchory="page"/>
              </v:shape>
            </w:pict>
          </mc:Fallback>
        </mc:AlternateContent>
      </w:r>
      <w:r w:rsidR="005D79F7" w:rsidRPr="00F31741">
        <w:t>completed a structured process of self-reflection and evaluation of own communication used during the 3 interviews.</w:t>
      </w:r>
    </w:p>
    <w:p w14:paraId="4933F46D" w14:textId="77777777" w:rsidR="005D79F7" w:rsidRPr="00F31741" w:rsidRDefault="005D79F7" w:rsidP="00F31741">
      <w:pPr>
        <w:pStyle w:val="AllowPageBreak"/>
      </w:pPr>
    </w:p>
    <w:p w14:paraId="6934D36F" w14:textId="77777777" w:rsidR="005D79F7" w:rsidRPr="00F31741" w:rsidRDefault="005D79F7" w:rsidP="00F31741">
      <w:pPr>
        <w:pStyle w:val="Heading1"/>
      </w:pPr>
      <w:bookmarkStart w:id="8" w:name="O_811919"/>
      <w:bookmarkEnd w:id="8"/>
      <w:r w:rsidRPr="00F31741">
        <w:t>Knowledge Evidence</w:t>
      </w:r>
    </w:p>
    <w:p w14:paraId="2AA0415C" w14:textId="77777777" w:rsidR="005D79F7" w:rsidRPr="00F31741" w:rsidRDefault="005D79F7" w:rsidP="0098273C">
      <w:pPr>
        <w:pStyle w:val="BodyText"/>
      </w:pPr>
      <w:r>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60F83FCF" w14:textId="77777777" w:rsidR="005D79F7" w:rsidRPr="00F31741" w:rsidRDefault="005D79F7" w:rsidP="005D79F7">
      <w:pPr>
        <w:pStyle w:val="ListBullet"/>
      </w:pPr>
      <w:r w:rsidRPr="00F31741">
        <w:t>legal and ethical considerations for communication in counselling practice, and how these are applied in individual practice:</w:t>
      </w:r>
    </w:p>
    <w:p w14:paraId="2EB4DCCA" w14:textId="77777777" w:rsidR="005D79F7" w:rsidRPr="00F31741" w:rsidRDefault="005D79F7" w:rsidP="005D79F7">
      <w:pPr>
        <w:pStyle w:val="ListBullet2"/>
      </w:pPr>
      <w:r w:rsidRPr="00F31741">
        <w:t>codes of conduct/practice</w:t>
      </w:r>
    </w:p>
    <w:p w14:paraId="6B86FD22" w14:textId="77777777" w:rsidR="005D79F7" w:rsidRPr="00F31741" w:rsidRDefault="005D79F7" w:rsidP="005D79F7">
      <w:pPr>
        <w:pStyle w:val="ListBullet2"/>
      </w:pPr>
      <w:r w:rsidRPr="00F31741">
        <w:t>discrimination</w:t>
      </w:r>
    </w:p>
    <w:p w14:paraId="34A9F3B1" w14:textId="77777777" w:rsidR="005D79F7" w:rsidRPr="00F31741" w:rsidRDefault="005D79F7" w:rsidP="005D79F7">
      <w:pPr>
        <w:pStyle w:val="ListBullet2"/>
      </w:pPr>
      <w:r w:rsidRPr="00F31741">
        <w:t xml:space="preserve">duty of care </w:t>
      </w:r>
    </w:p>
    <w:p w14:paraId="76F6AE2E" w14:textId="77777777" w:rsidR="005D79F7" w:rsidRPr="00F31741" w:rsidRDefault="005D79F7" w:rsidP="005D79F7">
      <w:pPr>
        <w:pStyle w:val="ListBullet2"/>
      </w:pPr>
      <w:r w:rsidRPr="00F31741">
        <w:t xml:space="preserve">human rights </w:t>
      </w:r>
    </w:p>
    <w:p w14:paraId="70851597" w14:textId="77777777" w:rsidR="005D79F7" w:rsidRPr="00F31741" w:rsidRDefault="005D79F7" w:rsidP="005D79F7">
      <w:pPr>
        <w:pStyle w:val="ListBullet2"/>
      </w:pPr>
      <w:r w:rsidRPr="00F31741">
        <w:t xml:space="preserve">practitioner/client boundaries </w:t>
      </w:r>
    </w:p>
    <w:p w14:paraId="3C9A3DDD" w14:textId="77777777" w:rsidR="005D79F7" w:rsidRPr="00F31741" w:rsidRDefault="005D79F7" w:rsidP="005D79F7">
      <w:pPr>
        <w:pStyle w:val="ListBullet2"/>
      </w:pPr>
      <w:r w:rsidRPr="00F31741">
        <w:t>privacy, confidentiality and disclosure</w:t>
      </w:r>
    </w:p>
    <w:p w14:paraId="04441271" w14:textId="77777777" w:rsidR="005D79F7" w:rsidRPr="00F31741" w:rsidRDefault="005D79F7" w:rsidP="005D79F7">
      <w:pPr>
        <w:pStyle w:val="ListBullet2"/>
      </w:pPr>
      <w:r w:rsidRPr="00F31741">
        <w:t>rights and responsibilities of workers, employers and clients</w:t>
      </w:r>
    </w:p>
    <w:p w14:paraId="428433A5" w14:textId="77777777" w:rsidR="005D79F7" w:rsidRPr="00F31741" w:rsidRDefault="005D79F7" w:rsidP="005D79F7">
      <w:pPr>
        <w:pStyle w:val="ListBullet2"/>
      </w:pPr>
      <w:r w:rsidRPr="00F31741">
        <w:t>work role boundaries – responsibilities and limitations of the counsellor role</w:t>
      </w:r>
    </w:p>
    <w:p w14:paraId="64BE1C6D" w14:textId="77777777" w:rsidR="005D79F7" w:rsidRPr="00F31741" w:rsidRDefault="005D79F7" w:rsidP="005D79F7">
      <w:pPr>
        <w:pStyle w:val="ListBullet2"/>
      </w:pPr>
      <w:r w:rsidRPr="00F31741">
        <w:t>work health and safety</w:t>
      </w:r>
    </w:p>
    <w:p w14:paraId="6C55797B" w14:textId="77777777" w:rsidR="005D79F7" w:rsidRPr="00F31741" w:rsidRDefault="005D79F7" w:rsidP="005D79F7">
      <w:pPr>
        <w:pStyle w:val="ListBullet"/>
      </w:pPr>
      <w:r w:rsidRPr="00F31741">
        <w:t>principles of person-centred practice</w:t>
      </w:r>
    </w:p>
    <w:p w14:paraId="26225580" w14:textId="77777777" w:rsidR="005D79F7" w:rsidRPr="00F31741" w:rsidRDefault="005D79F7" w:rsidP="005D79F7">
      <w:pPr>
        <w:pStyle w:val="ListBullet"/>
      </w:pPr>
      <w:r w:rsidRPr="00F31741">
        <w:t>key objectives of counselling interviewing</w:t>
      </w:r>
    </w:p>
    <w:p w14:paraId="0E36E60C" w14:textId="77777777" w:rsidR="005D79F7" w:rsidRPr="00F31741" w:rsidRDefault="005D79F7" w:rsidP="005D79F7">
      <w:pPr>
        <w:pStyle w:val="ListBullet"/>
      </w:pPr>
      <w:r w:rsidRPr="00F31741">
        <w:t>stages of a counselling interview</w:t>
      </w:r>
    </w:p>
    <w:p w14:paraId="6B2405F7" w14:textId="2FD8B2AD" w:rsidR="005D79F7" w:rsidRPr="00F31741" w:rsidRDefault="005D79F7" w:rsidP="005D79F7">
      <w:pPr>
        <w:pStyle w:val="ListBullet"/>
      </w:pPr>
      <w:r>
        <w:t xml:space="preserve">potential impacts of using different communication skills and techniques in </w:t>
      </w:r>
      <w:r w:rsidR="61413623">
        <w:t>counselling contexts</w:t>
      </w:r>
    </w:p>
    <w:p w14:paraId="6005C9FE" w14:textId="77777777" w:rsidR="005D79F7" w:rsidRPr="00F31741" w:rsidRDefault="005D79F7" w:rsidP="005D79F7">
      <w:pPr>
        <w:pStyle w:val="ListBullet"/>
      </w:pPr>
      <w:r w:rsidRPr="00F31741">
        <w:t>communication techniques and micro-skills including:</w:t>
      </w:r>
    </w:p>
    <w:p w14:paraId="5922F974" w14:textId="77777777" w:rsidR="005D79F7" w:rsidRPr="00F31741" w:rsidRDefault="005D79F7" w:rsidP="005D79F7">
      <w:pPr>
        <w:pStyle w:val="ListBullet2"/>
      </w:pPr>
      <w:r w:rsidRPr="00F31741">
        <w:t>attending behaviours – active listening, reflection of content feeling, summarising</w:t>
      </w:r>
    </w:p>
    <w:p w14:paraId="2DC8AB5D" w14:textId="77777777" w:rsidR="005D79F7" w:rsidRPr="00F31741" w:rsidRDefault="005D79F7" w:rsidP="005D79F7">
      <w:pPr>
        <w:pStyle w:val="ListBullet2"/>
      </w:pPr>
      <w:r w:rsidRPr="00F31741">
        <w:t>questioning skills – open, closed, simple and compound questions</w:t>
      </w:r>
    </w:p>
    <w:p w14:paraId="0662C88F" w14:textId="77777777" w:rsidR="005D79F7" w:rsidRPr="00F31741" w:rsidRDefault="005D79F7" w:rsidP="005D79F7">
      <w:pPr>
        <w:pStyle w:val="ListBullet2"/>
      </w:pPr>
      <w:r w:rsidRPr="00F31741">
        <w:t xml:space="preserve">client observation skills </w:t>
      </w:r>
    </w:p>
    <w:p w14:paraId="16B4CB27" w14:textId="77777777" w:rsidR="005D79F7" w:rsidRPr="00F31741" w:rsidRDefault="005D79F7" w:rsidP="005D79F7">
      <w:pPr>
        <w:pStyle w:val="ListBullet2"/>
      </w:pPr>
      <w:r w:rsidRPr="00F31741">
        <w:t>noting and reflecting skills</w:t>
      </w:r>
    </w:p>
    <w:p w14:paraId="30E2494C" w14:textId="77777777" w:rsidR="005D79F7" w:rsidRPr="00F31741" w:rsidRDefault="005D79F7" w:rsidP="005D79F7">
      <w:pPr>
        <w:pStyle w:val="ListBullet2"/>
      </w:pPr>
      <w:r w:rsidRPr="00F31741">
        <w:t>providing client feedback</w:t>
      </w:r>
    </w:p>
    <w:p w14:paraId="7422AFF0" w14:textId="77777777" w:rsidR="005D79F7" w:rsidRPr="00F31741" w:rsidRDefault="005D79F7" w:rsidP="005D79F7">
      <w:pPr>
        <w:pStyle w:val="ListBullet"/>
      </w:pPr>
      <w:r w:rsidRPr="00F31741">
        <w:t>specialised counselling communication techniques, and how they are used, including:</w:t>
      </w:r>
    </w:p>
    <w:p w14:paraId="71C48764" w14:textId="77777777" w:rsidR="005D79F7" w:rsidRPr="00F31741" w:rsidRDefault="005D79F7" w:rsidP="005D79F7">
      <w:pPr>
        <w:pStyle w:val="ListBullet2"/>
      </w:pPr>
      <w:r w:rsidRPr="00F31741">
        <w:t>challenging</w:t>
      </w:r>
    </w:p>
    <w:p w14:paraId="1B8AF540" w14:textId="77777777" w:rsidR="005D79F7" w:rsidRPr="00F31741" w:rsidRDefault="005D79F7" w:rsidP="005D79F7">
      <w:pPr>
        <w:pStyle w:val="ListBullet2"/>
      </w:pPr>
      <w:r w:rsidRPr="00F31741">
        <w:t>reframing</w:t>
      </w:r>
    </w:p>
    <w:p w14:paraId="3CEF5DB6" w14:textId="77777777" w:rsidR="005D79F7" w:rsidRPr="00F31741" w:rsidRDefault="005D79F7" w:rsidP="005D79F7">
      <w:pPr>
        <w:pStyle w:val="ListBullet2"/>
      </w:pPr>
      <w:r w:rsidRPr="00F31741">
        <w:t>focusing</w:t>
      </w:r>
    </w:p>
    <w:p w14:paraId="45EAD134" w14:textId="77777777" w:rsidR="005D79F7" w:rsidRPr="00F31741" w:rsidRDefault="005D79F7" w:rsidP="005D79F7">
      <w:pPr>
        <w:pStyle w:val="ListBullet"/>
      </w:pPr>
      <w:r w:rsidRPr="00F31741">
        <w:t>components of the communication process including:</w:t>
      </w:r>
    </w:p>
    <w:p w14:paraId="5C6899AC" w14:textId="77777777" w:rsidR="005D79F7" w:rsidRPr="00F31741" w:rsidRDefault="005D79F7" w:rsidP="005D79F7">
      <w:pPr>
        <w:pStyle w:val="ListBullet2"/>
      </w:pPr>
      <w:r w:rsidRPr="00F31741">
        <w:t xml:space="preserve">encoder </w:t>
      </w:r>
    </w:p>
    <w:p w14:paraId="33DC36E6" w14:textId="77777777" w:rsidR="005D79F7" w:rsidRPr="00F31741" w:rsidRDefault="005D79F7" w:rsidP="005D79F7">
      <w:pPr>
        <w:pStyle w:val="ListBullet2"/>
      </w:pPr>
      <w:r w:rsidRPr="00F31741">
        <w:t xml:space="preserve">decoder </w:t>
      </w:r>
    </w:p>
    <w:p w14:paraId="2232E01C" w14:textId="77777777" w:rsidR="005D79F7" w:rsidRPr="00F31741" w:rsidRDefault="005D79F7" w:rsidP="005D79F7">
      <w:pPr>
        <w:pStyle w:val="ListBullet"/>
      </w:pPr>
      <w:r w:rsidRPr="00F31741">
        <w:t>primary factors that impact on the communication process including:</w:t>
      </w:r>
    </w:p>
    <w:p w14:paraId="14CC61C0" w14:textId="77777777" w:rsidR="005D79F7" w:rsidRPr="00F31741" w:rsidRDefault="005D79F7" w:rsidP="005D79F7">
      <w:pPr>
        <w:pStyle w:val="ListBullet2"/>
      </w:pPr>
      <w:r w:rsidRPr="00F31741">
        <w:t>context</w:t>
      </w:r>
    </w:p>
    <w:p w14:paraId="7FCEB27A" w14:textId="77777777" w:rsidR="005D79F7" w:rsidRPr="00F31741" w:rsidRDefault="005D79F7" w:rsidP="005D79F7">
      <w:pPr>
        <w:pStyle w:val="ListBullet2"/>
      </w:pPr>
      <w:r w:rsidRPr="00F31741">
        <w:t>participants</w:t>
      </w:r>
    </w:p>
    <w:p w14:paraId="37A1E736" w14:textId="77777777" w:rsidR="005D79F7" w:rsidRPr="00F31741" w:rsidRDefault="005D79F7" w:rsidP="005D79F7">
      <w:pPr>
        <w:pStyle w:val="ListBullet2"/>
      </w:pPr>
      <w:r w:rsidRPr="00F31741">
        <w:t>rules</w:t>
      </w:r>
    </w:p>
    <w:p w14:paraId="592FC3E1" w14:textId="33B52FE4" w:rsidR="005D79F7" w:rsidRPr="00F31741" w:rsidRDefault="00801CCD" w:rsidP="005D79F7">
      <w:pPr>
        <w:pStyle w:val="ListBullet2"/>
      </w:pPr>
      <w:r>
        <w:rPr>
          <w:noProof/>
        </w:rPr>
        <w:lastRenderedPageBreak/>
        <mc:AlternateContent>
          <mc:Choice Requires="wps">
            <w:drawing>
              <wp:anchor distT="0" distB="0" distL="114300" distR="114300" simplePos="0" relativeHeight="251666432" behindDoc="1" locked="0" layoutInCell="1" allowOverlap="1" wp14:anchorId="48FB1E7C" wp14:editId="3532B68F">
                <wp:simplePos x="0" y="0"/>
                <wp:positionH relativeFrom="page">
                  <wp:posOffset>1270000</wp:posOffset>
                </wp:positionH>
                <wp:positionV relativeFrom="page">
                  <wp:posOffset>2540000</wp:posOffset>
                </wp:positionV>
                <wp:extent cx="5080000" cy="1270000"/>
                <wp:effectExtent l="0" t="0" r="0" b="0"/>
                <wp:wrapNone/>
                <wp:docPr id="1959338334" name="Watermark_Page_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FA3CC65" w14:textId="759253A7" w:rsidR="00801CCD" w:rsidRPr="00801CCD" w:rsidRDefault="00801CCD" w:rsidP="00801CCD">
                            <w:pPr>
                              <w:jc w:val="center"/>
                              <w:rPr>
                                <w:rFonts w:ascii="Arial" w:hAnsi="Arial" w:cs="Arial"/>
                                <w:b/>
                                <w:color w:val="B4B4B4"/>
                                <w:sz w:val="180"/>
                              </w:rPr>
                            </w:pPr>
                            <w:r w:rsidRPr="00801CC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FB1E7C" id="Watermark_Page_8" o:spid="_x0000_s1033" type="#_x0000_t202" style="position:absolute;left:0;text-align:left;margin-left:100pt;margin-top:200pt;width:400pt;height:100pt;z-index:-251650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w6h8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" stroked="f" strokeweight=".5pt">
                <v:fill opacity="0"/>
                <o:lock v:ext="edit" aspectratio="t"/>
                <v:textbox>
                  <w:txbxContent>
                    <w:p w14:paraId="1FA3CC65" w14:textId="759253A7" w:rsidR="00801CCD" w:rsidRPr="00801CCD" w:rsidRDefault="00801CCD" w:rsidP="00801CCD">
                      <w:pPr>
                        <w:jc w:val="center"/>
                        <w:rPr>
                          <w:rFonts w:ascii="Arial" w:hAnsi="Arial" w:cs="Arial"/>
                          <w:b/>
                          <w:color w:val="B4B4B4"/>
                          <w:sz w:val="180"/>
                        </w:rPr>
                      </w:pPr>
                      <w:r w:rsidRPr="00801CCD">
                        <w:rPr>
                          <w:rFonts w:ascii="Arial" w:hAnsi="Arial" w:cs="Arial"/>
                          <w:b/>
                          <w:color w:val="B4B4B4"/>
                          <w:sz w:val="180"/>
                        </w:rPr>
                        <w:t>DRAFT</w:t>
                      </w:r>
                    </w:p>
                  </w:txbxContent>
                </v:textbox>
                <w10:wrap anchorx="page" anchory="page"/>
              </v:shape>
            </w:pict>
          </mc:Fallback>
        </mc:AlternateContent>
      </w:r>
      <w:r w:rsidR="005D79F7" w:rsidRPr="00F31741">
        <w:t>messages</w:t>
      </w:r>
    </w:p>
    <w:p w14:paraId="187A7099" w14:textId="77777777" w:rsidR="005D79F7" w:rsidRPr="00F31741" w:rsidRDefault="005D79F7" w:rsidP="005D79F7">
      <w:pPr>
        <w:pStyle w:val="ListBullet2"/>
      </w:pPr>
      <w:r w:rsidRPr="00F31741">
        <w:t>channels</w:t>
      </w:r>
    </w:p>
    <w:p w14:paraId="2C3E599A" w14:textId="77777777" w:rsidR="005D79F7" w:rsidRPr="00F31741" w:rsidRDefault="005D79F7" w:rsidP="005D79F7">
      <w:pPr>
        <w:pStyle w:val="ListBullet2"/>
      </w:pPr>
      <w:r w:rsidRPr="00F31741">
        <w:t>noise</w:t>
      </w:r>
    </w:p>
    <w:p w14:paraId="6F002F60" w14:textId="77777777" w:rsidR="005D79F7" w:rsidRPr="00F31741" w:rsidRDefault="005D79F7" w:rsidP="005D79F7">
      <w:pPr>
        <w:pStyle w:val="ListBullet2"/>
      </w:pPr>
      <w:r w:rsidRPr="00F31741">
        <w:t>feedback</w:t>
      </w:r>
    </w:p>
    <w:p w14:paraId="75266C2F" w14:textId="77777777" w:rsidR="005D79F7" w:rsidRPr="00F31741" w:rsidRDefault="005D79F7" w:rsidP="005D79F7">
      <w:pPr>
        <w:pStyle w:val="ListBullet"/>
      </w:pPr>
      <w:r w:rsidRPr="00F31741">
        <w:t>communication barriers and resolution strategies, including:</w:t>
      </w:r>
    </w:p>
    <w:p w14:paraId="5E114015" w14:textId="77777777" w:rsidR="005D79F7" w:rsidRPr="00F31741" w:rsidRDefault="005D79F7" w:rsidP="005D79F7">
      <w:pPr>
        <w:pStyle w:val="ListBullet2"/>
      </w:pPr>
      <w:r w:rsidRPr="00F31741">
        <w:t>environmental</w:t>
      </w:r>
    </w:p>
    <w:p w14:paraId="56D44CF4" w14:textId="77777777" w:rsidR="005D79F7" w:rsidRPr="00F31741" w:rsidRDefault="005D79F7" w:rsidP="005D79F7">
      <w:pPr>
        <w:pStyle w:val="ListBullet2"/>
      </w:pPr>
      <w:r w:rsidRPr="00F31741">
        <w:t>physical</w:t>
      </w:r>
    </w:p>
    <w:p w14:paraId="299918FD" w14:textId="77777777" w:rsidR="005D79F7" w:rsidRPr="00F31741" w:rsidRDefault="005D79F7" w:rsidP="005D79F7">
      <w:pPr>
        <w:pStyle w:val="ListBullet2"/>
      </w:pPr>
      <w:r w:rsidRPr="00F31741">
        <w:t>individual perceptions</w:t>
      </w:r>
    </w:p>
    <w:p w14:paraId="71606E69" w14:textId="77777777" w:rsidR="005D79F7" w:rsidRPr="00F31741" w:rsidRDefault="005D79F7" w:rsidP="005D79F7">
      <w:pPr>
        <w:pStyle w:val="ListBullet2"/>
      </w:pPr>
      <w:r w:rsidRPr="00F31741">
        <w:t>cultural issues</w:t>
      </w:r>
    </w:p>
    <w:p w14:paraId="1B789D72" w14:textId="77777777" w:rsidR="005D79F7" w:rsidRPr="00F31741" w:rsidRDefault="005D79F7" w:rsidP="005D79F7">
      <w:pPr>
        <w:pStyle w:val="ListBullet2"/>
      </w:pPr>
      <w:r w:rsidRPr="00F31741">
        <w:t>language</w:t>
      </w:r>
    </w:p>
    <w:p w14:paraId="7D3CD615" w14:textId="77777777" w:rsidR="005D79F7" w:rsidRPr="00F31741" w:rsidRDefault="005D79F7" w:rsidP="005D79F7">
      <w:pPr>
        <w:pStyle w:val="ListBullet2"/>
      </w:pPr>
      <w:r w:rsidRPr="00F31741">
        <w:t>age issues</w:t>
      </w:r>
    </w:p>
    <w:p w14:paraId="21EDE243" w14:textId="77777777" w:rsidR="005D79F7" w:rsidRPr="00F31741" w:rsidRDefault="005D79F7" w:rsidP="005D79F7">
      <w:pPr>
        <w:pStyle w:val="ListBullet2"/>
      </w:pPr>
      <w:r w:rsidRPr="00F31741">
        <w:t>disability</w:t>
      </w:r>
    </w:p>
    <w:p w14:paraId="3E0DD6C4" w14:textId="77777777" w:rsidR="005D79F7" w:rsidRPr="00F31741" w:rsidRDefault="005D79F7" w:rsidP="005D79F7">
      <w:pPr>
        <w:pStyle w:val="ListBullet"/>
      </w:pPr>
      <w:r>
        <w:t>mechanisms that enhance effective interpersonal communication</w:t>
      </w:r>
    </w:p>
    <w:p w14:paraId="33F50069" w14:textId="77777777" w:rsidR="005D79F7" w:rsidRPr="00F31741" w:rsidRDefault="005D79F7" w:rsidP="005D79F7">
      <w:pPr>
        <w:pStyle w:val="ListBullet"/>
      </w:pPr>
      <w:r w:rsidRPr="00F31741">
        <w:t>observational techniques including:</w:t>
      </w:r>
    </w:p>
    <w:p w14:paraId="591D8280" w14:textId="77777777" w:rsidR="005D79F7" w:rsidRPr="00F31741" w:rsidRDefault="005D79F7" w:rsidP="005D79F7">
      <w:pPr>
        <w:pStyle w:val="ListBullet2"/>
      </w:pPr>
      <w:r w:rsidRPr="00F31741">
        <w:t>facial expressions</w:t>
      </w:r>
    </w:p>
    <w:p w14:paraId="5C2457D8" w14:textId="77777777" w:rsidR="005D79F7" w:rsidRPr="00F31741" w:rsidRDefault="005D79F7" w:rsidP="005D79F7">
      <w:pPr>
        <w:pStyle w:val="ListBullet2"/>
      </w:pPr>
      <w:r w:rsidRPr="00F31741">
        <w:t>non-verbal behaviour</w:t>
      </w:r>
    </w:p>
    <w:p w14:paraId="794AD028" w14:textId="77777777" w:rsidR="005D79F7" w:rsidRPr="00F31741" w:rsidRDefault="005D79F7" w:rsidP="005D79F7">
      <w:pPr>
        <w:pStyle w:val="ListBullet2"/>
      </w:pPr>
      <w:r w:rsidRPr="00F31741">
        <w:t>posture</w:t>
      </w:r>
    </w:p>
    <w:p w14:paraId="462094CD" w14:textId="77777777" w:rsidR="005D79F7" w:rsidRPr="00F31741" w:rsidRDefault="005D79F7" w:rsidP="005D79F7">
      <w:pPr>
        <w:pStyle w:val="ListBullet2"/>
      </w:pPr>
      <w:r w:rsidRPr="00F31741">
        <w:t>silence</w:t>
      </w:r>
    </w:p>
    <w:p w14:paraId="6AF9697E" w14:textId="77777777" w:rsidR="005D79F7" w:rsidRPr="00F31741" w:rsidRDefault="005D79F7" w:rsidP="005D79F7">
      <w:pPr>
        <w:pStyle w:val="ListBullet"/>
      </w:pPr>
      <w:r w:rsidRPr="00F31741">
        <w:t>ways in which different people absorb information, including:</w:t>
      </w:r>
    </w:p>
    <w:p w14:paraId="7D50EBA0" w14:textId="77777777" w:rsidR="005D79F7" w:rsidRPr="00F31741" w:rsidRDefault="005D79F7" w:rsidP="005D79F7">
      <w:pPr>
        <w:pStyle w:val="ListBullet2"/>
      </w:pPr>
      <w:r w:rsidRPr="00F31741">
        <w:t>visual</w:t>
      </w:r>
    </w:p>
    <w:p w14:paraId="246C45B3" w14:textId="77777777" w:rsidR="005D79F7" w:rsidRPr="00F31741" w:rsidRDefault="005D79F7" w:rsidP="005D79F7">
      <w:pPr>
        <w:pStyle w:val="ListBullet2"/>
      </w:pPr>
      <w:r w:rsidRPr="00F31741">
        <w:t>auditory</w:t>
      </w:r>
    </w:p>
    <w:p w14:paraId="68BA9F25" w14:textId="77777777" w:rsidR="005D79F7" w:rsidRPr="00F31741" w:rsidRDefault="005D79F7" w:rsidP="005D79F7">
      <w:pPr>
        <w:pStyle w:val="ListBullet2"/>
      </w:pPr>
      <w:r w:rsidRPr="00F31741">
        <w:t>kinaesthetic</w:t>
      </w:r>
    </w:p>
    <w:p w14:paraId="5A783458" w14:textId="77777777" w:rsidR="005D79F7" w:rsidRPr="00F31741" w:rsidRDefault="005D79F7" w:rsidP="005D79F7">
      <w:pPr>
        <w:pStyle w:val="ListBullet"/>
      </w:pPr>
      <w:r w:rsidRPr="00F31741">
        <w:t>obstacles to the counselling process</w:t>
      </w:r>
    </w:p>
    <w:p w14:paraId="507CEF02" w14:textId="77777777" w:rsidR="005D79F7" w:rsidRPr="00F31741" w:rsidRDefault="005D79F7" w:rsidP="005D79F7">
      <w:pPr>
        <w:pStyle w:val="ListBullet"/>
      </w:pPr>
      <w:r w:rsidRPr="00F31741">
        <w:t>impacts of trauma and stress on the communication process, including on:</w:t>
      </w:r>
    </w:p>
    <w:p w14:paraId="63E9EDCD" w14:textId="77777777" w:rsidR="005D79F7" w:rsidRPr="00F31741" w:rsidRDefault="005D79F7" w:rsidP="005D79F7">
      <w:pPr>
        <w:pStyle w:val="ListBullet2"/>
      </w:pPr>
      <w:r w:rsidRPr="00F31741">
        <w:t>concentration and attention</w:t>
      </w:r>
    </w:p>
    <w:p w14:paraId="2054B5A7" w14:textId="77777777" w:rsidR="005D79F7" w:rsidRPr="00F31741" w:rsidRDefault="005D79F7" w:rsidP="005D79F7">
      <w:pPr>
        <w:pStyle w:val="ListBullet2"/>
      </w:pPr>
      <w:r w:rsidRPr="00F31741">
        <w:t>memory</w:t>
      </w:r>
    </w:p>
    <w:p w14:paraId="6CC99BE3" w14:textId="77777777" w:rsidR="005D79F7" w:rsidRPr="00F31741" w:rsidRDefault="005D79F7" w:rsidP="005D79F7">
      <w:pPr>
        <w:pStyle w:val="ListBullet2"/>
      </w:pPr>
      <w:r w:rsidRPr="00F31741">
        <w:t>use of verbal and written language</w:t>
      </w:r>
    </w:p>
    <w:p w14:paraId="0D6E339A" w14:textId="77777777" w:rsidR="005D79F7" w:rsidRPr="00F31741" w:rsidRDefault="005D79F7" w:rsidP="005D79F7">
      <w:pPr>
        <w:pStyle w:val="ListBullet2"/>
      </w:pPr>
      <w:r w:rsidRPr="00F31741">
        <w:t>use of body language</w:t>
      </w:r>
    </w:p>
    <w:p w14:paraId="57BE5038" w14:textId="77777777" w:rsidR="005D79F7" w:rsidRPr="00F31741" w:rsidRDefault="005D79F7" w:rsidP="005D79F7">
      <w:pPr>
        <w:pStyle w:val="ListBullet2"/>
      </w:pPr>
      <w:r w:rsidRPr="00F31741">
        <w:t>challenging within the counselling session</w:t>
      </w:r>
    </w:p>
    <w:p w14:paraId="3B1853CE" w14:textId="77777777" w:rsidR="005D79F7" w:rsidRPr="00F31741" w:rsidRDefault="005D79F7" w:rsidP="005D79F7">
      <w:pPr>
        <w:pStyle w:val="ListBullet"/>
      </w:pPr>
      <w:r w:rsidRPr="00F31741">
        <w:t>self-evaluation practices, including:</w:t>
      </w:r>
    </w:p>
    <w:p w14:paraId="2F53C90C" w14:textId="77777777" w:rsidR="005D79F7" w:rsidRPr="00F31741" w:rsidRDefault="005D79F7" w:rsidP="005D79F7">
      <w:pPr>
        <w:pStyle w:val="ListBullet2"/>
      </w:pPr>
      <w:r w:rsidRPr="00F31741">
        <w:t>how to recognise own biases</w:t>
      </w:r>
    </w:p>
    <w:p w14:paraId="3C54A894" w14:textId="77777777" w:rsidR="005D79F7" w:rsidRPr="00F31741" w:rsidRDefault="005D79F7" w:rsidP="005D79F7">
      <w:pPr>
        <w:pStyle w:val="ListBullet2"/>
      </w:pPr>
      <w:r w:rsidRPr="00F31741">
        <w:t>impact of own values on the counselling relationship.</w:t>
      </w:r>
    </w:p>
    <w:p w14:paraId="16D3F9BA" w14:textId="77777777" w:rsidR="005D79F7" w:rsidRPr="00F31741" w:rsidRDefault="005D79F7" w:rsidP="00F31741">
      <w:pPr>
        <w:pStyle w:val="AllowPageBreak"/>
      </w:pPr>
    </w:p>
    <w:p w14:paraId="5D2024BE" w14:textId="77777777" w:rsidR="005D79F7" w:rsidRPr="00F31741" w:rsidRDefault="005D79F7" w:rsidP="00F31741">
      <w:pPr>
        <w:pStyle w:val="Heading1"/>
      </w:pPr>
      <w:bookmarkStart w:id="9" w:name="O_811920"/>
      <w:bookmarkEnd w:id="9"/>
      <w:r w:rsidRPr="00F31741">
        <w:t>Assessment Conditions</w:t>
      </w:r>
    </w:p>
    <w:p w14:paraId="352E7480" w14:textId="77777777" w:rsidR="005D79F7" w:rsidRPr="00F31741" w:rsidRDefault="005D79F7" w:rsidP="0098273C">
      <w:pPr>
        <w:pStyle w:val="BodyText"/>
      </w:pPr>
      <w:r w:rsidRPr="00F31741">
        <w:t xml:space="preserve">Skills must have been demonstrated in the workplace or in a simulated environment that reflects workplace conditions. The following conditions must be met for this unit: </w:t>
      </w:r>
    </w:p>
    <w:p w14:paraId="5238266B" w14:textId="77777777" w:rsidR="005D79F7" w:rsidRPr="00F31741" w:rsidRDefault="005D79F7" w:rsidP="005D79F7">
      <w:pPr>
        <w:pStyle w:val="ListBullet"/>
      </w:pPr>
      <w:r w:rsidRPr="00F31741">
        <w:t xml:space="preserve">use of suitable facilities, equipment and resources, including client information </w:t>
      </w:r>
    </w:p>
    <w:p w14:paraId="4F26C17E" w14:textId="77777777" w:rsidR="005D79F7" w:rsidRPr="00F31741" w:rsidRDefault="005D79F7" w:rsidP="005D79F7">
      <w:pPr>
        <w:pStyle w:val="ListBullet"/>
      </w:pPr>
      <w:r w:rsidRPr="00F31741">
        <w:t xml:space="preserve">modelling of industry operating conditions, including: </w:t>
      </w:r>
    </w:p>
    <w:p w14:paraId="1CD9EAD3" w14:textId="601280EF" w:rsidR="005D79F7" w:rsidRPr="00F31741" w:rsidRDefault="00801CCD" w:rsidP="005D79F7">
      <w:pPr>
        <w:pStyle w:val="ListBullet2"/>
      </w:pPr>
      <w:r>
        <w:rPr>
          <w:noProof/>
        </w:rPr>
        <w:lastRenderedPageBreak/>
        <mc:AlternateContent>
          <mc:Choice Requires="wps">
            <w:drawing>
              <wp:anchor distT="0" distB="0" distL="114300" distR="114300" simplePos="0" relativeHeight="251667456" behindDoc="1" locked="0" layoutInCell="1" allowOverlap="1" wp14:anchorId="40E9377A" wp14:editId="1837DE8F">
                <wp:simplePos x="0" y="0"/>
                <wp:positionH relativeFrom="page">
                  <wp:posOffset>1270000</wp:posOffset>
                </wp:positionH>
                <wp:positionV relativeFrom="page">
                  <wp:posOffset>2525395</wp:posOffset>
                </wp:positionV>
                <wp:extent cx="5080000" cy="1270000"/>
                <wp:effectExtent l="0" t="0" r="0" b="0"/>
                <wp:wrapNone/>
                <wp:docPr id="882232968" name="Watermark_Page_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A277399" w14:textId="3261C720" w:rsidR="00801CCD" w:rsidRPr="00801CCD" w:rsidRDefault="00801CCD" w:rsidP="00801CCD">
                            <w:pPr>
                              <w:jc w:val="center"/>
                              <w:rPr>
                                <w:rFonts w:ascii="Arial" w:hAnsi="Arial" w:cs="Arial"/>
                                <w:b/>
                                <w:color w:val="B4B4B4"/>
                                <w:sz w:val="180"/>
                              </w:rPr>
                            </w:pPr>
                            <w:r w:rsidRPr="00801CCD">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E9377A" id="Watermark_Page_9" o:spid="_x0000_s1034" type="#_x0000_t202" style="position:absolute;left:0;text-align:left;margin-left:100pt;margin-top:198.85pt;width:400pt;height:100pt;z-index:-2516490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" stroked="f" strokeweight=".5pt">
                <v:fill opacity="0"/>
                <o:lock v:ext="edit" aspectratio="t"/>
                <v:textbox>
                  <w:txbxContent>
                    <w:p w14:paraId="1A277399" w14:textId="3261C720" w:rsidR="00801CCD" w:rsidRPr="00801CCD" w:rsidRDefault="00801CCD" w:rsidP="00801CCD">
                      <w:pPr>
                        <w:jc w:val="center"/>
                        <w:rPr>
                          <w:rFonts w:ascii="Arial" w:hAnsi="Arial" w:cs="Arial"/>
                          <w:b/>
                          <w:color w:val="B4B4B4"/>
                          <w:sz w:val="180"/>
                        </w:rPr>
                      </w:pPr>
                      <w:r w:rsidRPr="00801CCD">
                        <w:rPr>
                          <w:rFonts w:ascii="Arial" w:hAnsi="Arial" w:cs="Arial"/>
                          <w:b/>
                          <w:color w:val="B4B4B4"/>
                          <w:sz w:val="180"/>
                        </w:rPr>
                        <w:t>DRAFT</w:t>
                      </w:r>
                    </w:p>
                  </w:txbxContent>
                </v:textbox>
                <w10:wrap anchorx="page" anchory="page"/>
              </v:shape>
            </w:pict>
          </mc:Fallback>
        </mc:AlternateContent>
      </w:r>
      <w:r w:rsidR="005D79F7" w:rsidRPr="00F31741">
        <w:t>scenarios that involve complex interactions with real people in face-to-face situations where candidate and client are physically present in the same room</w:t>
      </w:r>
    </w:p>
    <w:p w14:paraId="6F125147" w14:textId="77777777" w:rsidR="005D79F7" w:rsidRPr="00F31741" w:rsidRDefault="005D79F7" w:rsidP="005D79F7">
      <w:pPr>
        <w:pStyle w:val="ListBullet2"/>
      </w:pPr>
      <w:r w:rsidRPr="00F31741">
        <w:t xml:space="preserve">scenarios that involve problem solving. </w:t>
      </w:r>
    </w:p>
    <w:p w14:paraId="2CC50C93" w14:textId="77777777" w:rsidR="005D79F7" w:rsidRPr="00F31741" w:rsidRDefault="005D79F7" w:rsidP="00F31741">
      <w:pPr>
        <w:pStyle w:val="BodyText"/>
      </w:pPr>
    </w:p>
    <w:p w14:paraId="3921C08A" w14:textId="77777777" w:rsidR="005D79F7" w:rsidRPr="00F31741" w:rsidRDefault="005D79F7" w:rsidP="0098273C">
      <w:pPr>
        <w:pStyle w:val="BodyText"/>
      </w:pPr>
      <w:r w:rsidRPr="00F31741">
        <w:t>In addition, assessors must have 2 years experience working in a counselling role and hold a qualification in counselling or related field that involves counselling, at Diploma level or higher (or equivalent qualification).</w:t>
      </w:r>
    </w:p>
    <w:p w14:paraId="5EE44C9E" w14:textId="77777777" w:rsidR="005D79F7" w:rsidRPr="00F31741" w:rsidRDefault="005D79F7" w:rsidP="00F31741">
      <w:pPr>
        <w:pStyle w:val="Heading1"/>
      </w:pPr>
      <w:bookmarkStart w:id="10" w:name="O_811923"/>
      <w:bookmarkEnd w:id="10"/>
      <w:r w:rsidRPr="00F31741">
        <w:t>Links</w:t>
      </w:r>
    </w:p>
    <w:p w14:paraId="775C251C" w14:textId="14E11998" w:rsidR="005D79F7" w:rsidRPr="00F31741" w:rsidRDefault="005D79F7" w:rsidP="0098273C">
      <w:pPr>
        <w:pStyle w:val="BodyText"/>
      </w:pPr>
      <w:r>
        <w:t xml:space="preserve">Companion Volume implementation guides are found in VETNet - </w:t>
      </w:r>
    </w:p>
    <w:p w14:paraId="2508899A" w14:textId="77777777" w:rsidR="005D79F7" w:rsidRDefault="005D79F7" w:rsidP="00F31741">
      <w:pPr>
        <w:sectPr w:rsidR="005D79F7" w:rsidSect="005D79F7">
          <w:headerReference w:type="default" r:id="rId24"/>
          <w:footerReference w:type="default" r:id="rId25"/>
          <w:pgSz w:w="11908" w:h="16833"/>
          <w:pgMar w:top="1702" w:right="1418" w:bottom="1702" w:left="1418" w:header="992" w:footer="992" w:gutter="0"/>
          <w:cols w:space="720"/>
          <w:noEndnote/>
          <w:docGrid w:linePitch="299"/>
        </w:sectPr>
      </w:pPr>
    </w:p>
    <w:p w14:paraId="7E8AF279" w14:textId="77777777" w:rsidR="00DF49B3" w:rsidRPr="00C318A3" w:rsidRDefault="00DF49B3" w:rsidP="00C318A3"/>
    <w:sectPr w:rsidR="00DF49B3" w:rsidRPr="00C318A3" w:rsidSect="005D79F7">
      <w:type w:val="continuous"/>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4E821D" w14:textId="77777777" w:rsidR="0084068C" w:rsidRDefault="0084068C" w:rsidP="00C318A3">
      <w:r>
        <w:separator/>
      </w:r>
    </w:p>
  </w:endnote>
  <w:endnote w:type="continuationSeparator" w:id="0">
    <w:p w14:paraId="110D2F72" w14:textId="77777777" w:rsidR="0084068C" w:rsidRDefault="0084068C" w:rsidP="00C318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047C14" w14:textId="77777777" w:rsidR="00801CCD" w:rsidRDefault="00801CCD">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02617A" w14:textId="77777777" w:rsidR="00801CCD" w:rsidRDefault="00801CCD">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4D671" w14:textId="77777777" w:rsidR="00801CCD" w:rsidRDefault="00801CCD">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7608FA" w14:textId="1A9F9C49" w:rsidR="003E3DE0" w:rsidRDefault="003E3DE0">
    <w:pPr>
      <w:pStyle w:val="Footer"/>
      <w:framePr w:wrap="around"/>
    </w:pPr>
    <w:fldSimple w:instr=" DOCPROPERTY  Subject  \* MERGEFORMAT "/>
    <w:r w:rsidR="35FF122D">
      <w:t>Draft</w:t>
    </w:r>
    <w:r>
      <w:tab/>
    </w:r>
    <w:r w:rsidR="35FF122D">
      <w:t xml:space="preserve">Page </w:t>
    </w:r>
    <w:r w:rsidRPr="35FF122D">
      <w:rPr>
        <w:noProof/>
      </w:rPr>
      <w:fldChar w:fldCharType="begin"/>
    </w:r>
    <w:r>
      <w:instrText xml:space="preserve"> PAGE  \* Arabic  \* MERGEFORMAT </w:instrText>
    </w:r>
    <w:r w:rsidRPr="35FF122D">
      <w:fldChar w:fldCharType="separate"/>
    </w:r>
    <w:r w:rsidR="35FF122D" w:rsidRPr="35FF122D">
      <w:rPr>
        <w:noProof/>
      </w:rPr>
      <w:t>2</w:t>
    </w:r>
    <w:r w:rsidRPr="35FF122D">
      <w:rPr>
        <w:noProof/>
      </w:rPr>
      <w:fldChar w:fldCharType="end"/>
    </w:r>
    <w:r w:rsidR="35FF122D">
      <w:t xml:space="preserve"> of </w:t>
    </w:r>
    <w:r w:rsidRPr="35FF122D">
      <w:rPr>
        <w:noProof/>
      </w:rPr>
      <w:fldChar w:fldCharType="begin"/>
    </w:r>
    <w:r w:rsidRPr="35FF122D">
      <w:rPr>
        <w:noProof/>
      </w:rPr>
      <w:instrText xml:space="preserve"> NUMPAGES  \* Arabic  \* MERGEFORMAT </w:instrText>
    </w:r>
    <w:r w:rsidRPr="35FF122D">
      <w:rPr>
        <w:noProof/>
      </w:rPr>
      <w:fldChar w:fldCharType="separate"/>
    </w:r>
    <w:r w:rsidR="35FF122D" w:rsidRPr="35FF122D">
      <w:rPr>
        <w:noProof/>
      </w:rPr>
      <w:t>4</w:t>
    </w:r>
    <w:r w:rsidRPr="35FF122D">
      <w:rPr>
        <w:noProof/>
      </w:rPr>
      <w:fldChar w:fldCharType="end"/>
    </w:r>
  </w:p>
  <w:p w14:paraId="1A430E1A" w14:textId="7E5F70A2" w:rsidR="003E3DE0" w:rsidRDefault="35FF122D" w:rsidP="35FF122D">
    <w:pPr>
      <w:pStyle w:val="Footer"/>
      <w:framePr w:wrap="around"/>
      <w:rPr>
        <w:color w:val="881798"/>
        <w:szCs w:val="16"/>
      </w:rPr>
    </w:pPr>
    <w:r>
      <w:t xml:space="preserve">© Commonwealth of Australia, </w:t>
    </w:r>
    <w:r w:rsidR="003E3DE0">
      <w:fldChar w:fldCharType="begin"/>
    </w:r>
    <w:r w:rsidR="003E3DE0">
      <w:instrText xml:space="preserve"> DATE  \@ "yyyy"  \* MERGEFORMAT </w:instrText>
    </w:r>
    <w:r w:rsidR="003E3DE0">
      <w:fldChar w:fldCharType="separate"/>
    </w:r>
    <w:r w:rsidR="00801CCD">
      <w:rPr>
        <w:noProof/>
      </w:rPr>
      <w:t>2025</w:t>
    </w:r>
    <w:r w:rsidR="003E3DE0">
      <w:fldChar w:fldCharType="end"/>
    </w:r>
    <w:r w:rsidRPr="35FF122D">
      <w:rPr>
        <w:noProof/>
      </w:rPr>
      <w:t>5</w:t>
    </w:r>
    <w:r w:rsidR="003E3DE0">
      <w:tab/>
    </w:r>
    <w:fldSimple w:instr=" DOCPROPERTY  Author  \* MERGEFORMAT "/>
    <w:r w:rsidRPr="35FF122D">
      <w:rPr>
        <w:color w:val="881798"/>
        <w:szCs w:val="16"/>
      </w:rPr>
      <w:t xml:space="preserve"> HumanAbility</w:t>
    </w:r>
  </w:p>
  <w:p w14:paraId="1980C687" w14:textId="77777777" w:rsidR="003E3DE0" w:rsidRDefault="003E3DE0" w:rsidP="00C318A3">
    <w:pPr>
      <w:pStyle w:val="Footer"/>
      <w:framePr w:wrap="around"/>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CD0A66" w14:textId="77777777" w:rsidR="005D79F7" w:rsidRDefault="005D79F7">
    <w:pPr>
      <w:pStyle w:val="Footer"/>
      <w:framePr w:wrap="aroun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ED6644" w14:textId="77777777" w:rsidR="005D79F7" w:rsidRPr="0098273C" w:rsidRDefault="005D79F7" w:rsidP="0098273C">
    <w:pPr>
      <w:pStyle w:val="BodyTex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D65A57" w14:textId="77777777" w:rsidR="005D79F7" w:rsidRDefault="005D79F7">
    <w:pPr>
      <w:pStyle w:val="Footer"/>
      <w:framePr w:wrap="aroun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158616" w14:textId="6D76E0EB" w:rsidR="005D79F7" w:rsidRDefault="00A235F2" w:rsidP="00F31741">
    <w:pPr>
      <w:pStyle w:val="Footer"/>
      <w:framePr w:wrap="around"/>
    </w:pPr>
    <w:r>
      <w:t>Draft</w:t>
    </w:r>
    <w:r w:rsidR="005D79F7">
      <w:tab/>
      <w:t xml:space="preserve">Page </w:t>
    </w:r>
    <w:r w:rsidR="005D79F7">
      <w:fldChar w:fldCharType="begin"/>
    </w:r>
    <w:r w:rsidR="005D79F7">
      <w:instrText xml:space="preserve"> PAGE  \* Arabic  \* MERGEFORMAT </w:instrText>
    </w:r>
    <w:r w:rsidR="005D79F7">
      <w:fldChar w:fldCharType="separate"/>
    </w:r>
    <w:r w:rsidR="005D79F7">
      <w:rPr>
        <w:noProof/>
      </w:rPr>
      <w:t>2</w:t>
    </w:r>
    <w:r w:rsidR="005D79F7">
      <w:fldChar w:fldCharType="end"/>
    </w:r>
    <w:r w:rsidR="005D79F7">
      <w:t xml:space="preserve"> of </w:t>
    </w:r>
    <w:r w:rsidR="005D79F7">
      <w:rPr>
        <w:noProof/>
      </w:rPr>
      <w:fldChar w:fldCharType="begin"/>
    </w:r>
    <w:r w:rsidR="005D79F7">
      <w:rPr>
        <w:noProof/>
      </w:rPr>
      <w:instrText xml:space="preserve"> NUMPAGES  \* Arabic  \* MERGEFORMAT </w:instrText>
    </w:r>
    <w:r w:rsidR="005D79F7">
      <w:rPr>
        <w:noProof/>
      </w:rPr>
      <w:fldChar w:fldCharType="separate"/>
    </w:r>
    <w:r w:rsidR="005D79F7">
      <w:rPr>
        <w:noProof/>
      </w:rPr>
      <w:t>4</w:t>
    </w:r>
    <w:r w:rsidR="005D79F7">
      <w:rPr>
        <w:noProof/>
      </w:rPr>
      <w:fldChar w:fldCharType="end"/>
    </w:r>
  </w:p>
  <w:p w14:paraId="23C5BF74" w14:textId="049F82F9" w:rsidR="005D79F7" w:rsidRDefault="005D79F7" w:rsidP="00F31741">
    <w:pPr>
      <w:pStyle w:val="Footer"/>
      <w:framePr w:wrap="around"/>
    </w:pPr>
    <w:r>
      <w:t xml:space="preserve">© Commonwealth of Australia, </w:t>
    </w:r>
    <w:r>
      <w:fldChar w:fldCharType="begin"/>
    </w:r>
    <w:r>
      <w:instrText xml:space="preserve"> DATE  \@ "yyyy"  \* MERGEFORMAT </w:instrText>
    </w:r>
    <w:r>
      <w:fldChar w:fldCharType="separate"/>
    </w:r>
    <w:r w:rsidR="00801CCD">
      <w:rPr>
        <w:noProof/>
      </w:rPr>
      <w:t>2025</w:t>
    </w:r>
    <w:r>
      <w:fldChar w:fldCharType="end"/>
    </w:r>
    <w:r>
      <w:tab/>
    </w:r>
    <w:r w:rsidR="00A235F2">
      <w:t>HumanAbility</w:t>
    </w:r>
  </w:p>
  <w:p w14:paraId="744E8739" w14:textId="77777777" w:rsidR="005D79F7" w:rsidRDefault="005D79F7" w:rsidP="00F31741">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43580C" w14:textId="77777777" w:rsidR="0084068C" w:rsidRDefault="0084068C" w:rsidP="00C318A3">
      <w:r>
        <w:separator/>
      </w:r>
    </w:p>
  </w:footnote>
  <w:footnote w:type="continuationSeparator" w:id="0">
    <w:p w14:paraId="39304D33" w14:textId="77777777" w:rsidR="0084068C" w:rsidRDefault="0084068C" w:rsidP="00C318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0EF2E5" w14:textId="77777777" w:rsidR="00801CCD" w:rsidRDefault="00801CCD">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E456B0" w14:textId="77777777" w:rsidR="003E3DE0" w:rsidRDefault="003E3DE0"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29C3B615" wp14:editId="542D129A">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18DE95D3" w14:textId="77777777" w:rsidR="00C318A3" w:rsidRPr="003E3DE0" w:rsidRDefault="00C318A3" w:rsidP="003E3DE0">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A4D3B2" w14:textId="77777777" w:rsidR="00801CCD" w:rsidRDefault="00801CCD">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7125CF" w14:textId="77777777" w:rsidR="003E3DE0" w:rsidRPr="002D2AF8" w:rsidRDefault="003E3DE0" w:rsidP="00C318A3">
    <w:pPr>
      <w:pStyle w:val="Header"/>
      <w:framePr w:wrap="around"/>
    </w:pPr>
    <w:fldSimple w:instr="TITLE   \* MERGEFORMAT">
      <w:r>
        <w:t>CHCCSL002 Apply specialist interpersonal and counselling interview skills</w:t>
      </w:r>
    </w:fldSimple>
    <w:r>
      <w:tab/>
      <w:t xml:space="preserve">Date this document was generated: </w:t>
    </w:r>
    <w:r>
      <w:fldChar w:fldCharType="begin"/>
    </w:r>
    <w:r>
      <w:instrText xml:space="preserve"> CREATEDATE  \@ "d MMMM yyyy"  \* MERGEFORMAT </w:instrText>
    </w:r>
    <w:r>
      <w:fldChar w:fldCharType="separate"/>
    </w:r>
    <w:r>
      <w:rPr>
        <w:noProof/>
      </w:rPr>
      <w:t>2 July 2023</w:t>
    </w:r>
    <w:r>
      <w:fldChar w:fldCharType="end"/>
    </w:r>
  </w:p>
  <w:p w14:paraId="3FC4688A" w14:textId="77777777" w:rsidR="003E3DE0" w:rsidRDefault="003E3DE0" w:rsidP="00C318A3">
    <w:pPr>
      <w:pStyle w:val="Header"/>
      <w:framePr w:wrap="around"/>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3981C" w14:textId="77777777" w:rsidR="005D79F7" w:rsidRDefault="005D79F7">
    <w:pPr>
      <w:pStyle w:val="Header"/>
      <w:framePr w:wrap="aroun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6109C" w14:textId="77777777" w:rsidR="005D79F7" w:rsidRDefault="005D79F7" w:rsidP="00900329">
    <w:pPr>
      <w:pStyle w:val="ListBullet4"/>
      <w:numPr>
        <w:ilvl w:val="0"/>
        <w:numId w:val="0"/>
      </w:numPr>
    </w:pPr>
    <w:r>
      <w:rPr>
        <w:noProof/>
        <w:lang w:eastAsia="en-AU"/>
      </w:rPr>
      <w:drawing>
        <wp:anchor distT="0" distB="0" distL="114300" distR="114300" simplePos="0" relativeHeight="251661312" behindDoc="1" locked="0" layoutInCell="1" allowOverlap="1" wp14:anchorId="2A028FAF" wp14:editId="3F4EFE19">
          <wp:simplePos x="0" y="0"/>
          <wp:positionH relativeFrom="margin">
            <wp:align>center</wp:align>
          </wp:positionH>
          <wp:positionV relativeFrom="margin">
            <wp:align>center</wp:align>
          </wp:positionV>
          <wp:extent cx="7732800" cy="10900800"/>
          <wp:effectExtent l="0" t="0" r="0" b="0"/>
          <wp:wrapNone/>
          <wp:docPr id="292486066"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0D483958" w14:textId="77777777" w:rsidR="005D79F7" w:rsidRPr="0098273C" w:rsidRDefault="005D79F7" w:rsidP="0098273C">
    <w:pPr>
      <w:pStyle w:val="BodyTex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1E9FA6" w14:textId="77777777" w:rsidR="005D79F7" w:rsidRDefault="005D79F7">
    <w:pPr>
      <w:pStyle w:val="Header"/>
      <w:framePr w:wrap="aroun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EF17C6" w14:textId="77777777" w:rsidR="005D79F7" w:rsidRPr="002D2AF8" w:rsidRDefault="005D79F7" w:rsidP="00F31741">
    <w:pPr>
      <w:pStyle w:val="Header"/>
      <w:framePr w:wrap="around"/>
    </w:pPr>
    <w:fldSimple w:instr="TITLE   \* MERGEFORMAT">
      <w:r>
        <w:t>Assessment Requirements for CHCCSL002 Apply specialist interpersonal and counselling interview skills</w:t>
      </w:r>
    </w:fldSimple>
    <w:r>
      <w:tab/>
      <w:t xml:space="preserve">Date this document was generated: </w:t>
    </w:r>
    <w:r>
      <w:fldChar w:fldCharType="begin"/>
    </w:r>
    <w:r>
      <w:instrText xml:space="preserve"> CREATEDATE  \@ "d MMMM yyyy"  \* MERGEFORMAT </w:instrText>
    </w:r>
    <w:r>
      <w:fldChar w:fldCharType="separate"/>
    </w:r>
    <w:r>
      <w:rPr>
        <w:noProof/>
      </w:rPr>
      <w:t>1 July 2023</w:t>
    </w:r>
    <w:r>
      <w:fldChar w:fldCharType="end"/>
    </w:r>
  </w:p>
  <w:p w14:paraId="456FEB7C" w14:textId="77777777" w:rsidR="005D79F7" w:rsidRDefault="005D79F7" w:rsidP="00F31741">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2"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66342570">
    <w:abstractNumId w:val="4"/>
  </w:num>
  <w:num w:numId="2" w16cid:durableId="111674517">
    <w:abstractNumId w:val="3"/>
  </w:num>
  <w:num w:numId="3" w16cid:durableId="1755780198">
    <w:abstractNumId w:val="2"/>
  </w:num>
  <w:num w:numId="4" w16cid:durableId="690036339">
    <w:abstractNumId w:val="1"/>
  </w:num>
  <w:num w:numId="5" w16cid:durableId="160051402">
    <w:abstractNumId w:val="0"/>
  </w:num>
  <w:num w:numId="6" w16cid:durableId="1836677831">
    <w:abstractNumId w:val="11"/>
  </w:num>
  <w:num w:numId="7" w16cid:durableId="1447580718">
    <w:abstractNumId w:val="8"/>
  </w:num>
  <w:num w:numId="8" w16cid:durableId="1785616394">
    <w:abstractNumId w:val="12"/>
  </w:num>
  <w:num w:numId="9" w16cid:durableId="1960331284">
    <w:abstractNumId w:val="6"/>
  </w:num>
  <w:num w:numId="10" w16cid:durableId="1985767628">
    <w:abstractNumId w:val="9"/>
  </w:num>
  <w:num w:numId="11" w16cid:durableId="1259630594">
    <w:abstractNumId w:val="7"/>
  </w:num>
  <w:num w:numId="12" w16cid:durableId="493573214">
    <w:abstractNumId w:val="5"/>
  </w:num>
  <w:num w:numId="13" w16cid:durableId="59116700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18A3"/>
    <w:rsid w:val="001B40D5"/>
    <w:rsid w:val="00200796"/>
    <w:rsid w:val="003E3DE0"/>
    <w:rsid w:val="005D79F7"/>
    <w:rsid w:val="007B1BC0"/>
    <w:rsid w:val="00801CCD"/>
    <w:rsid w:val="0084068C"/>
    <w:rsid w:val="00A235F2"/>
    <w:rsid w:val="00C318A3"/>
    <w:rsid w:val="00DF49B3"/>
    <w:rsid w:val="04A4EB05"/>
    <w:rsid w:val="0A879E4A"/>
    <w:rsid w:val="0BE61D3F"/>
    <w:rsid w:val="13F33BB2"/>
    <w:rsid w:val="2BD1AB6C"/>
    <w:rsid w:val="30DE7992"/>
    <w:rsid w:val="345F2BB2"/>
    <w:rsid w:val="35FF122D"/>
    <w:rsid w:val="383A7DCA"/>
    <w:rsid w:val="49E15BB6"/>
    <w:rsid w:val="4F7390C2"/>
    <w:rsid w:val="5517DEFB"/>
    <w:rsid w:val="5FCEC724"/>
    <w:rsid w:val="602A794F"/>
    <w:rsid w:val="60C60AE6"/>
    <w:rsid w:val="61413623"/>
    <w:rsid w:val="646D941C"/>
    <w:rsid w:val="6754F926"/>
    <w:rsid w:val="6986E13D"/>
    <w:rsid w:val="6C315C89"/>
    <w:rsid w:val="6E0C93D0"/>
    <w:rsid w:val="79D634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AA84DF3"/>
  <w14:defaultImageDpi w14:val="96"/>
  <w15:docId w15:val="{A001123B-E6F1-0548-BF4B-1A1C4FFEA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18A3"/>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C318A3"/>
    <w:pPr>
      <w:spacing w:before="360" w:after="60"/>
      <w:outlineLvl w:val="0"/>
    </w:pPr>
    <w:rPr>
      <w:sz w:val="32"/>
    </w:rPr>
  </w:style>
  <w:style w:type="paragraph" w:styleId="Heading2">
    <w:name w:val="heading 2"/>
    <w:basedOn w:val="HeadingBase"/>
    <w:next w:val="BodyText"/>
    <w:link w:val="Heading2Char"/>
    <w:qFormat/>
    <w:rsid w:val="00C318A3"/>
    <w:pPr>
      <w:keepLines/>
      <w:spacing w:before="240" w:after="120"/>
      <w:outlineLvl w:val="1"/>
    </w:pPr>
    <w:rPr>
      <w:sz w:val="28"/>
      <w:szCs w:val="40"/>
    </w:rPr>
  </w:style>
  <w:style w:type="paragraph" w:styleId="Heading3">
    <w:name w:val="heading 3"/>
    <w:basedOn w:val="HeadingBase"/>
    <w:next w:val="BodyText"/>
    <w:link w:val="Heading3Char"/>
    <w:qFormat/>
    <w:rsid w:val="00C318A3"/>
    <w:pPr>
      <w:spacing w:before="180" w:after="120"/>
      <w:outlineLvl w:val="2"/>
    </w:pPr>
    <w:rPr>
      <w:spacing w:val="-10"/>
      <w:kern w:val="32"/>
    </w:rPr>
  </w:style>
  <w:style w:type="paragraph" w:styleId="Heading4">
    <w:name w:val="heading 4"/>
    <w:basedOn w:val="HeadingBase"/>
    <w:next w:val="BodyText"/>
    <w:link w:val="Heading4Char"/>
    <w:qFormat/>
    <w:rsid w:val="00C318A3"/>
    <w:pPr>
      <w:spacing w:before="160" w:after="120"/>
      <w:outlineLvl w:val="3"/>
    </w:pPr>
    <w:rPr>
      <w:sz w:val="22"/>
    </w:rPr>
  </w:style>
  <w:style w:type="paragraph" w:styleId="Heading5">
    <w:name w:val="heading 5"/>
    <w:basedOn w:val="HeadingBase"/>
    <w:next w:val="Normal"/>
    <w:link w:val="Heading5Char"/>
    <w:qFormat/>
    <w:rsid w:val="00C318A3"/>
    <w:pPr>
      <w:spacing w:before="80"/>
      <w:outlineLvl w:val="4"/>
    </w:pPr>
    <w:rPr>
      <w:color w:val="918585"/>
      <w:sz w:val="20"/>
    </w:rPr>
  </w:style>
  <w:style w:type="paragraph" w:styleId="Heading6">
    <w:name w:val="heading 6"/>
    <w:basedOn w:val="HeadingBase"/>
    <w:next w:val="Normal"/>
    <w:link w:val="Heading6Char"/>
    <w:qFormat/>
    <w:rsid w:val="00C318A3"/>
    <w:pPr>
      <w:spacing w:before="60"/>
      <w:outlineLvl w:val="5"/>
    </w:pPr>
    <w:rPr>
      <w:color w:val="918585"/>
      <w:sz w:val="20"/>
    </w:rPr>
  </w:style>
  <w:style w:type="paragraph" w:styleId="Heading7">
    <w:name w:val="heading 7"/>
    <w:basedOn w:val="Normal"/>
    <w:next w:val="Normal"/>
    <w:link w:val="Heading7Char"/>
    <w:qFormat/>
    <w:rsid w:val="00C318A3"/>
    <w:pPr>
      <w:ind w:left="720"/>
      <w:outlineLvl w:val="6"/>
    </w:pPr>
    <w:rPr>
      <w:i/>
    </w:rPr>
  </w:style>
  <w:style w:type="paragraph" w:styleId="Heading8">
    <w:name w:val="heading 8"/>
    <w:basedOn w:val="Normal"/>
    <w:next w:val="Normal"/>
    <w:link w:val="Heading8Char"/>
    <w:qFormat/>
    <w:rsid w:val="00C318A3"/>
    <w:pPr>
      <w:ind w:left="720"/>
      <w:outlineLvl w:val="7"/>
    </w:pPr>
    <w:rPr>
      <w:i/>
    </w:rPr>
  </w:style>
  <w:style w:type="paragraph" w:styleId="Heading9">
    <w:name w:val="heading 9"/>
    <w:basedOn w:val="Normal"/>
    <w:next w:val="Normal"/>
    <w:link w:val="Heading9Char"/>
    <w:qFormat/>
    <w:rsid w:val="00C318A3"/>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318A3"/>
    <w:rPr>
      <w:rFonts w:ascii="Times New Roman" w:eastAsia="Times New Roman" w:hAnsi="Times New Roman" w:cs="Times New Roman"/>
      <w:b/>
      <w:sz w:val="32"/>
      <w:szCs w:val="20"/>
      <w:lang w:eastAsia="en-US"/>
    </w:rPr>
  </w:style>
  <w:style w:type="paragraph" w:styleId="BodyText">
    <w:name w:val="Body Text"/>
    <w:basedOn w:val="Normal"/>
    <w:link w:val="BodyTextChar"/>
    <w:rsid w:val="00C318A3"/>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C318A3"/>
    <w:rPr>
      <w:rFonts w:ascii="Times New Roman" w:eastAsia="Times New Roman" w:hAnsi="Times New Roman" w:cs="Times New Roman"/>
      <w:sz w:val="24"/>
      <w:lang w:eastAsia="en-US"/>
    </w:rPr>
  </w:style>
  <w:style w:type="character" w:customStyle="1" w:styleId="SpecialBold">
    <w:name w:val="Special Bold"/>
    <w:basedOn w:val="DefaultParagraphFont"/>
    <w:rsid w:val="00C318A3"/>
    <w:rPr>
      <w:b/>
      <w:spacing w:val="0"/>
    </w:rPr>
  </w:style>
  <w:style w:type="character" w:styleId="Emphasis">
    <w:name w:val="Emphasis"/>
    <w:basedOn w:val="DefaultParagraphFont"/>
    <w:qFormat/>
    <w:rsid w:val="00C318A3"/>
    <w:rPr>
      <w:i/>
    </w:rPr>
  </w:style>
  <w:style w:type="paragraph" w:customStyle="1" w:styleId="SuperHeading">
    <w:name w:val="SuperHeading"/>
    <w:basedOn w:val="Normal"/>
    <w:rsid w:val="00C318A3"/>
    <w:pPr>
      <w:spacing w:before="240" w:after="120"/>
      <w:outlineLvl w:val="0"/>
    </w:pPr>
    <w:rPr>
      <w:rFonts w:ascii="Times New Roman" w:hAnsi="Times New Roman"/>
      <w:b/>
      <w:sz w:val="32"/>
    </w:rPr>
  </w:style>
  <w:style w:type="paragraph" w:customStyle="1" w:styleId="AllowPageBreak">
    <w:name w:val="AllowPageBreak"/>
    <w:rsid w:val="00C318A3"/>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C318A3"/>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C318A3"/>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C318A3"/>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C318A3"/>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C318A3"/>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C318A3"/>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C318A3"/>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C318A3"/>
    <w:rPr>
      <w:rFonts w:ascii="Courier New" w:eastAsia="Times New Roman" w:hAnsi="Courier New" w:cs="Times New Roman"/>
      <w:i/>
      <w:szCs w:val="20"/>
      <w:lang w:eastAsia="en-US"/>
    </w:rPr>
  </w:style>
  <w:style w:type="paragraph" w:customStyle="1" w:styleId="HeadingBase">
    <w:name w:val="Heading Base"/>
    <w:rsid w:val="00C318A3"/>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C318A3"/>
    <w:pPr>
      <w:tabs>
        <w:tab w:val="right" w:leader="dot" w:pos="9072"/>
      </w:tabs>
      <w:ind w:left="567"/>
    </w:pPr>
    <w:rPr>
      <w:szCs w:val="22"/>
    </w:rPr>
  </w:style>
  <w:style w:type="paragraph" w:customStyle="1" w:styleId="TOCBase">
    <w:name w:val="TOC Base"/>
    <w:rsid w:val="00C318A3"/>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C318A3"/>
    <w:pPr>
      <w:tabs>
        <w:tab w:val="right" w:leader="dot" w:pos="9072"/>
      </w:tabs>
      <w:spacing w:before="40" w:after="40"/>
      <w:ind w:left="284"/>
    </w:pPr>
    <w:rPr>
      <w:rFonts w:ascii="Times New Roman" w:hAnsi="Times New Roman"/>
    </w:rPr>
  </w:style>
  <w:style w:type="paragraph" w:styleId="TOC1">
    <w:name w:val="toc 1"/>
    <w:basedOn w:val="TOCBase"/>
    <w:next w:val="Normal"/>
    <w:rsid w:val="00C318A3"/>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C318A3"/>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C318A3"/>
    <w:rPr>
      <w:rFonts w:ascii="Times New Roman" w:eastAsia="Times New Roman" w:hAnsi="Times New Roman" w:cs="Times New Roman"/>
      <w:sz w:val="16"/>
      <w:lang w:eastAsia="en-US"/>
    </w:rPr>
  </w:style>
  <w:style w:type="paragraph" w:styleId="Title">
    <w:name w:val="Title"/>
    <w:basedOn w:val="HeadingBase"/>
    <w:link w:val="TitleChar"/>
    <w:qFormat/>
    <w:rsid w:val="00C318A3"/>
    <w:pPr>
      <w:spacing w:before="5040"/>
      <w:jc w:val="center"/>
    </w:pPr>
    <w:rPr>
      <w:sz w:val="48"/>
      <w:szCs w:val="72"/>
      <w:lang w:val="en-US"/>
    </w:rPr>
  </w:style>
  <w:style w:type="character" w:customStyle="1" w:styleId="TitleChar">
    <w:name w:val="Title Char"/>
    <w:basedOn w:val="DefaultParagraphFont"/>
    <w:link w:val="Title"/>
    <w:rsid w:val="00C318A3"/>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C318A3"/>
    <w:pPr>
      <w:tabs>
        <w:tab w:val="left" w:pos="3600"/>
        <w:tab w:val="left" w:pos="3958"/>
      </w:tabs>
    </w:pPr>
  </w:style>
  <w:style w:type="paragraph" w:styleId="List">
    <w:name w:val="List"/>
    <w:basedOn w:val="BodyText"/>
    <w:next w:val="BodyText"/>
    <w:rsid w:val="00C318A3"/>
    <w:pPr>
      <w:tabs>
        <w:tab w:val="left" w:pos="340"/>
      </w:tabs>
      <w:spacing w:before="60" w:after="60"/>
      <w:ind w:left="340" w:hanging="340"/>
    </w:pPr>
  </w:style>
  <w:style w:type="paragraph" w:styleId="ListBullet">
    <w:name w:val="List Bullet"/>
    <w:basedOn w:val="List"/>
    <w:rsid w:val="00C318A3"/>
    <w:pPr>
      <w:numPr>
        <w:numId w:val="10"/>
      </w:numPr>
      <w:tabs>
        <w:tab w:val="clear" w:pos="340"/>
      </w:tabs>
      <w:spacing w:before="40" w:after="40"/>
    </w:pPr>
  </w:style>
  <w:style w:type="paragraph" w:customStyle="1" w:styleId="Note">
    <w:name w:val="Note"/>
    <w:basedOn w:val="BodyText"/>
    <w:rsid w:val="00C318A3"/>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C318A3"/>
    <w:pPr>
      <w:framePr w:wrap="auto" w:hAnchor="text" w:y="6049"/>
    </w:pPr>
    <w:rPr>
      <w:color w:val="000000"/>
      <w:sz w:val="40"/>
    </w:rPr>
  </w:style>
  <w:style w:type="paragraph" w:customStyle="1" w:styleId="TOCTitle">
    <w:name w:val="TOCTitle"/>
    <w:basedOn w:val="Heading1"/>
    <w:rsid w:val="00C318A3"/>
    <w:pPr>
      <w:spacing w:after="240"/>
      <w:jc w:val="center"/>
      <w:outlineLvl w:val="9"/>
    </w:pPr>
    <w:rPr>
      <w:caps/>
    </w:rPr>
  </w:style>
  <w:style w:type="paragraph" w:customStyle="1" w:styleId="Version">
    <w:name w:val="Version"/>
    <w:rsid w:val="00C318A3"/>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C318A3"/>
    <w:pPr>
      <w:numPr>
        <w:numId w:val="11"/>
      </w:numPr>
      <w:tabs>
        <w:tab w:val="clear" w:pos="680"/>
      </w:tabs>
    </w:pPr>
  </w:style>
  <w:style w:type="paragraph" w:styleId="Index1">
    <w:name w:val="index 1"/>
    <w:basedOn w:val="Normal"/>
    <w:next w:val="Normal"/>
    <w:semiHidden/>
    <w:rsid w:val="00C318A3"/>
    <w:pPr>
      <w:keepNext w:val="0"/>
      <w:tabs>
        <w:tab w:val="right" w:pos="4176"/>
      </w:tabs>
      <w:ind w:left="198" w:hanging="198"/>
    </w:pPr>
    <w:rPr>
      <w:rFonts w:ascii="Garamond" w:hAnsi="Garamond"/>
    </w:rPr>
  </w:style>
  <w:style w:type="paragraph" w:styleId="IndexHeading">
    <w:name w:val="index heading"/>
    <w:basedOn w:val="Normal"/>
    <w:next w:val="Index1"/>
    <w:semiHidden/>
    <w:rsid w:val="00C318A3"/>
    <w:pPr>
      <w:spacing w:before="120" w:after="120"/>
    </w:pPr>
    <w:rPr>
      <w:rFonts w:ascii="Arial" w:hAnsi="Arial"/>
      <w:b/>
      <w:color w:val="918585"/>
      <w:sz w:val="24"/>
    </w:rPr>
  </w:style>
  <w:style w:type="paragraph" w:styleId="Header">
    <w:name w:val="header"/>
    <w:basedOn w:val="Normal"/>
    <w:link w:val="HeaderChar"/>
    <w:rsid w:val="00C318A3"/>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C318A3"/>
    <w:rPr>
      <w:rFonts w:ascii="Times New Roman" w:eastAsia="Times New Roman" w:hAnsi="Times New Roman" w:cs="Times New Roman"/>
      <w:sz w:val="16"/>
      <w:szCs w:val="20"/>
      <w:lang w:val="en-GB" w:eastAsia="en-US"/>
    </w:rPr>
  </w:style>
  <w:style w:type="paragraph" w:customStyle="1" w:styleId="Chapter">
    <w:name w:val="Chapter"/>
    <w:basedOn w:val="Normal"/>
    <w:rsid w:val="00C318A3"/>
    <w:pPr>
      <w:spacing w:before="240"/>
    </w:pPr>
    <w:rPr>
      <w:rFonts w:ascii="Times New Roman" w:hAnsi="Times New Roman"/>
      <w:smallCaps/>
      <w:spacing w:val="80"/>
      <w:sz w:val="28"/>
    </w:rPr>
  </w:style>
  <w:style w:type="paragraph" w:customStyle="1" w:styleId="InChapter">
    <w:name w:val="InChapter"/>
    <w:basedOn w:val="Heading3"/>
    <w:rsid w:val="00C318A3"/>
    <w:pPr>
      <w:spacing w:after="240"/>
      <w:outlineLvl w:val="9"/>
    </w:pPr>
    <w:rPr>
      <w:noProof/>
    </w:rPr>
  </w:style>
  <w:style w:type="paragraph" w:styleId="Index2">
    <w:name w:val="index 2"/>
    <w:basedOn w:val="Normal"/>
    <w:next w:val="Normal"/>
    <w:semiHidden/>
    <w:rsid w:val="00C318A3"/>
    <w:pPr>
      <w:tabs>
        <w:tab w:val="right" w:pos="4176"/>
      </w:tabs>
      <w:ind w:left="568" w:hanging="284"/>
    </w:pPr>
    <w:rPr>
      <w:rFonts w:ascii="Garamond" w:hAnsi="Garamond"/>
    </w:rPr>
  </w:style>
  <w:style w:type="paragraph" w:customStyle="1" w:styleId="Byline">
    <w:name w:val="Byline"/>
    <w:rsid w:val="00C318A3"/>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C318A3"/>
    <w:pPr>
      <w:tabs>
        <w:tab w:val="clear" w:pos="3600"/>
        <w:tab w:val="clear" w:pos="3958"/>
      </w:tabs>
      <w:jc w:val="right"/>
    </w:pPr>
  </w:style>
  <w:style w:type="paragraph" w:styleId="Caption">
    <w:name w:val="caption"/>
    <w:basedOn w:val="BodyText"/>
    <w:next w:val="Normal"/>
    <w:qFormat/>
    <w:rsid w:val="00C318A3"/>
    <w:pPr>
      <w:framePr w:w="2268" w:hSpace="181" w:vSpace="181" w:wrap="around" w:vAnchor="text" w:hAnchor="page" w:x="1135" w:y="285" w:anchorLock="1"/>
    </w:pPr>
    <w:rPr>
      <w:i/>
    </w:rPr>
  </w:style>
  <w:style w:type="paragraph" w:customStyle="1" w:styleId="MiniTOCTitle">
    <w:name w:val="MiniTOCTitle"/>
    <w:basedOn w:val="Heading4"/>
    <w:rsid w:val="00C318A3"/>
    <w:pPr>
      <w:spacing w:before="240"/>
      <w:outlineLvl w:val="9"/>
    </w:pPr>
    <w:rPr>
      <w:noProof/>
      <w:sz w:val="24"/>
    </w:rPr>
  </w:style>
  <w:style w:type="paragraph" w:customStyle="1" w:styleId="MiniTOCItem">
    <w:name w:val="MiniTOCItem"/>
    <w:basedOn w:val="ListBullet"/>
    <w:rsid w:val="00C318A3"/>
    <w:pPr>
      <w:numPr>
        <w:numId w:val="0"/>
      </w:numPr>
      <w:tabs>
        <w:tab w:val="right" w:leader="dot" w:pos="6521"/>
      </w:tabs>
      <w:spacing w:before="0" w:after="0"/>
    </w:pPr>
  </w:style>
  <w:style w:type="paragraph" w:customStyle="1" w:styleId="TOFTitle">
    <w:name w:val="TOFTitle"/>
    <w:basedOn w:val="TOCTitle"/>
    <w:rsid w:val="00C318A3"/>
  </w:style>
  <w:style w:type="paragraph" w:styleId="TableofFigures">
    <w:name w:val="table of figures"/>
    <w:basedOn w:val="Normal"/>
    <w:next w:val="Normal"/>
    <w:semiHidden/>
    <w:rsid w:val="00C318A3"/>
    <w:pPr>
      <w:tabs>
        <w:tab w:val="right" w:leader="dot" w:pos="9072"/>
      </w:tabs>
      <w:ind w:left="970" w:hanging="403"/>
    </w:pPr>
    <w:rPr>
      <w:rFonts w:ascii="Times New Roman" w:hAnsi="Times New Roman"/>
      <w:b/>
    </w:rPr>
  </w:style>
  <w:style w:type="paragraph" w:styleId="ListNumber">
    <w:name w:val="List Number"/>
    <w:basedOn w:val="List"/>
    <w:rsid w:val="00C318A3"/>
    <w:pPr>
      <w:numPr>
        <w:numId w:val="13"/>
      </w:numPr>
      <w:tabs>
        <w:tab w:val="clear" w:pos="340"/>
      </w:tabs>
    </w:pPr>
  </w:style>
  <w:style w:type="character" w:customStyle="1" w:styleId="WingdingSymbols">
    <w:name w:val="Wingding Symbols"/>
    <w:rsid w:val="00C318A3"/>
    <w:rPr>
      <w:rFonts w:ascii="Wingdings" w:hAnsi="Wingdings"/>
    </w:rPr>
  </w:style>
  <w:style w:type="paragraph" w:customStyle="1" w:styleId="TableHeading">
    <w:name w:val="Table Heading"/>
    <w:basedOn w:val="HeadingBase"/>
    <w:rsid w:val="00C318A3"/>
    <w:pPr>
      <w:keepLines/>
      <w:pBdr>
        <w:bottom w:val="single" w:sz="6" w:space="1" w:color="918585"/>
      </w:pBdr>
      <w:spacing w:before="240"/>
    </w:pPr>
  </w:style>
  <w:style w:type="character" w:customStyle="1" w:styleId="HotSpot">
    <w:name w:val="HotSpot"/>
    <w:rsid w:val="00C318A3"/>
    <w:rPr>
      <w:color w:val="0033CC"/>
      <w:u w:val="none"/>
    </w:rPr>
  </w:style>
  <w:style w:type="paragraph" w:customStyle="1" w:styleId="BodyTextRight">
    <w:name w:val="Body Text Right"/>
    <w:basedOn w:val="BodyText"/>
    <w:rsid w:val="00C318A3"/>
    <w:pPr>
      <w:spacing w:before="0" w:after="0"/>
      <w:jc w:val="right"/>
    </w:pPr>
  </w:style>
  <w:style w:type="paragraph" w:styleId="Index3">
    <w:name w:val="index 3"/>
    <w:basedOn w:val="ListNumber2"/>
    <w:next w:val="Normal"/>
    <w:semiHidden/>
    <w:rsid w:val="00C318A3"/>
    <w:pPr>
      <w:numPr>
        <w:numId w:val="0"/>
      </w:numPr>
      <w:tabs>
        <w:tab w:val="right" w:leader="dot" w:pos="4176"/>
      </w:tabs>
    </w:pPr>
  </w:style>
  <w:style w:type="paragraph" w:styleId="ListNumber2">
    <w:name w:val="List Number 2"/>
    <w:basedOn w:val="List2"/>
    <w:rsid w:val="00C318A3"/>
    <w:pPr>
      <w:numPr>
        <w:numId w:val="8"/>
      </w:numPr>
      <w:tabs>
        <w:tab w:val="clear" w:pos="1060"/>
      </w:tabs>
    </w:pPr>
  </w:style>
  <w:style w:type="paragraph" w:customStyle="1" w:styleId="MarginNote">
    <w:name w:val="Margin Note"/>
    <w:basedOn w:val="BodyText"/>
    <w:rsid w:val="00C318A3"/>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C318A3"/>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C318A3"/>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C318A3"/>
    <w:rPr>
      <w:sz w:val="32"/>
    </w:rPr>
  </w:style>
  <w:style w:type="paragraph" w:customStyle="1" w:styleId="HeadingProcedure">
    <w:name w:val="Heading Procedure"/>
    <w:basedOn w:val="HeadingBase"/>
    <w:next w:val="Normal"/>
    <w:rsid w:val="00C318A3"/>
    <w:pPr>
      <w:tabs>
        <w:tab w:val="left" w:pos="0"/>
      </w:tabs>
      <w:spacing w:before="120" w:after="60"/>
    </w:pPr>
    <w:rPr>
      <w:i/>
      <w:color w:val="918585"/>
      <w:sz w:val="22"/>
    </w:rPr>
  </w:style>
  <w:style w:type="paragraph" w:customStyle="1" w:styleId="TableBodyText">
    <w:name w:val="Table Body Text"/>
    <w:basedOn w:val="BodyText"/>
    <w:rsid w:val="00C318A3"/>
    <w:pPr>
      <w:spacing w:before="60" w:after="60"/>
    </w:pPr>
  </w:style>
  <w:style w:type="paragraph" w:styleId="ListContinue">
    <w:name w:val="List Continue"/>
    <w:basedOn w:val="List"/>
    <w:rsid w:val="00C318A3"/>
    <w:pPr>
      <w:ind w:firstLine="0"/>
    </w:pPr>
  </w:style>
  <w:style w:type="paragraph" w:customStyle="1" w:styleId="ListNote">
    <w:name w:val="List Note"/>
    <w:basedOn w:val="List"/>
    <w:rsid w:val="00C318A3"/>
    <w:pPr>
      <w:pBdr>
        <w:top w:val="single" w:sz="6" w:space="2" w:color="918585"/>
        <w:bottom w:val="single" w:sz="6" w:space="2" w:color="918585"/>
      </w:pBdr>
      <w:tabs>
        <w:tab w:val="left" w:pos="1021"/>
      </w:tabs>
      <w:ind w:firstLine="0"/>
    </w:pPr>
  </w:style>
  <w:style w:type="paragraph" w:customStyle="1" w:styleId="Warning">
    <w:name w:val="Warning"/>
    <w:basedOn w:val="BodyText"/>
    <w:rsid w:val="00C318A3"/>
    <w:pPr>
      <w:shd w:val="clear" w:color="auto" w:fill="D9D9D9"/>
      <w:tabs>
        <w:tab w:val="left" w:pos="992"/>
      </w:tabs>
      <w:ind w:left="119" w:right="119"/>
    </w:pPr>
    <w:rPr>
      <w:sz w:val="20"/>
    </w:rPr>
  </w:style>
  <w:style w:type="paragraph" w:customStyle="1" w:styleId="MarginIcons">
    <w:name w:val="Margin Icons"/>
    <w:basedOn w:val="BodyText"/>
    <w:rsid w:val="00C318A3"/>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C318A3"/>
    <w:rPr>
      <w:rFonts w:ascii="Courier New" w:hAnsi="Courier New"/>
    </w:rPr>
  </w:style>
  <w:style w:type="paragraph" w:customStyle="1" w:styleId="NoteBullet">
    <w:name w:val="Note Bullet"/>
    <w:basedOn w:val="Note"/>
    <w:rsid w:val="00C318A3"/>
    <w:pPr>
      <w:tabs>
        <w:tab w:val="clear" w:pos="680"/>
      </w:tabs>
      <w:spacing w:before="60" w:after="60"/>
    </w:pPr>
  </w:style>
  <w:style w:type="paragraph" w:customStyle="1" w:styleId="SubHeading2">
    <w:name w:val="SubHeading2"/>
    <w:basedOn w:val="HeadingBase"/>
    <w:rsid w:val="00C318A3"/>
    <w:pPr>
      <w:spacing w:before="240" w:after="60"/>
    </w:pPr>
    <w:rPr>
      <w:sz w:val="20"/>
    </w:rPr>
  </w:style>
  <w:style w:type="paragraph" w:customStyle="1" w:styleId="SubHeading1">
    <w:name w:val="SubHeading1"/>
    <w:basedOn w:val="HeadingBase"/>
    <w:rsid w:val="00C318A3"/>
    <w:pPr>
      <w:spacing w:before="240" w:after="60"/>
    </w:pPr>
    <w:rPr>
      <w:color w:val="918585"/>
      <w:sz w:val="22"/>
    </w:rPr>
  </w:style>
  <w:style w:type="paragraph" w:customStyle="1" w:styleId="SideHeading">
    <w:name w:val="Side Heading"/>
    <w:basedOn w:val="HeadingBase"/>
    <w:rsid w:val="00C318A3"/>
    <w:pPr>
      <w:framePr w:w="2268" w:h="567" w:hSpace="181" w:vSpace="181" w:wrap="around" w:vAnchor="text" w:hAnchor="page" w:x="1419" w:y="370" w:anchorLock="1"/>
    </w:pPr>
    <w:rPr>
      <w:sz w:val="22"/>
    </w:rPr>
  </w:style>
  <w:style w:type="paragraph" w:customStyle="1" w:styleId="TableListBullet">
    <w:name w:val="Table List Bullet"/>
    <w:basedOn w:val="ListBullet"/>
    <w:rsid w:val="00C318A3"/>
    <w:pPr>
      <w:numPr>
        <w:numId w:val="9"/>
      </w:numPr>
    </w:pPr>
  </w:style>
  <w:style w:type="paragraph" w:styleId="PlainText">
    <w:name w:val="Plain Text"/>
    <w:basedOn w:val="Normal"/>
    <w:link w:val="PlainTextChar"/>
    <w:rsid w:val="00C318A3"/>
    <w:rPr>
      <w:sz w:val="20"/>
    </w:rPr>
  </w:style>
  <w:style w:type="character" w:customStyle="1" w:styleId="PlainTextChar">
    <w:name w:val="Plain Text Char"/>
    <w:basedOn w:val="DefaultParagraphFont"/>
    <w:link w:val="PlainText"/>
    <w:rsid w:val="00C318A3"/>
    <w:rPr>
      <w:rFonts w:ascii="Courier New" w:eastAsia="Times New Roman" w:hAnsi="Courier New" w:cs="Times New Roman"/>
      <w:sz w:val="20"/>
      <w:szCs w:val="20"/>
      <w:lang w:eastAsia="en-US"/>
    </w:rPr>
  </w:style>
  <w:style w:type="character" w:customStyle="1" w:styleId="MenuOption">
    <w:name w:val="Menu Option"/>
    <w:basedOn w:val="DefaultParagraphFont"/>
    <w:rsid w:val="00C318A3"/>
    <w:rPr>
      <w:b/>
      <w:smallCaps/>
    </w:rPr>
  </w:style>
  <w:style w:type="paragraph" w:customStyle="1" w:styleId="TableListNumber">
    <w:name w:val="Table List Number"/>
    <w:basedOn w:val="ListNumber"/>
    <w:rsid w:val="00C318A3"/>
    <w:pPr>
      <w:numPr>
        <w:numId w:val="0"/>
      </w:numPr>
    </w:pPr>
  </w:style>
  <w:style w:type="paragraph" w:styleId="TOC4">
    <w:name w:val="toc 4"/>
    <w:basedOn w:val="TOCBase"/>
    <w:next w:val="Normal"/>
    <w:semiHidden/>
    <w:rsid w:val="00C318A3"/>
    <w:pPr>
      <w:tabs>
        <w:tab w:val="right" w:leader="dot" w:pos="9071"/>
      </w:tabs>
      <w:ind w:left="1701"/>
    </w:pPr>
  </w:style>
  <w:style w:type="paragraph" w:customStyle="1" w:styleId="ListAlpha">
    <w:name w:val="List Alpha"/>
    <w:basedOn w:val="List"/>
    <w:rsid w:val="00C318A3"/>
    <w:pPr>
      <w:numPr>
        <w:numId w:val="7"/>
      </w:numPr>
    </w:pPr>
  </w:style>
  <w:style w:type="paragraph" w:customStyle="1" w:styleId="ListAlpha2">
    <w:name w:val="List Alpha 2"/>
    <w:basedOn w:val="List2"/>
    <w:rsid w:val="00C318A3"/>
    <w:pPr>
      <w:numPr>
        <w:numId w:val="6"/>
      </w:numPr>
    </w:pPr>
  </w:style>
  <w:style w:type="paragraph" w:styleId="List2">
    <w:name w:val="List 2"/>
    <w:basedOn w:val="BodyText"/>
    <w:rsid w:val="00C318A3"/>
    <w:pPr>
      <w:tabs>
        <w:tab w:val="left" w:pos="680"/>
      </w:tabs>
      <w:spacing w:before="60" w:after="60"/>
      <w:ind w:left="680" w:hanging="340"/>
    </w:pPr>
  </w:style>
  <w:style w:type="paragraph" w:styleId="List3">
    <w:name w:val="List 3"/>
    <w:basedOn w:val="BodyText"/>
    <w:rsid w:val="00C318A3"/>
    <w:pPr>
      <w:tabs>
        <w:tab w:val="left" w:pos="1021"/>
      </w:tabs>
      <w:spacing w:before="60" w:after="60"/>
      <w:ind w:left="1020" w:hanging="340"/>
    </w:pPr>
  </w:style>
  <w:style w:type="paragraph" w:styleId="List4">
    <w:name w:val="List 4"/>
    <w:basedOn w:val="BodyText"/>
    <w:rsid w:val="00C318A3"/>
    <w:pPr>
      <w:tabs>
        <w:tab w:val="left" w:pos="1361"/>
      </w:tabs>
      <w:spacing w:before="60" w:after="60"/>
      <w:ind w:left="1361" w:hanging="340"/>
    </w:pPr>
  </w:style>
  <w:style w:type="paragraph" w:styleId="List5">
    <w:name w:val="List 5"/>
    <w:basedOn w:val="BodyText"/>
    <w:rsid w:val="00C318A3"/>
    <w:pPr>
      <w:tabs>
        <w:tab w:val="left" w:pos="1701"/>
      </w:tabs>
      <w:spacing w:before="60" w:after="60"/>
      <w:ind w:left="1701" w:hanging="340"/>
    </w:pPr>
  </w:style>
  <w:style w:type="paragraph" w:styleId="ListBullet3">
    <w:name w:val="List Bullet 3"/>
    <w:basedOn w:val="List3"/>
    <w:rsid w:val="00C318A3"/>
    <w:pPr>
      <w:numPr>
        <w:numId w:val="12"/>
      </w:numPr>
      <w:tabs>
        <w:tab w:val="clear" w:pos="1021"/>
      </w:tabs>
      <w:ind w:left="1037" w:hanging="357"/>
    </w:pPr>
  </w:style>
  <w:style w:type="paragraph" w:styleId="ListBullet4">
    <w:name w:val="List Bullet 4"/>
    <w:basedOn w:val="List4"/>
    <w:rsid w:val="00C318A3"/>
    <w:pPr>
      <w:numPr>
        <w:numId w:val="1"/>
      </w:numPr>
      <w:tabs>
        <w:tab w:val="clear" w:pos="1361"/>
      </w:tabs>
    </w:pPr>
  </w:style>
  <w:style w:type="paragraph" w:styleId="ListBullet5">
    <w:name w:val="List Bullet 5"/>
    <w:basedOn w:val="List5"/>
    <w:rsid w:val="00C318A3"/>
    <w:pPr>
      <w:numPr>
        <w:numId w:val="2"/>
      </w:numPr>
    </w:pPr>
  </w:style>
  <w:style w:type="paragraph" w:styleId="ListContinue2">
    <w:name w:val="List Continue 2"/>
    <w:basedOn w:val="List2"/>
    <w:rsid w:val="00C318A3"/>
    <w:pPr>
      <w:ind w:firstLine="0"/>
    </w:pPr>
  </w:style>
  <w:style w:type="paragraph" w:styleId="ListContinue3">
    <w:name w:val="List Continue 3"/>
    <w:basedOn w:val="List3"/>
    <w:rsid w:val="00C318A3"/>
    <w:pPr>
      <w:ind w:left="1021" w:firstLine="0"/>
    </w:pPr>
  </w:style>
  <w:style w:type="paragraph" w:styleId="ListContinue4">
    <w:name w:val="List Continue 4"/>
    <w:basedOn w:val="List4"/>
    <w:rsid w:val="00C318A3"/>
    <w:pPr>
      <w:ind w:firstLine="0"/>
    </w:pPr>
  </w:style>
  <w:style w:type="paragraph" w:styleId="ListContinue5">
    <w:name w:val="List Continue 5"/>
    <w:basedOn w:val="List5"/>
    <w:rsid w:val="00C318A3"/>
    <w:pPr>
      <w:ind w:firstLine="0"/>
    </w:pPr>
  </w:style>
  <w:style w:type="paragraph" w:styleId="ListNumber3">
    <w:name w:val="List Number 3"/>
    <w:basedOn w:val="List3"/>
    <w:rsid w:val="00C318A3"/>
    <w:pPr>
      <w:numPr>
        <w:numId w:val="3"/>
      </w:numPr>
    </w:pPr>
  </w:style>
  <w:style w:type="paragraph" w:styleId="ListNumber4">
    <w:name w:val="List Number 4"/>
    <w:basedOn w:val="List4"/>
    <w:rsid w:val="00C318A3"/>
    <w:pPr>
      <w:numPr>
        <w:numId w:val="4"/>
      </w:numPr>
    </w:pPr>
  </w:style>
  <w:style w:type="paragraph" w:styleId="ListNumber5">
    <w:name w:val="List Number 5"/>
    <w:basedOn w:val="List5"/>
    <w:rsid w:val="00C318A3"/>
    <w:pPr>
      <w:numPr>
        <w:numId w:val="5"/>
      </w:numPr>
    </w:pPr>
  </w:style>
  <w:style w:type="paragraph" w:styleId="BlockText">
    <w:name w:val="Block Text"/>
    <w:basedOn w:val="Normal"/>
    <w:rsid w:val="00C318A3"/>
    <w:pPr>
      <w:spacing w:after="120"/>
      <w:ind w:left="1440" w:right="1440"/>
    </w:pPr>
  </w:style>
  <w:style w:type="character" w:customStyle="1" w:styleId="Subscript">
    <w:name w:val="Subscript"/>
    <w:basedOn w:val="DefaultParagraphFont"/>
    <w:rsid w:val="00C318A3"/>
    <w:rPr>
      <w:sz w:val="16"/>
      <w:vertAlign w:val="subscript"/>
    </w:rPr>
  </w:style>
  <w:style w:type="character" w:customStyle="1" w:styleId="Superscript">
    <w:name w:val="Superscript"/>
    <w:basedOn w:val="DefaultParagraphFont"/>
    <w:rsid w:val="00C318A3"/>
    <w:rPr>
      <w:sz w:val="16"/>
      <w:vertAlign w:val="superscript"/>
    </w:rPr>
  </w:style>
  <w:style w:type="character" w:customStyle="1" w:styleId="Symbols">
    <w:name w:val="Symbols"/>
    <w:basedOn w:val="DefaultParagraphFont"/>
    <w:rsid w:val="00C318A3"/>
    <w:rPr>
      <w:rFonts w:ascii="Symbol" w:hAnsi="Symbol"/>
    </w:rPr>
  </w:style>
  <w:style w:type="character" w:customStyle="1" w:styleId="MenuOptions">
    <w:name w:val="Menu Options"/>
    <w:basedOn w:val="DefaultParagraphFont"/>
    <w:rsid w:val="00C318A3"/>
    <w:rPr>
      <w:rFonts w:ascii="Arial Narrow" w:hAnsi="Arial Narrow"/>
      <w:smallCaps/>
    </w:rPr>
  </w:style>
  <w:style w:type="character" w:customStyle="1" w:styleId="Buttons">
    <w:name w:val="Buttons"/>
    <w:basedOn w:val="DefaultParagraphFont"/>
    <w:rsid w:val="00C318A3"/>
    <w:rPr>
      <w:b/>
    </w:rPr>
  </w:style>
  <w:style w:type="character" w:customStyle="1" w:styleId="Underlined">
    <w:name w:val="Underlined"/>
    <w:basedOn w:val="DefaultParagraphFont"/>
    <w:rsid w:val="00C318A3"/>
    <w:rPr>
      <w:u w:val="single"/>
    </w:rPr>
  </w:style>
  <w:style w:type="paragraph" w:customStyle="1" w:styleId="TableBodyTextRight">
    <w:name w:val="Table Body Text Right"/>
    <w:basedOn w:val="TableBodyText"/>
    <w:rsid w:val="00C318A3"/>
    <w:pPr>
      <w:widowControl w:val="0"/>
      <w:autoSpaceDE w:val="0"/>
      <w:autoSpaceDN w:val="0"/>
      <w:adjustRightInd w:val="0"/>
      <w:jc w:val="right"/>
    </w:pPr>
    <w:rPr>
      <w:rFonts w:cs="Arial"/>
      <w:szCs w:val="18"/>
    </w:rPr>
  </w:style>
  <w:style w:type="paragraph" w:customStyle="1" w:styleId="CopyrightText">
    <w:name w:val="Copyright Text"/>
    <w:basedOn w:val="BodyText"/>
    <w:rsid w:val="00C318A3"/>
    <w:rPr>
      <w:sz w:val="18"/>
    </w:rPr>
  </w:style>
  <w:style w:type="paragraph" w:customStyle="1" w:styleId="BodySmallRight">
    <w:name w:val="Body Small Right"/>
    <w:basedOn w:val="BodyTextRight"/>
    <w:rsid w:val="00C318A3"/>
    <w:rPr>
      <w:sz w:val="18"/>
      <w:szCs w:val="18"/>
    </w:rPr>
  </w:style>
  <w:style w:type="paragraph" w:customStyle="1" w:styleId="MarginEdition">
    <w:name w:val="Margin Edition"/>
    <w:basedOn w:val="MarginNote"/>
    <w:rsid w:val="00C318A3"/>
    <w:pPr>
      <w:spacing w:before="0" w:after="0"/>
    </w:pPr>
    <w:rPr>
      <w:rFonts w:ascii="Times New Roman" w:hAnsi="Times New Roman"/>
      <w:color w:val="999999"/>
    </w:rPr>
  </w:style>
  <w:style w:type="paragraph" w:customStyle="1" w:styleId="Spacer">
    <w:name w:val="Spacer"/>
    <w:basedOn w:val="Normal"/>
    <w:rsid w:val="00C318A3"/>
    <w:rPr>
      <w:sz w:val="2"/>
      <w:szCs w:val="2"/>
    </w:rPr>
  </w:style>
  <w:style w:type="character" w:customStyle="1" w:styleId="Small">
    <w:name w:val="Small"/>
    <w:basedOn w:val="DefaultParagraphFont"/>
    <w:rsid w:val="00C318A3"/>
    <w:rPr>
      <w:sz w:val="16"/>
    </w:rPr>
  </w:style>
  <w:style w:type="paragraph" w:customStyle="1" w:styleId="WideTable">
    <w:name w:val="Wide Table"/>
    <w:basedOn w:val="Normal"/>
    <w:rsid w:val="00C318A3"/>
    <w:pPr>
      <w:ind w:left="-1418"/>
    </w:pPr>
    <w:rPr>
      <w:sz w:val="2"/>
      <w:szCs w:val="2"/>
    </w:rPr>
  </w:style>
  <w:style w:type="character" w:styleId="PageNumber">
    <w:name w:val="page number"/>
    <w:basedOn w:val="DefaultParagraphFont"/>
    <w:rsid w:val="00C318A3"/>
  </w:style>
  <w:style w:type="paragraph" w:styleId="Quote">
    <w:name w:val="Quote"/>
    <w:basedOn w:val="Heading1"/>
    <w:link w:val="QuoteChar"/>
    <w:qFormat/>
    <w:rsid w:val="00C318A3"/>
    <w:rPr>
      <w:b w:val="0"/>
      <w:sz w:val="72"/>
      <w:szCs w:val="72"/>
      <w:lang w:val="en-NZ"/>
    </w:rPr>
  </w:style>
  <w:style w:type="character" w:customStyle="1" w:styleId="QuoteChar">
    <w:name w:val="Quote Char"/>
    <w:basedOn w:val="DefaultParagraphFont"/>
    <w:link w:val="Quote"/>
    <w:rsid w:val="00C318A3"/>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C318A3"/>
    <w:pPr>
      <w:pageBreakBefore/>
    </w:pPr>
  </w:style>
  <w:style w:type="paragraph" w:customStyle="1" w:styleId="Border">
    <w:name w:val="Border"/>
    <w:basedOn w:val="Normal"/>
    <w:qFormat/>
    <w:rsid w:val="00C318A3"/>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C318A3"/>
    <w:rPr>
      <w:b/>
      <w:bCs/>
      <w:i/>
      <w:iCs/>
      <w:color w:val="auto"/>
    </w:rPr>
  </w:style>
  <w:style w:type="paragraph" w:styleId="IntenseQuote">
    <w:name w:val="Intense Quote"/>
    <w:basedOn w:val="Normal"/>
    <w:next w:val="Normal"/>
    <w:link w:val="IntenseQuoteChar"/>
    <w:uiPriority w:val="30"/>
    <w:qFormat/>
    <w:rsid w:val="00C318A3"/>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C318A3"/>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C318A3"/>
    <w:rPr>
      <w:smallCaps/>
      <w:color w:val="auto"/>
      <w:u w:val="single"/>
    </w:rPr>
  </w:style>
  <w:style w:type="character" w:styleId="IntenseReference">
    <w:name w:val="Intense Reference"/>
    <w:basedOn w:val="DefaultParagraphFont"/>
    <w:uiPriority w:val="32"/>
    <w:qFormat/>
    <w:rsid w:val="00C318A3"/>
    <w:rPr>
      <w:b/>
      <w:bCs/>
      <w:smallCaps/>
      <w:color w:val="auto"/>
      <w:spacing w:val="5"/>
      <w:u w:val="single"/>
    </w:rPr>
  </w:style>
  <w:style w:type="paragraph" w:customStyle="1" w:styleId="2ColumnHeading">
    <w:name w:val="2Column Heading"/>
    <w:basedOn w:val="BodyText"/>
    <w:qFormat/>
    <w:rsid w:val="00C318A3"/>
    <w:pPr>
      <w:spacing w:after="60"/>
      <w:ind w:left="-2268"/>
    </w:pPr>
    <w:rPr>
      <w:b/>
    </w:rPr>
  </w:style>
  <w:style w:type="paragraph" w:customStyle="1" w:styleId="Heading1TOC">
    <w:name w:val="Heading1 TOC"/>
    <w:basedOn w:val="Normal"/>
    <w:qFormat/>
    <w:rsid w:val="00C318A3"/>
    <w:pPr>
      <w:spacing w:before="240" w:after="120"/>
    </w:pPr>
    <w:rPr>
      <w:rFonts w:ascii="Times New Roman" w:hAnsi="Times New Roman"/>
      <w:b/>
      <w:sz w:val="32"/>
    </w:rPr>
  </w:style>
  <w:style w:type="paragraph" w:customStyle="1" w:styleId="Heading2TOC">
    <w:name w:val="Heading2 TOC"/>
    <w:basedOn w:val="Normal"/>
    <w:qFormat/>
    <w:rsid w:val="00C318A3"/>
    <w:pPr>
      <w:spacing w:before="240" w:after="60"/>
    </w:pPr>
    <w:rPr>
      <w:rFonts w:ascii="Times New Roman" w:hAnsi="Times New Roman"/>
      <w:b/>
      <w:sz w:val="28"/>
    </w:rPr>
  </w:style>
  <w:style w:type="character" w:customStyle="1" w:styleId="Underline">
    <w:name w:val="Underline"/>
    <w:basedOn w:val="DefaultParagraphFont"/>
    <w:qFormat/>
    <w:rsid w:val="00C318A3"/>
    <w:rPr>
      <w:u w:val="single"/>
    </w:rPr>
  </w:style>
  <w:style w:type="character" w:customStyle="1" w:styleId="BoldandItalics">
    <w:name w:val="Bold and Italics"/>
    <w:qFormat/>
    <w:rsid w:val="00C318A3"/>
    <w:rPr>
      <w:b/>
      <w:i/>
      <w:u w:val="none"/>
    </w:rPr>
  </w:style>
  <w:style w:type="paragraph" w:styleId="BalloonText">
    <w:name w:val="Balloon Text"/>
    <w:basedOn w:val="Normal"/>
    <w:link w:val="BalloonTextChar"/>
    <w:rsid w:val="00C318A3"/>
    <w:rPr>
      <w:rFonts w:ascii="Tahoma" w:hAnsi="Tahoma" w:cs="Tahoma"/>
      <w:sz w:val="16"/>
      <w:szCs w:val="16"/>
    </w:rPr>
  </w:style>
  <w:style w:type="character" w:customStyle="1" w:styleId="BalloonTextChar">
    <w:name w:val="Balloon Text Char"/>
    <w:basedOn w:val="DefaultParagraphFont"/>
    <w:link w:val="BalloonText"/>
    <w:rsid w:val="00C318A3"/>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C318A3"/>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C318A3"/>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C318A3"/>
    <w:rPr>
      <w:b/>
      <w:color w:val="660033"/>
      <w:spacing w:val="0"/>
    </w:rPr>
  </w:style>
  <w:style w:type="paragraph" w:customStyle="1" w:styleId="Nameditemlist">
    <w:name w:val="Named item list"/>
    <w:basedOn w:val="BodyText"/>
    <w:qFormat/>
    <w:rsid w:val="00C318A3"/>
    <w:pPr>
      <w:tabs>
        <w:tab w:val="left" w:pos="2835"/>
      </w:tabs>
      <w:ind w:left="2835" w:hanging="2835"/>
    </w:pPr>
  </w:style>
  <w:style w:type="paragraph" w:customStyle="1" w:styleId="BodyTextnopadding">
    <w:name w:val="Body Text no padding"/>
    <w:basedOn w:val="BodyText"/>
    <w:qFormat/>
    <w:rsid w:val="00C318A3"/>
    <w:pPr>
      <w:spacing w:before="0" w:after="0"/>
    </w:pPr>
  </w:style>
  <w:style w:type="paragraph" w:customStyle="1" w:styleId="BodyTextBold">
    <w:name w:val="Body Text Bold"/>
    <w:basedOn w:val="BodyText"/>
    <w:qFormat/>
    <w:rsid w:val="00C318A3"/>
    <w:rPr>
      <w:b/>
    </w:rPr>
  </w:style>
  <w:style w:type="character" w:styleId="Hyperlink">
    <w:name w:val="Hyperlink"/>
    <w:basedOn w:val="DefaultParagraphFont"/>
    <w:uiPriority w:val="99"/>
    <w:unhideWhenUsed/>
    <w:rsid w:val="003E3DE0"/>
    <w:rPr>
      <w:color w:val="0000FF" w:themeColor="hyperlink"/>
      <w:u w:val="single"/>
    </w:rPr>
  </w:style>
  <w:style w:type="paragraph" w:styleId="Revision">
    <w:name w:val="Revision"/>
    <w:hidden/>
    <w:uiPriority w:val="99"/>
    <w:semiHidden/>
    <w:rsid w:val="00A235F2"/>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eader" Target="header8.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footer" Target="footer7.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Nil</Prerequisites>
    <AfterTCmeetingdetailedchanges xmlns="0636ec6b-8206-478c-8177-07849c24e2db" xsi:nil="true"/>
    <CurrentCode xmlns="0636ec6b-8206-478c-8177-07849c24e2db">CHCCSL002</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Modification History
As per changes to unit.
Performance Evidence
PE1 - spacing edit
PE1.2 – spelling correction
Knowledge Evidence
KE% - spacing edit
Assessment conditions
Deletion of assessor conditions.</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katrina.sewell@humanability.com.au</DisplayName>
        <AccountId>31</AccountId>
        <AccountType/>
      </UserInfo>
    </Reviewedby>
    <Uploaded xmlns="0636ec6b-8206-478c-8177-07849c24e2db">false</Upload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ACDC15-C736-48F3-B41C-6580B6EBFED2}">
  <ds:schemaRefs>
    <ds:schemaRef ds:uri="http://schemas.microsoft.com/office/2006/metadata/properties"/>
    <ds:schemaRef ds:uri="http://schemas.microsoft.com/office/infopath/2007/PartnerControls"/>
    <ds:schemaRef ds:uri="690320ad-62ec-4d95-9944-c510bdd7be99"/>
  </ds:schemaRefs>
</ds:datastoreItem>
</file>

<file path=customXml/itemProps2.xml><?xml version="1.0" encoding="utf-8"?>
<ds:datastoreItem xmlns:ds="http://schemas.openxmlformats.org/officeDocument/2006/customXml" ds:itemID="{00A6D138-B8BC-4474-8A4E-F34F7D1B480C}">
  <ds:schemaRefs>
    <ds:schemaRef ds:uri="http://schemas.microsoft.com/sharepoint/v3/contenttype/forms"/>
  </ds:schemaRefs>
</ds:datastoreItem>
</file>

<file path=customXml/itemProps3.xml><?xml version="1.0" encoding="utf-8"?>
<ds:datastoreItem xmlns:ds="http://schemas.openxmlformats.org/officeDocument/2006/customXml" ds:itemID="{0AF00138-338A-4C50-B34A-F523B29ED309}"/>
</file>

<file path=docProps/app.xml><?xml version="1.0" encoding="utf-8"?>
<Properties xmlns="http://schemas.openxmlformats.org/officeDocument/2006/extended-properties" xmlns:vt="http://schemas.openxmlformats.org/officeDocument/2006/docPropsVTypes">
  <Template>Normal.dotm</Template>
  <TotalTime>1</TotalTime>
  <Pages>9</Pages>
  <Words>1027</Words>
  <Characters>6970</Characters>
  <Application>Microsoft Office Word</Application>
  <DocSecurity>0</DocSecurity>
  <Lines>224</Lines>
  <Paragraphs>166</Paragraphs>
  <ScaleCrop>false</ScaleCrop>
  <Company>Author-it Software Corporation Ltd.</Company>
  <LinksUpToDate>false</LinksUpToDate>
  <CharactersWithSpaces>7831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CHCCSL002 Apply specialist interpersonal and counselling interview skills</dc:title>
  <dc:subject>Approved</dc:subject>
  <dc:creator>SkillsIQ</dc:creator>
  <cp:keywords>Release: 1</cp:keywords>
  <dc:description>Review Date: 12 April 2008</dc:description>
  <cp:lastModifiedBy>Stephane Elmosnino</cp:lastModifiedBy>
  <cp:revision>6</cp:revision>
  <dcterms:created xsi:type="dcterms:W3CDTF">2025-01-28T20:10:00Z</dcterms:created>
  <dcterms:modified xsi:type="dcterms:W3CDTF">2025-04-11T06:46:00Z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1714800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