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34856" w14:textId="1390D054" w:rsidR="00867761" w:rsidRDefault="00FA625C" w:rsidP="00867761">
      <w:pPr>
        <w:pStyle w:val="Title"/>
      </w:pPr>
      <w:r>
        <w:rPr>
          <w:noProof/>
        </w:rPr>
        <mc:AlternateContent>
          <mc:Choice Requires="wps">
            <w:drawing>
              <wp:anchor distT="0" distB="0" distL="114300" distR="114300" simplePos="0" relativeHeight="251659264" behindDoc="1" locked="0" layoutInCell="1" allowOverlap="1" wp14:anchorId="3594E53B" wp14:editId="188288EB">
                <wp:simplePos x="0" y="0"/>
                <wp:positionH relativeFrom="page">
                  <wp:posOffset>1270000</wp:posOffset>
                </wp:positionH>
                <wp:positionV relativeFrom="page">
                  <wp:posOffset>2539365</wp:posOffset>
                </wp:positionV>
                <wp:extent cx="5080000" cy="1270000"/>
                <wp:effectExtent l="0" t="0" r="0" b="0"/>
                <wp:wrapNone/>
                <wp:docPr id="120405807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38DAA6A" w14:textId="62CB6BB9"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94E53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38DAA6A" w14:textId="62CB6BB9"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fldSimple w:instr=" TITLE   \* MERGEFORMAT ">
        <w:r w:rsidR="00867761">
          <w:t>CHCCSM009 Facilitate goal directed planning</w:t>
        </w:r>
      </w:fldSimple>
    </w:p>
    <w:p w14:paraId="739AF843" w14:textId="77777777" w:rsidR="00867761" w:rsidRDefault="00867761" w:rsidP="00867761">
      <w:pPr>
        <w:pStyle w:val="Version"/>
        <w:sectPr w:rsidR="00867761" w:rsidSect="006B49F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B330732" w14:textId="13DB21F5" w:rsidR="00AF4B25" w:rsidRPr="006B49FD" w:rsidRDefault="00FA625C" w:rsidP="006B49FD">
      <w:pPr>
        <w:pStyle w:val="SuperHeading"/>
      </w:pPr>
      <w:r>
        <w:rPr>
          <w:noProof/>
        </w:rPr>
        <w:lastRenderedPageBreak/>
        <mc:AlternateContent>
          <mc:Choice Requires="wps">
            <w:drawing>
              <wp:anchor distT="0" distB="0" distL="114300" distR="114300" simplePos="0" relativeHeight="251660288" behindDoc="1" locked="0" layoutInCell="1" allowOverlap="1" wp14:anchorId="58B26528" wp14:editId="000E1A44">
                <wp:simplePos x="0" y="0"/>
                <wp:positionH relativeFrom="page">
                  <wp:posOffset>1270000</wp:posOffset>
                </wp:positionH>
                <wp:positionV relativeFrom="page">
                  <wp:posOffset>2540000</wp:posOffset>
                </wp:positionV>
                <wp:extent cx="5080000" cy="1270000"/>
                <wp:effectExtent l="0" t="0" r="0" b="0"/>
                <wp:wrapNone/>
                <wp:docPr id="163055500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A4A2B8" w14:textId="381249AB"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2652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AA4A2B8" w14:textId="381249AB"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r w:rsidR="00867761" w:rsidRPr="006B49FD">
        <w:t>CHCCSM009 Facilitate goal directed planning</w:t>
      </w:r>
    </w:p>
    <w:p w14:paraId="0FA7CF60" w14:textId="77777777" w:rsidR="00AF4B25" w:rsidRPr="006B49FD" w:rsidRDefault="00867761" w:rsidP="006B49FD">
      <w:pPr>
        <w:pStyle w:val="Heading1"/>
      </w:pPr>
      <w:bookmarkStart w:id="0" w:name="O_1276593"/>
      <w:bookmarkEnd w:id="0"/>
      <w:r>
        <w:t>Modification History</w:t>
      </w:r>
    </w:p>
    <w:p w14:paraId="204BB3EA" w14:textId="4D69D425" w:rsidR="35D0F074" w:rsidRDefault="35D0F074" w:rsidP="60AF6D4F">
      <w:pPr>
        <w:pStyle w:val="BodyText"/>
      </w:pPr>
      <w:r>
        <w:t xml:space="preserve">Release 2. Minor changes to </w:t>
      </w:r>
      <w:r w:rsidR="2B0E6872">
        <w:t>performance criteria.</w:t>
      </w:r>
    </w:p>
    <w:p w14:paraId="33CB50EB" w14:textId="25B3D310" w:rsidR="00AF4B25" w:rsidRPr="006B49FD" w:rsidRDefault="35D0F074" w:rsidP="00867761">
      <w:pPr>
        <w:pStyle w:val="BodyText"/>
      </w:pPr>
      <w:r>
        <w:t xml:space="preserve">Release 1. </w:t>
      </w:r>
      <w:r w:rsidR="00867761">
        <w:t>Not applicable.</w:t>
      </w:r>
    </w:p>
    <w:p w14:paraId="19EC264F" w14:textId="77777777" w:rsidR="00AF4B25" w:rsidRPr="006B49FD" w:rsidRDefault="00867761" w:rsidP="006B49FD">
      <w:pPr>
        <w:pStyle w:val="Heading1"/>
      </w:pPr>
      <w:bookmarkStart w:id="1" w:name="O_1276597"/>
      <w:bookmarkEnd w:id="1"/>
      <w:r w:rsidRPr="006B49FD">
        <w:t>Application</w:t>
      </w:r>
    </w:p>
    <w:p w14:paraId="13865D7F" w14:textId="77777777" w:rsidR="00AF4B25" w:rsidRPr="006B49FD" w:rsidRDefault="00867761" w:rsidP="00867761">
      <w:pPr>
        <w:pStyle w:val="BodyText"/>
      </w:pPr>
      <w:r w:rsidRPr="006B49FD">
        <w:t>This unit describes the performance outcomes, skills and knowledge required to work collaboratively with people to plan and make informed decisions for the provision of services and resources aimed at maximising and enhancing their independence and quality of life.</w:t>
      </w:r>
    </w:p>
    <w:p w14:paraId="24BD9ED7" w14:textId="77777777" w:rsidR="00AF4B25" w:rsidRPr="006B49FD" w:rsidRDefault="00867761" w:rsidP="00867761">
      <w:pPr>
        <w:pStyle w:val="BodyText"/>
      </w:pPr>
      <w:r w:rsidRPr="006B49FD">
        <w:t>Workers at this level will demonstrate autonomy, well-developed judgement, adaptability, and responsibility and are typically already experienced in working intensively with people with complex and diverse needs.</w:t>
      </w:r>
    </w:p>
    <w:p w14:paraId="19835F72" w14:textId="77777777" w:rsidR="00AF4B25" w:rsidRPr="006B49FD" w:rsidRDefault="00867761" w:rsidP="00867761">
      <w:pPr>
        <w:pStyle w:val="BodyText"/>
      </w:pPr>
      <w:r w:rsidRPr="006B49FD">
        <w:t>This unit applies to work in a broad range of contexts where a high level of collaborative planning skills and knowledge is required to develop a plan based on needs that have been pre-determined in an assessment process.</w:t>
      </w:r>
    </w:p>
    <w:p w14:paraId="5FF15AE0" w14:textId="77777777" w:rsidR="00AF4B25" w:rsidRPr="006B49FD" w:rsidRDefault="00867761" w:rsidP="00867761">
      <w:pPr>
        <w:pStyle w:val="BodyText"/>
      </w:pPr>
      <w:r w:rsidRPr="006B49FD">
        <w:t>The skills in this unit must be applied in accordance with Commonwealth and State or Territory legislation, Australian standards and industry codes of practice.</w:t>
      </w:r>
    </w:p>
    <w:p w14:paraId="493821A2" w14:textId="77777777" w:rsidR="00AF4B25" w:rsidRPr="006B49FD" w:rsidRDefault="00867761" w:rsidP="00867761">
      <w:pPr>
        <w:pStyle w:val="BodyText"/>
      </w:pPr>
      <w:r w:rsidRPr="006B49FD">
        <w:t>No occupational licensing, certification or specific legislative requirements apply to this unit at the time of publication.</w:t>
      </w:r>
    </w:p>
    <w:p w14:paraId="096F3107" w14:textId="77777777" w:rsidR="00AF4B25" w:rsidRPr="006B49FD" w:rsidRDefault="00867761" w:rsidP="006B49FD">
      <w:pPr>
        <w:pStyle w:val="Heading1"/>
      </w:pPr>
      <w:bookmarkStart w:id="2" w:name="O_1277571"/>
      <w:bookmarkEnd w:id="2"/>
      <w:r w:rsidRPr="006B49FD">
        <w:t>Pre-requisite Unit</w:t>
      </w:r>
    </w:p>
    <w:p w14:paraId="09B87F9C" w14:textId="77777777" w:rsidR="00AF4B25" w:rsidRPr="006B49FD" w:rsidRDefault="00867761" w:rsidP="00867761">
      <w:pPr>
        <w:pStyle w:val="BodyText"/>
      </w:pPr>
      <w:r w:rsidRPr="006B49FD">
        <w:t>Nil</w:t>
      </w:r>
    </w:p>
    <w:p w14:paraId="060441A4" w14:textId="77777777" w:rsidR="00AF4B25" w:rsidRPr="006B49FD" w:rsidRDefault="00867761" w:rsidP="006B49FD">
      <w:pPr>
        <w:pStyle w:val="Heading1"/>
      </w:pPr>
      <w:bookmarkStart w:id="3" w:name="O_1277572"/>
      <w:bookmarkEnd w:id="3"/>
      <w:r w:rsidRPr="006B49FD">
        <w:t>Competency Field</w:t>
      </w:r>
    </w:p>
    <w:p w14:paraId="6C56EC5E" w14:textId="77777777" w:rsidR="00AF4B25" w:rsidRPr="006B49FD" w:rsidRDefault="00867761" w:rsidP="00867761">
      <w:pPr>
        <w:pStyle w:val="BodyText"/>
      </w:pPr>
      <w:r w:rsidRPr="006B49FD">
        <w:t>Case Management</w:t>
      </w:r>
    </w:p>
    <w:p w14:paraId="5DB6D067" w14:textId="77777777" w:rsidR="00AF4B25" w:rsidRPr="006B49FD" w:rsidRDefault="00867761" w:rsidP="006B49FD">
      <w:pPr>
        <w:pStyle w:val="Heading1"/>
      </w:pPr>
      <w:bookmarkStart w:id="4" w:name="O_1277573"/>
      <w:bookmarkEnd w:id="4"/>
      <w:r w:rsidRPr="006B49FD">
        <w:t>Unit Sector</w:t>
      </w:r>
    </w:p>
    <w:p w14:paraId="4965DBCE" w14:textId="77777777" w:rsidR="00AF4B25" w:rsidRPr="006B49FD" w:rsidRDefault="00867761" w:rsidP="00867761">
      <w:pPr>
        <w:pStyle w:val="BodyText"/>
      </w:pPr>
      <w:r w:rsidRPr="006B49FD">
        <w:t xml:space="preserve">Community Services </w:t>
      </w:r>
    </w:p>
    <w:p w14:paraId="63AE4640" w14:textId="77777777" w:rsidR="00AF4B25" w:rsidRPr="006B49FD" w:rsidRDefault="00867761" w:rsidP="006B49FD">
      <w:pPr>
        <w:pStyle w:val="Heading1"/>
      </w:pPr>
      <w:bookmarkStart w:id="5" w:name="O_1276596"/>
      <w:bookmarkEnd w:id="5"/>
      <w:r w:rsidRPr="006B49FD">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AF4B25" w:rsidRPr="006B49FD" w14:paraId="6180D620" w14:textId="77777777" w:rsidTr="60AF6D4F">
        <w:trPr>
          <w:trHeight w:val="344"/>
        </w:trPr>
        <w:tc>
          <w:tcPr>
            <w:tcW w:w="2694" w:type="dxa"/>
            <w:tcBorders>
              <w:top w:val="nil"/>
              <w:left w:val="nil"/>
              <w:bottom w:val="nil"/>
              <w:right w:val="nil"/>
            </w:tcBorders>
            <w:tcMar>
              <w:top w:w="0" w:type="dxa"/>
              <w:left w:w="62" w:type="dxa"/>
              <w:bottom w:w="0" w:type="dxa"/>
              <w:right w:w="62" w:type="dxa"/>
            </w:tcMar>
          </w:tcPr>
          <w:p w14:paraId="2FC9EBFA" w14:textId="77777777" w:rsidR="00AF4B25" w:rsidRPr="006B49FD" w:rsidRDefault="00867761" w:rsidP="006B49FD">
            <w:pPr>
              <w:pStyle w:val="BodyText"/>
            </w:pPr>
            <w:r w:rsidRPr="006B49FD">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706EB0C8" w14:textId="77777777" w:rsidR="00AF4B25" w:rsidRDefault="00867761" w:rsidP="006B49FD">
            <w:pPr>
              <w:pStyle w:val="BodyText"/>
              <w:rPr>
                <w:lang w:val="en-NZ"/>
              </w:rPr>
            </w:pPr>
            <w:r w:rsidRPr="006B49FD">
              <w:rPr>
                <w:rStyle w:val="SpecialBold"/>
              </w:rPr>
              <w:t>PERFORMANCE</w:t>
            </w:r>
            <w:r w:rsidRPr="006B49FD">
              <w:t xml:space="preserve"> </w:t>
            </w:r>
            <w:r w:rsidRPr="006B49FD">
              <w:rPr>
                <w:rStyle w:val="SpecialBold"/>
              </w:rPr>
              <w:t>CRITERIA</w:t>
            </w:r>
          </w:p>
        </w:tc>
      </w:tr>
      <w:tr w:rsidR="00AF4B25" w14:paraId="66B1BF18" w14:textId="77777777" w:rsidTr="60AF6D4F">
        <w:trPr>
          <w:trHeight w:val="516"/>
        </w:trPr>
        <w:tc>
          <w:tcPr>
            <w:tcW w:w="2694" w:type="dxa"/>
            <w:tcBorders>
              <w:top w:val="nil"/>
              <w:left w:val="nil"/>
              <w:bottom w:val="nil"/>
              <w:right w:val="nil"/>
            </w:tcBorders>
            <w:tcMar>
              <w:top w:w="0" w:type="dxa"/>
              <w:left w:w="62" w:type="dxa"/>
              <w:bottom w:w="0" w:type="dxa"/>
              <w:right w:w="62" w:type="dxa"/>
            </w:tcMar>
          </w:tcPr>
          <w:p w14:paraId="26A37201" w14:textId="77777777" w:rsidR="00AF4B25" w:rsidRPr="006B49FD" w:rsidRDefault="00867761" w:rsidP="006B49FD">
            <w:pPr>
              <w:pStyle w:val="BodyText"/>
            </w:pPr>
            <w:r w:rsidRPr="006B49FD">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75944D0" w14:textId="77777777" w:rsidR="00AF4B25" w:rsidRDefault="00867761" w:rsidP="006B49FD">
            <w:pPr>
              <w:pStyle w:val="BodyText"/>
              <w:rPr>
                <w:lang w:val="en-NZ"/>
              </w:rPr>
            </w:pPr>
            <w:r w:rsidRPr="006B49FD">
              <w:rPr>
                <w:rStyle w:val="Emphasis"/>
              </w:rPr>
              <w:t>Performance criteria describe the performance needed to demonstrate achievement of the element.</w:t>
            </w:r>
          </w:p>
        </w:tc>
      </w:tr>
      <w:tr w:rsidR="00AF4B25" w14:paraId="53363D05" w14:textId="77777777" w:rsidTr="60AF6D4F">
        <w:trPr>
          <w:trHeight w:val="325"/>
        </w:trPr>
        <w:tc>
          <w:tcPr>
            <w:tcW w:w="2694" w:type="dxa"/>
            <w:tcBorders>
              <w:top w:val="nil"/>
              <w:left w:val="nil"/>
              <w:bottom w:val="nil"/>
              <w:right w:val="nil"/>
            </w:tcBorders>
            <w:tcMar>
              <w:top w:w="0" w:type="dxa"/>
              <w:left w:w="62" w:type="dxa"/>
              <w:bottom w:w="0" w:type="dxa"/>
              <w:right w:w="62" w:type="dxa"/>
            </w:tcMar>
          </w:tcPr>
          <w:p w14:paraId="4BFCEC43" w14:textId="283D26E4" w:rsidR="00AF4B25" w:rsidRDefault="00FA625C" w:rsidP="006B49FD">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4D09B119" wp14:editId="26ABA3E8">
                      <wp:simplePos x="0" y="0"/>
                      <wp:positionH relativeFrom="page">
                        <wp:posOffset>370205</wp:posOffset>
                      </wp:positionH>
                      <wp:positionV relativeFrom="page">
                        <wp:posOffset>1461770</wp:posOffset>
                      </wp:positionV>
                      <wp:extent cx="5080000" cy="1270000"/>
                      <wp:effectExtent l="0" t="0" r="0" b="0"/>
                      <wp:wrapNone/>
                      <wp:docPr id="166303479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5589619" w14:textId="21BBB38E"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9B119"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65589619" w14:textId="21BBB38E"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r w:rsidR="00867761">
              <w:t>1. Undertake planning to address person’s identified needs and goals</w:t>
            </w:r>
          </w:p>
        </w:tc>
        <w:tc>
          <w:tcPr>
            <w:tcW w:w="6350" w:type="dxa"/>
            <w:tcBorders>
              <w:top w:val="nil"/>
              <w:left w:val="nil"/>
              <w:bottom w:val="nil"/>
              <w:right w:val="nil"/>
            </w:tcBorders>
            <w:tcMar>
              <w:top w:w="0" w:type="dxa"/>
              <w:left w:w="62" w:type="dxa"/>
              <w:bottom w:w="0" w:type="dxa"/>
              <w:right w:w="62" w:type="dxa"/>
            </w:tcMar>
          </w:tcPr>
          <w:p w14:paraId="41009970" w14:textId="26122559" w:rsidR="00AF4B25" w:rsidRPr="006B49FD" w:rsidRDefault="00867761" w:rsidP="006B49FD">
            <w:pPr>
              <w:pStyle w:val="List"/>
            </w:pPr>
            <w:r>
              <w:t>1.1 Collaborate with the person to confirm needs and goals as a basis for planning</w:t>
            </w:r>
          </w:p>
          <w:p w14:paraId="4F0B2206" w14:textId="19EA9363" w:rsidR="00AF4B25" w:rsidRPr="006B49FD" w:rsidRDefault="00867761" w:rsidP="006B49FD">
            <w:pPr>
              <w:pStyle w:val="List"/>
            </w:pPr>
            <w:r>
              <w:t xml:space="preserve">1.2 Investigate range of </w:t>
            </w:r>
            <w:r w:rsidR="59127E2B">
              <w:t xml:space="preserve">legal and ethical </w:t>
            </w:r>
            <w:r>
              <w:t>options to address the person’s identified needs and goals</w:t>
            </w:r>
          </w:p>
          <w:p w14:paraId="79250CD4" w14:textId="40B87EBF" w:rsidR="00AF4B25" w:rsidRPr="006B49FD" w:rsidRDefault="00867761" w:rsidP="006B49FD">
            <w:pPr>
              <w:pStyle w:val="List"/>
            </w:pPr>
            <w:r>
              <w:t>1.3 Support the person to make informed decisions regarding their plan</w:t>
            </w:r>
            <w:r w:rsidR="1312A08B">
              <w:t xml:space="preserve"> in a manner that</w:t>
            </w:r>
            <w:r>
              <w:t xml:space="preserve"> that reflect</w:t>
            </w:r>
            <w:r w:rsidR="0EF49A71">
              <w:t>s</w:t>
            </w:r>
            <w:r>
              <w:t xml:space="preserve"> </w:t>
            </w:r>
            <w:r w:rsidR="696C1D0E">
              <w:t xml:space="preserve">an </w:t>
            </w:r>
            <w:r>
              <w:t>understanding of their current situation, likely future situation and ensuing needs</w:t>
            </w:r>
          </w:p>
          <w:p w14:paraId="1D6A1A41" w14:textId="2950C1FE" w:rsidR="00AF4B25" w:rsidRPr="006B49FD" w:rsidRDefault="00867761" w:rsidP="006B49FD">
            <w:pPr>
              <w:pStyle w:val="List"/>
            </w:pPr>
            <w:r>
              <w:t>1.4 Recognise and respect the person’s right to self-determination within legal parameters</w:t>
            </w:r>
          </w:p>
          <w:p w14:paraId="0A7DDF0C" w14:textId="1875E91E" w:rsidR="00AF4B25" w:rsidRPr="006B49FD" w:rsidRDefault="00867761" w:rsidP="006B49FD">
            <w:pPr>
              <w:pStyle w:val="List"/>
            </w:pPr>
            <w:r>
              <w:t>1.5 Identify risks and barriers to plan implementation and develop strategies to address them</w:t>
            </w:r>
          </w:p>
          <w:p w14:paraId="19E28203" w14:textId="18662835" w:rsidR="00AF4B25" w:rsidRPr="006B49FD" w:rsidRDefault="00867761" w:rsidP="006B49FD">
            <w:pPr>
              <w:pStyle w:val="List"/>
            </w:pPr>
            <w:r>
              <w:t>1.6 Develop a plan that builds on the person’s strengths and abilities and incorporates their identified goals, needs and preferences</w:t>
            </w:r>
          </w:p>
          <w:p w14:paraId="21A27ED7" w14:textId="6E4D8D23" w:rsidR="00AF4B25" w:rsidRPr="006B49FD" w:rsidRDefault="00867761" w:rsidP="006B49FD">
            <w:pPr>
              <w:pStyle w:val="List"/>
            </w:pPr>
            <w:r>
              <w:t xml:space="preserve">1.7 Collaborate with the person to </w:t>
            </w:r>
            <w:r w:rsidR="388C2654">
              <w:t xml:space="preserve">plan and </w:t>
            </w:r>
            <w:r>
              <w:t>structure a range of services in a manner that builds on and strengthens natural supports</w:t>
            </w:r>
          </w:p>
          <w:p w14:paraId="71E8B819" w14:textId="47452D57" w:rsidR="00AF4B25" w:rsidRPr="006B49FD" w:rsidRDefault="00867761" w:rsidP="006B49FD">
            <w:pPr>
              <w:pStyle w:val="List"/>
            </w:pPr>
            <w:r>
              <w:t xml:space="preserve">1.8 Devise alternative strategies to meet the person’s identified needs </w:t>
            </w:r>
            <w:r w:rsidR="36562F67">
              <w:t>should</w:t>
            </w:r>
            <w:r>
              <w:t xml:space="preserve"> specific services </w:t>
            </w:r>
            <w:r w:rsidR="217ED823">
              <w:t>be</w:t>
            </w:r>
            <w:r>
              <w:t xml:space="preserve"> </w:t>
            </w:r>
            <w:r w:rsidR="4CFC8A3C">
              <w:t>un</w:t>
            </w:r>
            <w:r>
              <w:t>available</w:t>
            </w:r>
          </w:p>
          <w:p w14:paraId="07EB878E" w14:textId="63A72B45" w:rsidR="00AF4B25" w:rsidRPr="006B49FD" w:rsidRDefault="00867761" w:rsidP="006B49FD">
            <w:pPr>
              <w:pStyle w:val="List"/>
            </w:pPr>
            <w:r>
              <w:t>1.9 Provide the person with cost details and work with them to ensure their plan is sustainable in relation to costs, access and availability</w:t>
            </w:r>
          </w:p>
          <w:p w14:paraId="71BBF86C" w14:textId="222BE3E9" w:rsidR="00AF4B25" w:rsidRDefault="00867761" w:rsidP="006B49FD">
            <w:pPr>
              <w:pStyle w:val="List"/>
              <w:rPr>
                <w:lang w:val="en-NZ"/>
              </w:rPr>
            </w:pPr>
            <w:r>
              <w:t>1.10 Document plan in the person’s own words, clearly identifying all tasks and who is responsible for performing them</w:t>
            </w:r>
          </w:p>
        </w:tc>
      </w:tr>
      <w:tr w:rsidR="00AF4B25" w14:paraId="293CB5CD" w14:textId="77777777" w:rsidTr="60AF6D4F">
        <w:trPr>
          <w:trHeight w:val="306"/>
        </w:trPr>
        <w:tc>
          <w:tcPr>
            <w:tcW w:w="2694" w:type="dxa"/>
            <w:tcBorders>
              <w:top w:val="nil"/>
              <w:left w:val="nil"/>
              <w:bottom w:val="nil"/>
              <w:right w:val="nil"/>
            </w:tcBorders>
            <w:tcMar>
              <w:top w:w="0" w:type="dxa"/>
              <w:left w:w="62" w:type="dxa"/>
              <w:bottom w:w="0" w:type="dxa"/>
              <w:right w:w="62" w:type="dxa"/>
            </w:tcMar>
          </w:tcPr>
          <w:p w14:paraId="62CFD755" w14:textId="2975C30A" w:rsidR="00AF4B25" w:rsidRDefault="00867761" w:rsidP="006B49FD">
            <w:pPr>
              <w:pStyle w:val="List"/>
              <w:rPr>
                <w:lang w:val="en-NZ"/>
              </w:rPr>
            </w:pPr>
            <w:r>
              <w:t>2. Collaborate with others to communicate the plan</w:t>
            </w:r>
          </w:p>
        </w:tc>
        <w:tc>
          <w:tcPr>
            <w:tcW w:w="6350" w:type="dxa"/>
            <w:tcBorders>
              <w:top w:val="nil"/>
              <w:left w:val="nil"/>
              <w:bottom w:val="nil"/>
              <w:right w:val="nil"/>
            </w:tcBorders>
            <w:tcMar>
              <w:top w:w="0" w:type="dxa"/>
              <w:left w:w="62" w:type="dxa"/>
              <w:bottom w:w="0" w:type="dxa"/>
              <w:right w:w="62" w:type="dxa"/>
            </w:tcMar>
          </w:tcPr>
          <w:p w14:paraId="5A84D502" w14:textId="5ADB4785" w:rsidR="00AF4B25" w:rsidRPr="006B49FD" w:rsidRDefault="00867761" w:rsidP="006B49FD">
            <w:pPr>
              <w:pStyle w:val="List"/>
            </w:pPr>
            <w:r>
              <w:t xml:space="preserve">2.1 </w:t>
            </w:r>
            <w:r w:rsidR="7FE84AE6">
              <w:t>C</w:t>
            </w:r>
            <w:r>
              <w:t>ollaborat</w:t>
            </w:r>
            <w:r w:rsidR="2E85B0F7">
              <w:t>e</w:t>
            </w:r>
            <w:r>
              <w:t xml:space="preserve"> with other professionals and organisations to maximise the person’s potential for achieving their goals and meeting their needs</w:t>
            </w:r>
          </w:p>
          <w:p w14:paraId="34EC949B" w14:textId="0818A1FF" w:rsidR="00AF4B25" w:rsidRPr="006B49FD" w:rsidRDefault="00867761" w:rsidP="006B49FD">
            <w:pPr>
              <w:pStyle w:val="List"/>
            </w:pPr>
            <w:r>
              <w:t>2.2 Explain roles, rights and responsibilities of person and service providers and ensure they are clearly documented in the plan</w:t>
            </w:r>
          </w:p>
          <w:p w14:paraId="730DC0D8" w14:textId="36A1BCA3" w:rsidR="00AF4B25" w:rsidRPr="006B49FD" w:rsidRDefault="00867761" w:rsidP="006B49FD">
            <w:pPr>
              <w:pStyle w:val="List"/>
            </w:pPr>
            <w:r>
              <w:t>2.3 Maximise involvement of the person and other people identified by the person in planning processes and decision making</w:t>
            </w:r>
          </w:p>
          <w:p w14:paraId="71AC03B2" w14:textId="75CE82DE" w:rsidR="00AF4B25" w:rsidRPr="006B49FD" w:rsidRDefault="00867761" w:rsidP="006B49FD">
            <w:pPr>
              <w:pStyle w:val="List"/>
            </w:pPr>
            <w:r>
              <w:t>2.4 Consult and coordinate with other service providers to plan for complex situations</w:t>
            </w:r>
          </w:p>
          <w:p w14:paraId="6F16ACC9" w14:textId="49A0007C" w:rsidR="00AF4B25" w:rsidRPr="006B49FD" w:rsidRDefault="00867761" w:rsidP="006B49FD">
            <w:pPr>
              <w:pStyle w:val="List"/>
            </w:pPr>
            <w:r>
              <w:t>2.5 Establish and maintain communication processes to ensure effective implementation of the plan</w:t>
            </w:r>
          </w:p>
          <w:p w14:paraId="53EF953A" w14:textId="0C2F476E" w:rsidR="00AF4B25" w:rsidRDefault="00867761" w:rsidP="006B49FD">
            <w:pPr>
              <w:pStyle w:val="List"/>
              <w:rPr>
                <w:lang w:val="en-NZ"/>
              </w:rPr>
            </w:pPr>
            <w:r>
              <w:t>2.6 Share information between organisations and support maintenance of information by all parties involved, according to organisational policies and procedures for privacy and confidentiality</w:t>
            </w:r>
          </w:p>
        </w:tc>
      </w:tr>
      <w:tr w:rsidR="00AF4B25" w14:paraId="6EDEB75C" w14:textId="77777777" w:rsidTr="60AF6D4F">
        <w:trPr>
          <w:trHeight w:val="631"/>
        </w:trPr>
        <w:tc>
          <w:tcPr>
            <w:tcW w:w="2694" w:type="dxa"/>
            <w:tcBorders>
              <w:top w:val="nil"/>
              <w:left w:val="nil"/>
              <w:bottom w:val="nil"/>
              <w:right w:val="nil"/>
            </w:tcBorders>
            <w:tcMar>
              <w:top w:w="0" w:type="dxa"/>
              <w:left w:w="62" w:type="dxa"/>
              <w:bottom w:w="0" w:type="dxa"/>
              <w:right w:w="62" w:type="dxa"/>
            </w:tcMar>
          </w:tcPr>
          <w:p w14:paraId="19174A40" w14:textId="208E7633" w:rsidR="00AF4B25" w:rsidRDefault="00FA625C" w:rsidP="006B49FD">
            <w:pPr>
              <w:pStyle w:val="List"/>
              <w:rPr>
                <w:lang w:val="en-NZ"/>
              </w:rPr>
            </w:pPr>
            <w:r>
              <w:rPr>
                <w:noProof/>
              </w:rPr>
              <w:lastRenderedPageBreak/>
              <mc:AlternateContent>
                <mc:Choice Requires="wps">
                  <w:drawing>
                    <wp:anchor distT="0" distB="0" distL="114300" distR="114300" simplePos="0" relativeHeight="251662336" behindDoc="1" locked="0" layoutInCell="1" allowOverlap="1" wp14:anchorId="1459425F" wp14:editId="26F138A7">
                      <wp:simplePos x="0" y="0"/>
                      <wp:positionH relativeFrom="page">
                        <wp:posOffset>370205</wp:posOffset>
                      </wp:positionH>
                      <wp:positionV relativeFrom="page">
                        <wp:posOffset>1461770</wp:posOffset>
                      </wp:positionV>
                      <wp:extent cx="5080000" cy="1270000"/>
                      <wp:effectExtent l="0" t="0" r="0" b="0"/>
                      <wp:wrapNone/>
                      <wp:docPr id="28557834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1EC314" w14:textId="0F1728B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9425F" id="Watermark_Page_4" o:spid="_x0000_s1029" type="#_x0000_t202" style="position:absolute;left:0;text-align:left;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1D1EC314" w14:textId="0F1728B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r w:rsidR="00867761">
              <w:t>3. Respond to people with different needs</w:t>
            </w:r>
          </w:p>
        </w:tc>
        <w:tc>
          <w:tcPr>
            <w:tcW w:w="6350" w:type="dxa"/>
            <w:tcBorders>
              <w:top w:val="nil"/>
              <w:left w:val="nil"/>
              <w:bottom w:val="nil"/>
              <w:right w:val="nil"/>
            </w:tcBorders>
            <w:tcMar>
              <w:top w:w="0" w:type="dxa"/>
              <w:left w:w="62" w:type="dxa"/>
              <w:bottom w:w="0" w:type="dxa"/>
              <w:right w:w="62" w:type="dxa"/>
            </w:tcMar>
          </w:tcPr>
          <w:p w14:paraId="2D882562" w14:textId="14852BE7" w:rsidR="00AF4B25" w:rsidRPr="006B49FD" w:rsidRDefault="00867761" w:rsidP="006B49FD">
            <w:pPr>
              <w:pStyle w:val="List"/>
            </w:pPr>
            <w:r>
              <w:t>3.1 Collaborate with person to ensure planning process is culturally sensitive and appropriate</w:t>
            </w:r>
          </w:p>
          <w:p w14:paraId="5B0EF9EA" w14:textId="6AD8A1D8" w:rsidR="00AF4B25" w:rsidRPr="006B49FD" w:rsidRDefault="00867761" w:rsidP="006B49FD">
            <w:pPr>
              <w:pStyle w:val="List"/>
            </w:pPr>
            <w:r>
              <w:t xml:space="preserve">3.2 </w:t>
            </w:r>
            <w:r>
              <w:br/>
            </w:r>
          </w:p>
          <w:p w14:paraId="77C49DBE" w14:textId="12D27956" w:rsidR="7CC656D1" w:rsidRDefault="7CC656D1" w:rsidP="00FA625C">
            <w:pPr>
              <w:pStyle w:val="BodyText"/>
            </w:pPr>
            <w:r>
              <w:t>Collaborate on the plan with other organisations and communities’ representatives according to the person’s needs</w:t>
            </w:r>
          </w:p>
          <w:p w14:paraId="689673A0" w14:textId="235EF9A7" w:rsidR="00AF4B25" w:rsidRDefault="00867761" w:rsidP="006B49FD">
            <w:pPr>
              <w:pStyle w:val="List"/>
              <w:rPr>
                <w:lang w:val="en-NZ"/>
              </w:rPr>
            </w:pPr>
            <w:r>
              <w:t>3.3 Facilitate access to planning for people in complex situations and with different levels of need</w:t>
            </w:r>
          </w:p>
        </w:tc>
      </w:tr>
      <w:tr w:rsidR="00AF4B25" w:rsidRPr="006B49FD" w14:paraId="210D8901" w14:textId="77777777" w:rsidTr="60AF6D4F">
        <w:trPr>
          <w:trHeight w:val="631"/>
        </w:trPr>
        <w:tc>
          <w:tcPr>
            <w:tcW w:w="2694" w:type="dxa"/>
            <w:tcBorders>
              <w:top w:val="nil"/>
              <w:left w:val="nil"/>
              <w:bottom w:val="nil"/>
              <w:right w:val="nil"/>
            </w:tcBorders>
            <w:tcMar>
              <w:top w:w="0" w:type="dxa"/>
              <w:left w:w="62" w:type="dxa"/>
              <w:bottom w:w="0" w:type="dxa"/>
              <w:right w:w="62" w:type="dxa"/>
            </w:tcMar>
          </w:tcPr>
          <w:p w14:paraId="712D3663" w14:textId="3CBDC51F" w:rsidR="00AF4B25" w:rsidRDefault="00867761" w:rsidP="006B49FD">
            <w:pPr>
              <w:pStyle w:val="List"/>
              <w:rPr>
                <w:lang w:val="en-NZ"/>
              </w:rPr>
            </w:pPr>
            <w:r>
              <w:t>4. Monitor implementation of plan</w:t>
            </w:r>
          </w:p>
        </w:tc>
        <w:tc>
          <w:tcPr>
            <w:tcW w:w="6350" w:type="dxa"/>
            <w:tcBorders>
              <w:top w:val="nil"/>
              <w:left w:val="nil"/>
              <w:bottom w:val="nil"/>
              <w:right w:val="nil"/>
            </w:tcBorders>
            <w:tcMar>
              <w:top w:w="0" w:type="dxa"/>
              <w:left w:w="62" w:type="dxa"/>
              <w:bottom w:w="0" w:type="dxa"/>
              <w:right w:w="62" w:type="dxa"/>
            </w:tcMar>
          </w:tcPr>
          <w:p w14:paraId="6E8C5871" w14:textId="36563145" w:rsidR="00AF4B25" w:rsidRPr="006B49FD" w:rsidRDefault="00867761" w:rsidP="006B49FD">
            <w:pPr>
              <w:pStyle w:val="List"/>
            </w:pPr>
            <w:r>
              <w:t xml:space="preserve">4.1 </w:t>
            </w:r>
            <w:r w:rsidR="7B6010D2">
              <w:t>M</w:t>
            </w:r>
            <w:r>
              <w:t>onitor the planned services, support and resources against person’s identified goals to ensure effective implementation of plan</w:t>
            </w:r>
          </w:p>
          <w:p w14:paraId="1929D739" w14:textId="1600E0E8" w:rsidR="00AF4B25" w:rsidRPr="006B49FD" w:rsidRDefault="00867761" w:rsidP="006B49FD">
            <w:pPr>
              <w:pStyle w:val="List"/>
            </w:pPr>
            <w:r>
              <w:t>4.2 Identify gaps in planned services and make adjustments to address them</w:t>
            </w:r>
          </w:p>
          <w:p w14:paraId="75325608" w14:textId="16B13628" w:rsidR="00AF4B25" w:rsidRPr="006B49FD" w:rsidRDefault="00867761" w:rsidP="006B49FD">
            <w:pPr>
              <w:pStyle w:val="List"/>
            </w:pPr>
            <w:r>
              <w:t>4.3 Maintain collaborative relationships with the person, their carer, natural supports and other service providers</w:t>
            </w:r>
          </w:p>
          <w:p w14:paraId="271B772E" w14:textId="26E652AB" w:rsidR="00AF4B25" w:rsidRPr="006B49FD" w:rsidRDefault="00867761" w:rsidP="006B49FD">
            <w:pPr>
              <w:pStyle w:val="List"/>
            </w:pPr>
            <w:r>
              <w:t>4.4 Work with the person to adjust the plan as necessary following reassessment of risks and needs</w:t>
            </w:r>
          </w:p>
          <w:p w14:paraId="63B7E65E" w14:textId="6ED304F2" w:rsidR="00AF4B25" w:rsidRPr="006B49FD" w:rsidRDefault="00867761" w:rsidP="006B49FD">
            <w:pPr>
              <w:pStyle w:val="List"/>
            </w:pPr>
            <w:r>
              <w:t>4.5 Document and report any variations to the plan in line with organisational policies and procedures</w:t>
            </w:r>
          </w:p>
        </w:tc>
      </w:tr>
    </w:tbl>
    <w:p w14:paraId="1F4DB193" w14:textId="77777777" w:rsidR="00AF4B25" w:rsidRPr="006B49FD" w:rsidRDefault="00AF4B25" w:rsidP="006B49FD">
      <w:pPr>
        <w:pStyle w:val="BodyText"/>
      </w:pPr>
    </w:p>
    <w:p w14:paraId="02A20F73" w14:textId="77777777" w:rsidR="00AF4B25" w:rsidRPr="006B49FD" w:rsidRDefault="00AF4B25" w:rsidP="006B49FD">
      <w:pPr>
        <w:pStyle w:val="AllowPageBreak"/>
      </w:pPr>
    </w:p>
    <w:p w14:paraId="1E37675A" w14:textId="77777777" w:rsidR="00AF4B25" w:rsidRPr="006B49FD" w:rsidRDefault="00867761" w:rsidP="006B49FD">
      <w:pPr>
        <w:pStyle w:val="Heading1"/>
      </w:pPr>
      <w:bookmarkStart w:id="6" w:name="O_1276595"/>
      <w:bookmarkEnd w:id="6"/>
      <w:r w:rsidRPr="006B49FD">
        <w:t>Foundation Skills</w:t>
      </w:r>
    </w:p>
    <w:tbl>
      <w:tblPr>
        <w:tblW w:w="0" w:type="auto"/>
        <w:tblLayout w:type="fixed"/>
        <w:tblCellMar>
          <w:left w:w="62" w:type="dxa"/>
          <w:right w:w="62" w:type="dxa"/>
        </w:tblCellMar>
        <w:tblLook w:val="0000" w:firstRow="0" w:lastRow="0" w:firstColumn="0" w:lastColumn="0" w:noHBand="0" w:noVBand="0"/>
      </w:tblPr>
      <w:tblGrid>
        <w:gridCol w:w="2722"/>
        <w:gridCol w:w="6322"/>
      </w:tblGrid>
      <w:tr w:rsidR="006B49FD" w:rsidRPr="006B49FD" w14:paraId="510DE67A" w14:textId="77777777" w:rsidTr="006B49FD">
        <w:trPr>
          <w:trHeight w:val="344"/>
        </w:trPr>
        <w:tc>
          <w:tcPr>
            <w:tcW w:w="9044" w:type="dxa"/>
            <w:gridSpan w:val="2"/>
            <w:tcBorders>
              <w:top w:val="nil"/>
              <w:left w:val="nil"/>
              <w:bottom w:val="nil"/>
              <w:right w:val="nil"/>
            </w:tcBorders>
            <w:tcMar>
              <w:top w:w="0" w:type="dxa"/>
              <w:left w:w="62" w:type="dxa"/>
              <w:bottom w:w="0" w:type="dxa"/>
              <w:right w:w="62" w:type="dxa"/>
            </w:tcMar>
          </w:tcPr>
          <w:p w14:paraId="4E84A07E" w14:textId="77777777" w:rsidR="00AF4B25" w:rsidRDefault="00867761" w:rsidP="006B49FD">
            <w:pPr>
              <w:pStyle w:val="BodyText"/>
              <w:rPr>
                <w:lang w:val="en-NZ"/>
              </w:rPr>
            </w:pPr>
            <w:r w:rsidRPr="006B49FD">
              <w:rPr>
                <w:rStyle w:val="Emphasis"/>
              </w:rPr>
              <w:t>Foundation skills essential to performance in this unit, but not explicit in the performance criteria are listed here, along with a brief context statement.</w:t>
            </w:r>
          </w:p>
        </w:tc>
      </w:tr>
      <w:tr w:rsidR="00AF4B25" w14:paraId="7BA59B10" w14:textId="77777777" w:rsidTr="006B49FD">
        <w:trPr>
          <w:trHeight w:val="344"/>
        </w:trPr>
        <w:tc>
          <w:tcPr>
            <w:tcW w:w="2722" w:type="dxa"/>
            <w:tcBorders>
              <w:top w:val="nil"/>
              <w:left w:val="nil"/>
              <w:bottom w:val="nil"/>
              <w:right w:val="nil"/>
            </w:tcBorders>
            <w:tcMar>
              <w:top w:w="0" w:type="dxa"/>
              <w:left w:w="62" w:type="dxa"/>
              <w:bottom w:w="0" w:type="dxa"/>
              <w:right w:w="62" w:type="dxa"/>
            </w:tcMar>
          </w:tcPr>
          <w:p w14:paraId="1D4FB4F5" w14:textId="77777777" w:rsidR="00AF4B25" w:rsidRPr="006B49FD" w:rsidRDefault="00867761" w:rsidP="006B49FD">
            <w:pPr>
              <w:pStyle w:val="BodyText"/>
            </w:pPr>
            <w:r w:rsidRPr="006B49FD">
              <w:rPr>
                <w:rStyle w:val="SpecialBold"/>
              </w:rPr>
              <w:t>SKILLS</w:t>
            </w:r>
          </w:p>
        </w:tc>
        <w:tc>
          <w:tcPr>
            <w:tcW w:w="6322" w:type="dxa"/>
            <w:tcBorders>
              <w:top w:val="nil"/>
              <w:left w:val="nil"/>
              <w:bottom w:val="nil"/>
              <w:right w:val="nil"/>
            </w:tcBorders>
            <w:tcMar>
              <w:top w:w="0" w:type="dxa"/>
              <w:left w:w="62" w:type="dxa"/>
              <w:bottom w:w="0" w:type="dxa"/>
              <w:right w:w="62" w:type="dxa"/>
            </w:tcMar>
          </w:tcPr>
          <w:p w14:paraId="15DDDE4B" w14:textId="77777777" w:rsidR="00AF4B25" w:rsidRDefault="00867761" w:rsidP="006B49FD">
            <w:pPr>
              <w:pStyle w:val="BodyText"/>
              <w:rPr>
                <w:lang w:val="en-NZ"/>
              </w:rPr>
            </w:pPr>
            <w:r w:rsidRPr="006B49FD">
              <w:rPr>
                <w:rStyle w:val="SpecialBold"/>
              </w:rPr>
              <w:t>DESCRIPTION</w:t>
            </w:r>
          </w:p>
        </w:tc>
      </w:tr>
      <w:tr w:rsidR="00AF4B25" w14:paraId="43EEE0F9" w14:textId="77777777" w:rsidTr="006B49FD">
        <w:trPr>
          <w:trHeight w:val="344"/>
        </w:trPr>
        <w:tc>
          <w:tcPr>
            <w:tcW w:w="2722" w:type="dxa"/>
            <w:tcBorders>
              <w:top w:val="nil"/>
              <w:left w:val="nil"/>
              <w:bottom w:val="nil"/>
              <w:right w:val="nil"/>
            </w:tcBorders>
            <w:tcMar>
              <w:top w:w="0" w:type="dxa"/>
              <w:left w:w="62" w:type="dxa"/>
              <w:bottom w:w="0" w:type="dxa"/>
              <w:right w:w="62" w:type="dxa"/>
            </w:tcMar>
          </w:tcPr>
          <w:p w14:paraId="1B3AC161" w14:textId="77777777" w:rsidR="00AF4B25" w:rsidRDefault="00867761" w:rsidP="006B49FD">
            <w:pPr>
              <w:pStyle w:val="BodyText"/>
              <w:rPr>
                <w:lang w:val="en-NZ"/>
              </w:rPr>
            </w:pPr>
            <w:r w:rsidRPr="006B49FD">
              <w:t>Writing skills to:</w:t>
            </w:r>
          </w:p>
        </w:tc>
        <w:tc>
          <w:tcPr>
            <w:tcW w:w="6322" w:type="dxa"/>
            <w:tcBorders>
              <w:top w:val="nil"/>
              <w:left w:val="nil"/>
              <w:bottom w:val="nil"/>
              <w:right w:val="nil"/>
            </w:tcBorders>
            <w:tcMar>
              <w:top w:w="0" w:type="dxa"/>
              <w:left w:w="62" w:type="dxa"/>
              <w:bottom w:w="0" w:type="dxa"/>
              <w:right w:w="62" w:type="dxa"/>
            </w:tcMar>
          </w:tcPr>
          <w:p w14:paraId="381976C9" w14:textId="77777777" w:rsidR="00AF4B25" w:rsidRDefault="00867761" w:rsidP="006B49FD">
            <w:pPr>
              <w:pStyle w:val="ListBullet"/>
              <w:rPr>
                <w:lang w:val="en-NZ"/>
              </w:rPr>
            </w:pPr>
            <w:r w:rsidRPr="006B49FD">
              <w:t>complete familiar forms.</w:t>
            </w:r>
          </w:p>
        </w:tc>
      </w:tr>
      <w:tr w:rsidR="00AF4B25" w:rsidRPr="006B49FD" w14:paraId="66459945" w14:textId="77777777" w:rsidTr="006B49FD">
        <w:trPr>
          <w:trHeight w:val="344"/>
        </w:trPr>
        <w:tc>
          <w:tcPr>
            <w:tcW w:w="2722" w:type="dxa"/>
            <w:tcBorders>
              <w:top w:val="nil"/>
              <w:left w:val="nil"/>
              <w:bottom w:val="nil"/>
              <w:right w:val="nil"/>
            </w:tcBorders>
            <w:tcMar>
              <w:top w:w="0" w:type="dxa"/>
              <w:left w:w="62" w:type="dxa"/>
              <w:bottom w:w="0" w:type="dxa"/>
              <w:right w:w="62" w:type="dxa"/>
            </w:tcMar>
          </w:tcPr>
          <w:p w14:paraId="3E399623" w14:textId="77777777" w:rsidR="00AF4B25" w:rsidRDefault="00867761" w:rsidP="006B49FD">
            <w:pPr>
              <w:pStyle w:val="BodyText"/>
              <w:rPr>
                <w:lang w:val="en-NZ"/>
              </w:rPr>
            </w:pPr>
            <w:r w:rsidRPr="006B49FD">
              <w:t>Reading skills to:</w:t>
            </w:r>
          </w:p>
        </w:tc>
        <w:tc>
          <w:tcPr>
            <w:tcW w:w="6322" w:type="dxa"/>
            <w:tcBorders>
              <w:top w:val="nil"/>
              <w:left w:val="nil"/>
              <w:bottom w:val="nil"/>
              <w:right w:val="nil"/>
            </w:tcBorders>
            <w:tcMar>
              <w:top w:w="0" w:type="dxa"/>
              <w:left w:w="62" w:type="dxa"/>
              <w:bottom w:w="0" w:type="dxa"/>
              <w:right w:w="62" w:type="dxa"/>
            </w:tcMar>
          </w:tcPr>
          <w:p w14:paraId="424182D9" w14:textId="77777777" w:rsidR="00AF4B25" w:rsidRPr="006B49FD" w:rsidRDefault="00867761" w:rsidP="006B49FD">
            <w:pPr>
              <w:pStyle w:val="ListBullet"/>
            </w:pPr>
            <w:r w:rsidRPr="006B49FD">
              <w:t>interpret a variety of text to determine and confirm task requirements.</w:t>
            </w:r>
          </w:p>
        </w:tc>
      </w:tr>
    </w:tbl>
    <w:p w14:paraId="1715CF20" w14:textId="77777777" w:rsidR="00867761" w:rsidRDefault="00867761" w:rsidP="006B49FD">
      <w:pPr>
        <w:pStyle w:val="BodyText"/>
      </w:pPr>
    </w:p>
    <w:p w14:paraId="3AB7B70C" w14:textId="77777777" w:rsidR="00867761" w:rsidRDefault="00867761" w:rsidP="006B49FD">
      <w:pPr>
        <w:pStyle w:val="BodyText"/>
      </w:pPr>
    </w:p>
    <w:p w14:paraId="34F61895" w14:textId="77777777" w:rsidR="00AF4B25" w:rsidRPr="006B49FD" w:rsidRDefault="00867761" w:rsidP="006B49FD">
      <w:pPr>
        <w:pStyle w:val="Heading1"/>
      </w:pPr>
      <w:bookmarkStart w:id="7" w:name="O_1276594"/>
      <w:bookmarkEnd w:id="7"/>
      <w:r w:rsidRPr="006B49FD">
        <w:t>Unit Mapping Information</w:t>
      </w:r>
    </w:p>
    <w:p w14:paraId="6019E212" w14:textId="77777777" w:rsidR="00AF4B25" w:rsidRPr="006B49FD" w:rsidRDefault="00867761" w:rsidP="00867761">
      <w:pPr>
        <w:pStyle w:val="BodyText"/>
      </w:pPr>
      <w:r w:rsidRPr="006B49FD">
        <w:t>Supersedes and is equivalent to CHCCSM001 Facilitate goal directed planning.</w:t>
      </w:r>
    </w:p>
    <w:p w14:paraId="5C02B37D" w14:textId="77777777" w:rsidR="00AF4B25" w:rsidRPr="006B49FD" w:rsidRDefault="00867761" w:rsidP="006B49FD">
      <w:pPr>
        <w:pStyle w:val="Heading1"/>
      </w:pPr>
      <w:bookmarkStart w:id="8" w:name="O_1276587"/>
      <w:bookmarkEnd w:id="8"/>
      <w:r w:rsidRPr="006B49FD">
        <w:t>Links</w:t>
      </w:r>
    </w:p>
    <w:p w14:paraId="6EACB247" w14:textId="3071AB3B" w:rsidR="00AF4B25" w:rsidRPr="006B49FD" w:rsidRDefault="00867761" w:rsidP="00867761">
      <w:pPr>
        <w:pStyle w:val="BodyText"/>
      </w:pPr>
      <w:r>
        <w:t xml:space="preserve">Companion Volume implementation guides are found in VETNet - </w:t>
      </w:r>
    </w:p>
    <w:p w14:paraId="52F31D8F" w14:textId="77777777" w:rsidR="0051116E" w:rsidRDefault="0051116E" w:rsidP="0051116E">
      <w:pPr>
        <w:sectPr w:rsidR="0051116E" w:rsidSect="0051116E">
          <w:headerReference w:type="default" r:id="rId16"/>
          <w:footerReference w:type="default" r:id="rId17"/>
          <w:pgSz w:w="11908" w:h="16833"/>
          <w:pgMar w:top="1702" w:right="1418" w:bottom="1702" w:left="1418" w:header="992" w:footer="992" w:gutter="0"/>
          <w:cols w:space="720"/>
          <w:noEndnote/>
          <w:docGrid w:linePitch="299"/>
        </w:sectPr>
      </w:pPr>
    </w:p>
    <w:p w14:paraId="53C1E4DE" w14:textId="22BC9E04" w:rsidR="0051116E" w:rsidRDefault="00FA625C" w:rsidP="00C52B91">
      <w:pPr>
        <w:pStyle w:val="Title"/>
      </w:pPr>
      <w:r>
        <w:rPr>
          <w:noProof/>
        </w:rPr>
        <w:lastRenderedPageBreak/>
        <mc:AlternateContent>
          <mc:Choice Requires="wps">
            <w:drawing>
              <wp:anchor distT="0" distB="0" distL="114300" distR="114300" simplePos="0" relativeHeight="251663360" behindDoc="1" locked="0" layoutInCell="1" allowOverlap="1" wp14:anchorId="3906CB5B" wp14:editId="0104BEEA">
                <wp:simplePos x="0" y="0"/>
                <wp:positionH relativeFrom="page">
                  <wp:posOffset>1270000</wp:posOffset>
                </wp:positionH>
                <wp:positionV relativeFrom="page">
                  <wp:posOffset>2539365</wp:posOffset>
                </wp:positionV>
                <wp:extent cx="5080000" cy="1270000"/>
                <wp:effectExtent l="0" t="0" r="0" b="0"/>
                <wp:wrapNone/>
                <wp:docPr id="175423655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470CC5B" w14:textId="2E1CCA4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6CB5B"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0470CC5B" w14:textId="2E1CCA4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fldSimple w:instr="TITLE   \* MERGEFORMAT">
        <w:r w:rsidR="0051116E">
          <w:t>Assessment Requirements for CHCCSM009 Facilitate goal directed planning</w:t>
        </w:r>
      </w:fldSimple>
    </w:p>
    <w:p w14:paraId="50760465" w14:textId="77777777" w:rsidR="0051116E" w:rsidRDefault="0051116E" w:rsidP="00C52B91">
      <w:pPr>
        <w:pStyle w:val="Version"/>
        <w:sectPr w:rsidR="0051116E" w:rsidSect="0051116E">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5A93782C" w14:textId="7F9DE20F" w:rsidR="0051116E" w:rsidRPr="007C59EB" w:rsidRDefault="00FA625C" w:rsidP="007C59EB">
      <w:pPr>
        <w:pStyle w:val="SuperHeading"/>
      </w:pPr>
      <w:r>
        <w:rPr>
          <w:noProof/>
        </w:rPr>
        <w:lastRenderedPageBreak/>
        <mc:AlternateContent>
          <mc:Choice Requires="wps">
            <w:drawing>
              <wp:anchor distT="0" distB="0" distL="114300" distR="114300" simplePos="0" relativeHeight="251664384" behindDoc="1" locked="0" layoutInCell="1" allowOverlap="1" wp14:anchorId="66F65B8F" wp14:editId="141DF18E">
                <wp:simplePos x="0" y="0"/>
                <wp:positionH relativeFrom="page">
                  <wp:posOffset>1270000</wp:posOffset>
                </wp:positionH>
                <wp:positionV relativeFrom="page">
                  <wp:posOffset>2540000</wp:posOffset>
                </wp:positionV>
                <wp:extent cx="5080000" cy="1270000"/>
                <wp:effectExtent l="0" t="0" r="0" b="0"/>
                <wp:wrapNone/>
                <wp:docPr id="191406134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A33C16" w14:textId="5BC89BC4"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65B8F"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4A33C16" w14:textId="5BC89BC4"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r w:rsidR="0051116E" w:rsidRPr="007C59EB">
        <w:t>Assessment Requirements for CHCCSM009 Facilitate goal directed planning</w:t>
      </w:r>
    </w:p>
    <w:p w14:paraId="667615E3" w14:textId="77777777" w:rsidR="0051116E" w:rsidRPr="007C59EB" w:rsidRDefault="0051116E" w:rsidP="007C59EB">
      <w:pPr>
        <w:pStyle w:val="Heading1"/>
      </w:pPr>
      <w:bookmarkStart w:id="9" w:name="O_1276589"/>
      <w:bookmarkEnd w:id="9"/>
      <w:r w:rsidRPr="007C59EB">
        <w:t>Modification History</w:t>
      </w:r>
    </w:p>
    <w:p w14:paraId="5B328080" w14:textId="77777777" w:rsidR="0051116E" w:rsidRPr="007C59EB" w:rsidRDefault="0051116E" w:rsidP="00C52B91">
      <w:pPr>
        <w:pStyle w:val="BodyText"/>
      </w:pPr>
      <w:r w:rsidRPr="007C59EB">
        <w:t>Not applicable.</w:t>
      </w:r>
    </w:p>
    <w:p w14:paraId="3B78A2F0" w14:textId="77777777" w:rsidR="0051116E" w:rsidRPr="007C59EB" w:rsidRDefault="0051116E" w:rsidP="007C59EB">
      <w:pPr>
        <w:pStyle w:val="Heading1"/>
      </w:pPr>
      <w:bookmarkStart w:id="10" w:name="O_1276592"/>
      <w:bookmarkEnd w:id="10"/>
      <w:r w:rsidRPr="007C59EB">
        <w:t>Performance Evidence</w:t>
      </w:r>
    </w:p>
    <w:p w14:paraId="1E0FB55E" w14:textId="77777777" w:rsidR="0051116E" w:rsidRPr="007C59EB" w:rsidRDefault="0051116E" w:rsidP="00C52B91">
      <w:pPr>
        <w:pStyle w:val="BodyText"/>
      </w:pPr>
      <w:r w:rsidRPr="007C59EB">
        <w:t>Evidence of the ability to complete tasks outlined in elements and performance criteria of this unit in the context of the job role, and:</w:t>
      </w:r>
    </w:p>
    <w:p w14:paraId="5BADAB5E" w14:textId="77777777" w:rsidR="0051116E" w:rsidRPr="007C59EB" w:rsidRDefault="0051116E" w:rsidP="007C59EB">
      <w:pPr>
        <w:pStyle w:val="ListBullet"/>
      </w:pPr>
      <w:r w:rsidRPr="007C59EB">
        <w:t>collaborate with at least three different people to facilitate a goal directed plan for each person for the provision of services and resources that maximises and enhances their strengths, independence and quality of life, including:</w:t>
      </w:r>
    </w:p>
    <w:p w14:paraId="30941548" w14:textId="77777777" w:rsidR="0051116E" w:rsidRPr="007C59EB" w:rsidRDefault="0051116E" w:rsidP="0051116E">
      <w:pPr>
        <w:pStyle w:val="ListBullet2"/>
      </w:pPr>
      <w:r>
        <w:t>developing the plan</w:t>
      </w:r>
    </w:p>
    <w:p w14:paraId="3C0146B8" w14:textId="77777777" w:rsidR="0051116E" w:rsidRPr="007C59EB" w:rsidRDefault="0051116E" w:rsidP="0051116E">
      <w:pPr>
        <w:pStyle w:val="ListBullet2"/>
      </w:pPr>
      <w:r w:rsidRPr="007C59EB">
        <w:t>documenting the plan</w:t>
      </w:r>
    </w:p>
    <w:p w14:paraId="1802D956" w14:textId="77777777" w:rsidR="0051116E" w:rsidRPr="007C59EB" w:rsidRDefault="0051116E" w:rsidP="0051116E">
      <w:pPr>
        <w:pStyle w:val="ListBullet2"/>
      </w:pPr>
      <w:r w:rsidRPr="007C59EB">
        <w:t>monitoring the plan</w:t>
      </w:r>
    </w:p>
    <w:p w14:paraId="40587F93" w14:textId="13C2BEE4" w:rsidR="0051116E" w:rsidRPr="007C59EB" w:rsidRDefault="0051116E" w:rsidP="0051116E">
      <w:pPr>
        <w:pStyle w:val="ListBullet2"/>
      </w:pPr>
      <w:r>
        <w:t>adjusting the plan to address risks and needs</w:t>
      </w:r>
    </w:p>
    <w:p w14:paraId="1E23013F" w14:textId="77777777" w:rsidR="0051116E" w:rsidRPr="007C59EB" w:rsidRDefault="0051116E" w:rsidP="007C59EB">
      <w:pPr>
        <w:pStyle w:val="AllowPageBreak"/>
      </w:pPr>
    </w:p>
    <w:p w14:paraId="3FF3955E" w14:textId="77777777" w:rsidR="0051116E" w:rsidRPr="007C59EB" w:rsidRDefault="0051116E" w:rsidP="007C59EB">
      <w:pPr>
        <w:pStyle w:val="Heading1"/>
      </w:pPr>
      <w:bookmarkStart w:id="11" w:name="O_1276591"/>
      <w:bookmarkEnd w:id="11"/>
      <w:r w:rsidRPr="007C59EB">
        <w:t>Knowledge Evidence</w:t>
      </w:r>
    </w:p>
    <w:p w14:paraId="7EB61BEC" w14:textId="77777777" w:rsidR="0051116E" w:rsidRPr="007C59EB" w:rsidRDefault="0051116E" w:rsidP="00C52B91">
      <w:pPr>
        <w:pStyle w:val="BodyText"/>
      </w:pPr>
      <w:r w:rsidRPr="007C59EB">
        <w:t>Demonstrated knowledge required to complete the tasks outlined in elements and performance criteria of this unit:</w:t>
      </w:r>
    </w:p>
    <w:p w14:paraId="2B5A38B4" w14:textId="77777777" w:rsidR="0051116E" w:rsidRPr="007C59EB" w:rsidRDefault="0051116E" w:rsidP="007C59EB">
      <w:pPr>
        <w:pStyle w:val="ListBullet"/>
      </w:pPr>
      <w:r w:rsidRPr="007C59EB">
        <w:t>models and practices for goal directed planning and current research in area of practice</w:t>
      </w:r>
    </w:p>
    <w:p w14:paraId="3F3E108E" w14:textId="77777777" w:rsidR="0051116E" w:rsidRPr="007C59EB" w:rsidRDefault="0051116E" w:rsidP="007C59EB">
      <w:pPr>
        <w:pStyle w:val="ListBullet"/>
      </w:pPr>
      <w:r w:rsidRPr="007C59EB">
        <w:t>range of services, networks, resources, and holistic solutions available to people with complex needs</w:t>
      </w:r>
    </w:p>
    <w:p w14:paraId="4B0DF625" w14:textId="77777777" w:rsidR="0051116E" w:rsidRPr="007C59EB" w:rsidRDefault="0051116E" w:rsidP="007C59EB">
      <w:pPr>
        <w:pStyle w:val="ListBullet"/>
      </w:pPr>
      <w:r w:rsidRPr="007C59EB">
        <w:t xml:space="preserve">components of service delivery system </w:t>
      </w:r>
    </w:p>
    <w:p w14:paraId="71A8CC1F" w14:textId="77777777" w:rsidR="0051116E" w:rsidRPr="007C59EB" w:rsidRDefault="0051116E" w:rsidP="007C59EB">
      <w:pPr>
        <w:pStyle w:val="ListBullet"/>
      </w:pPr>
      <w:r w:rsidRPr="007C59EB">
        <w:t>impact of trauma on the planning process</w:t>
      </w:r>
    </w:p>
    <w:p w14:paraId="73ABA391" w14:textId="77777777" w:rsidR="0051116E" w:rsidRPr="007C59EB" w:rsidRDefault="0051116E" w:rsidP="007C59EB">
      <w:pPr>
        <w:pStyle w:val="ListBullet"/>
      </w:pPr>
      <w:r w:rsidRPr="007C59EB">
        <w:t>gaps in the service system</w:t>
      </w:r>
    </w:p>
    <w:p w14:paraId="1AAED782" w14:textId="77777777" w:rsidR="0051116E" w:rsidRPr="007C59EB" w:rsidRDefault="0051116E" w:rsidP="007C59EB">
      <w:pPr>
        <w:pStyle w:val="ListBullet"/>
      </w:pPr>
      <w:r w:rsidRPr="007C59EB">
        <w:t>characteristics and needs of identified cohort</w:t>
      </w:r>
    </w:p>
    <w:p w14:paraId="408E4402" w14:textId="4052B10A" w:rsidR="0051116E" w:rsidRPr="007C59EB" w:rsidRDefault="0051116E" w:rsidP="007C59EB">
      <w:pPr>
        <w:pStyle w:val="ListBullet"/>
      </w:pPr>
      <w:r>
        <w:t>culturally and linguistically diverse (CALD) and Aboriginal and/or Torres Strait Islander people</w:t>
      </w:r>
      <w:r w:rsidR="09DAC74D">
        <w:t>s</w:t>
      </w:r>
      <w:r>
        <w:t xml:space="preserve"> and their role in culturally safe planning</w:t>
      </w:r>
    </w:p>
    <w:p w14:paraId="2CD3D9E5" w14:textId="77777777" w:rsidR="0051116E" w:rsidRPr="007C59EB" w:rsidRDefault="0051116E" w:rsidP="007C59EB">
      <w:pPr>
        <w:pStyle w:val="ListBullet"/>
      </w:pPr>
      <w:r w:rsidRPr="007C59EB">
        <w:t>significance of the service setting, including working in the person’s home</w:t>
      </w:r>
    </w:p>
    <w:p w14:paraId="565ADF83" w14:textId="77777777" w:rsidR="0051116E" w:rsidRPr="007C59EB" w:rsidRDefault="0051116E" w:rsidP="007C59EB">
      <w:pPr>
        <w:pStyle w:val="ListBullet"/>
      </w:pPr>
      <w:r w:rsidRPr="007C59EB">
        <w:t>organisational policies and procedures relating to:</w:t>
      </w:r>
    </w:p>
    <w:p w14:paraId="773D7CB4" w14:textId="77777777" w:rsidR="0051116E" w:rsidRPr="007C59EB" w:rsidRDefault="0051116E" w:rsidP="0051116E">
      <w:pPr>
        <w:pStyle w:val="ListBullet2"/>
      </w:pPr>
      <w:r w:rsidRPr="007C59EB">
        <w:t>planning</w:t>
      </w:r>
    </w:p>
    <w:p w14:paraId="0CE5F69C" w14:textId="77777777" w:rsidR="0051116E" w:rsidRPr="007C59EB" w:rsidRDefault="0051116E" w:rsidP="0051116E">
      <w:pPr>
        <w:pStyle w:val="ListBullet2"/>
      </w:pPr>
      <w:r w:rsidRPr="007C59EB">
        <w:t>documentation</w:t>
      </w:r>
    </w:p>
    <w:p w14:paraId="6D3283D4" w14:textId="77777777" w:rsidR="0051116E" w:rsidRPr="007C59EB" w:rsidRDefault="0051116E" w:rsidP="0051116E">
      <w:pPr>
        <w:pStyle w:val="ListBullet2"/>
      </w:pPr>
      <w:r w:rsidRPr="007C59EB">
        <w:t>reporting</w:t>
      </w:r>
    </w:p>
    <w:p w14:paraId="45F84EF5" w14:textId="77777777" w:rsidR="0051116E" w:rsidRPr="007C59EB" w:rsidRDefault="0051116E" w:rsidP="0051116E">
      <w:pPr>
        <w:pStyle w:val="ListBullet2"/>
      </w:pPr>
      <w:r w:rsidRPr="007C59EB">
        <w:t>privacy and confidentiality of information</w:t>
      </w:r>
    </w:p>
    <w:p w14:paraId="61F9D8E8" w14:textId="77777777" w:rsidR="0051116E" w:rsidRPr="007C59EB" w:rsidRDefault="0051116E" w:rsidP="0051116E">
      <w:pPr>
        <w:pStyle w:val="ListBullet2"/>
      </w:pPr>
      <w:r w:rsidRPr="007C59EB">
        <w:t>provision of interpreter services</w:t>
      </w:r>
    </w:p>
    <w:p w14:paraId="49031632" w14:textId="77777777" w:rsidR="0051116E" w:rsidRPr="007C59EB" w:rsidRDefault="0051116E" w:rsidP="007C59EB">
      <w:pPr>
        <w:pStyle w:val="ListBullet"/>
      </w:pPr>
      <w:r w:rsidRPr="007C59EB">
        <w:t>legal and ethical considerations relevant to developing plans and how these are applied in organisations and individual practice:</w:t>
      </w:r>
    </w:p>
    <w:p w14:paraId="167754CF" w14:textId="77777777" w:rsidR="0051116E" w:rsidRPr="007C59EB" w:rsidRDefault="0051116E" w:rsidP="0051116E">
      <w:pPr>
        <w:pStyle w:val="ListBullet2"/>
      </w:pPr>
      <w:r w:rsidRPr="007C59EB">
        <w:t>professional standards</w:t>
      </w:r>
    </w:p>
    <w:p w14:paraId="7AFD381A" w14:textId="1101FAAF" w:rsidR="0051116E" w:rsidRPr="007C59EB" w:rsidRDefault="00FA625C" w:rsidP="0051116E">
      <w:pPr>
        <w:pStyle w:val="ListBullet2"/>
      </w:pPr>
      <w:r>
        <w:rPr>
          <w:noProof/>
        </w:rPr>
        <w:lastRenderedPageBreak/>
        <mc:AlternateContent>
          <mc:Choice Requires="wps">
            <w:drawing>
              <wp:anchor distT="0" distB="0" distL="114300" distR="114300" simplePos="0" relativeHeight="251665408" behindDoc="1" locked="0" layoutInCell="1" allowOverlap="1" wp14:anchorId="13FAC93E" wp14:editId="51E92A10">
                <wp:simplePos x="0" y="0"/>
                <wp:positionH relativeFrom="page">
                  <wp:posOffset>1270000</wp:posOffset>
                </wp:positionH>
                <wp:positionV relativeFrom="page">
                  <wp:posOffset>2540000</wp:posOffset>
                </wp:positionV>
                <wp:extent cx="5080000" cy="1270000"/>
                <wp:effectExtent l="0" t="0" r="0" b="0"/>
                <wp:wrapNone/>
                <wp:docPr id="71666303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96BA6D" w14:textId="78FF82B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AC93E"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396BA6D" w14:textId="78FF82B3" w:rsidR="00FA625C" w:rsidRPr="00FA625C" w:rsidRDefault="00FA625C" w:rsidP="00FA625C">
                      <w:pPr>
                        <w:jc w:val="center"/>
                        <w:rPr>
                          <w:rFonts w:ascii="Arial" w:hAnsi="Arial" w:cs="Arial"/>
                          <w:b/>
                          <w:color w:val="B4B4B4"/>
                          <w:sz w:val="180"/>
                        </w:rPr>
                      </w:pPr>
                      <w:r w:rsidRPr="00FA625C">
                        <w:rPr>
                          <w:rFonts w:ascii="Arial" w:hAnsi="Arial" w:cs="Arial"/>
                          <w:b/>
                          <w:color w:val="B4B4B4"/>
                          <w:sz w:val="180"/>
                        </w:rPr>
                        <w:t>DRAFT</w:t>
                      </w:r>
                    </w:p>
                  </w:txbxContent>
                </v:textbox>
                <w10:wrap anchorx="page" anchory="page"/>
              </v:shape>
            </w:pict>
          </mc:Fallback>
        </mc:AlternateContent>
      </w:r>
      <w:r w:rsidR="0051116E" w:rsidRPr="007C59EB">
        <w:t xml:space="preserve">codes of ethics </w:t>
      </w:r>
    </w:p>
    <w:p w14:paraId="5F5E3268" w14:textId="77777777" w:rsidR="0051116E" w:rsidRPr="007C59EB" w:rsidRDefault="0051116E" w:rsidP="0051116E">
      <w:pPr>
        <w:pStyle w:val="ListBullet2"/>
      </w:pPr>
      <w:r w:rsidRPr="007C59EB">
        <w:t xml:space="preserve">duty of care </w:t>
      </w:r>
    </w:p>
    <w:p w14:paraId="3BC0AE73" w14:textId="77777777" w:rsidR="0051116E" w:rsidRPr="007C59EB" w:rsidRDefault="0051116E" w:rsidP="0051116E">
      <w:pPr>
        <w:pStyle w:val="ListBullet2"/>
      </w:pPr>
      <w:r w:rsidRPr="007C59EB">
        <w:t>dignity of risk</w:t>
      </w:r>
    </w:p>
    <w:p w14:paraId="69F1567B" w14:textId="77777777" w:rsidR="0051116E" w:rsidRPr="007C59EB" w:rsidRDefault="0051116E" w:rsidP="0051116E">
      <w:pPr>
        <w:pStyle w:val="ListBullet2"/>
      </w:pPr>
      <w:r w:rsidRPr="007C59EB">
        <w:t>informed consent</w:t>
      </w:r>
    </w:p>
    <w:p w14:paraId="6A8F8B51" w14:textId="77777777" w:rsidR="0051116E" w:rsidRPr="007C59EB" w:rsidRDefault="0051116E" w:rsidP="007C59EB">
      <w:pPr>
        <w:pStyle w:val="ListBullet"/>
      </w:pPr>
      <w:r w:rsidRPr="007C59EB">
        <w:t>principles of:</w:t>
      </w:r>
    </w:p>
    <w:p w14:paraId="1FE08C14" w14:textId="77777777" w:rsidR="0051116E" w:rsidRPr="007C59EB" w:rsidRDefault="0051116E" w:rsidP="0051116E">
      <w:pPr>
        <w:pStyle w:val="ListBullet2"/>
      </w:pPr>
      <w:r w:rsidRPr="007C59EB">
        <w:t>beneficence</w:t>
      </w:r>
    </w:p>
    <w:p w14:paraId="046A9317" w14:textId="77777777" w:rsidR="0051116E" w:rsidRPr="007C59EB" w:rsidRDefault="0051116E" w:rsidP="0051116E">
      <w:pPr>
        <w:pStyle w:val="ListBullet2"/>
      </w:pPr>
      <w:r w:rsidRPr="007C59EB">
        <w:t>non-malfeasance</w:t>
      </w:r>
    </w:p>
    <w:p w14:paraId="07999933" w14:textId="77777777" w:rsidR="0051116E" w:rsidRPr="007C59EB" w:rsidRDefault="0051116E" w:rsidP="0051116E">
      <w:pPr>
        <w:pStyle w:val="ListBullet2"/>
      </w:pPr>
      <w:r w:rsidRPr="007C59EB">
        <w:t>social justice</w:t>
      </w:r>
    </w:p>
    <w:p w14:paraId="2A96E3B7" w14:textId="77777777" w:rsidR="0051116E" w:rsidRPr="007C59EB" w:rsidRDefault="0051116E" w:rsidP="0051116E">
      <w:pPr>
        <w:pStyle w:val="ListBullet2"/>
      </w:pPr>
      <w:r w:rsidRPr="007C59EB">
        <w:t>autonomy</w:t>
      </w:r>
    </w:p>
    <w:p w14:paraId="79AAA111" w14:textId="77777777" w:rsidR="0051116E" w:rsidRPr="007C59EB" w:rsidRDefault="0051116E" w:rsidP="0051116E">
      <w:pPr>
        <w:pStyle w:val="ListBullet2"/>
      </w:pPr>
      <w:r w:rsidRPr="007C59EB">
        <w:t>advocacy</w:t>
      </w:r>
    </w:p>
    <w:p w14:paraId="21F21538" w14:textId="77777777" w:rsidR="0051116E" w:rsidRPr="007C59EB" w:rsidRDefault="0051116E" w:rsidP="007C59EB">
      <w:pPr>
        <w:pStyle w:val="ListBullet"/>
      </w:pPr>
      <w:r w:rsidRPr="007C59EB">
        <w:t>natural supports:</w:t>
      </w:r>
    </w:p>
    <w:p w14:paraId="5F24CB8D" w14:textId="77777777" w:rsidR="0051116E" w:rsidRPr="007C59EB" w:rsidRDefault="0051116E" w:rsidP="0051116E">
      <w:pPr>
        <w:pStyle w:val="ListBullet2"/>
      </w:pPr>
      <w:r w:rsidRPr="007C59EB">
        <w:t>family</w:t>
      </w:r>
    </w:p>
    <w:p w14:paraId="21A1C1A2" w14:textId="77777777" w:rsidR="0051116E" w:rsidRPr="007C59EB" w:rsidRDefault="0051116E" w:rsidP="0051116E">
      <w:pPr>
        <w:pStyle w:val="ListBullet2"/>
      </w:pPr>
      <w:r w:rsidRPr="007C59EB">
        <w:t>friends</w:t>
      </w:r>
    </w:p>
    <w:p w14:paraId="558E1C6C" w14:textId="3121FD1B" w:rsidR="0051116E" w:rsidRPr="007C59EB" w:rsidRDefault="0051116E" w:rsidP="0051116E">
      <w:pPr>
        <w:pStyle w:val="ListBullet2"/>
      </w:pPr>
      <w:r>
        <w:t>neighbours</w:t>
      </w:r>
    </w:p>
    <w:p w14:paraId="47E53A65" w14:textId="77777777" w:rsidR="0051116E" w:rsidRPr="007C59EB" w:rsidRDefault="0051116E" w:rsidP="007C59EB">
      <w:pPr>
        <w:pStyle w:val="AllowPageBreak"/>
      </w:pPr>
    </w:p>
    <w:p w14:paraId="3FFE0264" w14:textId="77777777" w:rsidR="0051116E" w:rsidRPr="007C59EB" w:rsidRDefault="0051116E" w:rsidP="007C59EB">
      <w:pPr>
        <w:pStyle w:val="Heading1"/>
      </w:pPr>
      <w:bookmarkStart w:id="12" w:name="O_1276590"/>
      <w:bookmarkEnd w:id="12"/>
      <w:r w:rsidRPr="007C59EB">
        <w:t>Assessment Conditions</w:t>
      </w:r>
    </w:p>
    <w:p w14:paraId="0EAE9E08" w14:textId="77777777" w:rsidR="0051116E" w:rsidRPr="007C59EB" w:rsidRDefault="0051116E" w:rsidP="00C52B91">
      <w:pPr>
        <w:pStyle w:val="BodyText"/>
      </w:pPr>
      <w:r w:rsidRPr="007C59EB">
        <w:t xml:space="preserve">Skills must be demonstrated in the workplace or in a simulated environment that reflects workplace conditions. </w:t>
      </w:r>
    </w:p>
    <w:p w14:paraId="5BF15B5E" w14:textId="77777777" w:rsidR="0051116E" w:rsidRPr="007C59EB" w:rsidRDefault="0051116E" w:rsidP="00C52B91">
      <w:pPr>
        <w:pStyle w:val="BodyText"/>
      </w:pPr>
      <w:r w:rsidRPr="007C59EB">
        <w:t>Assessment must ensure:</w:t>
      </w:r>
    </w:p>
    <w:p w14:paraId="554B0368" w14:textId="77777777" w:rsidR="0051116E" w:rsidRPr="007C59EB" w:rsidRDefault="0051116E" w:rsidP="007C59EB">
      <w:pPr>
        <w:pStyle w:val="ListBullet"/>
      </w:pPr>
      <w:r w:rsidRPr="007C59EB">
        <w:t>access to facilities, equipment and resources that reflect real working conditions and model industry operating conditions and contingencies</w:t>
      </w:r>
    </w:p>
    <w:p w14:paraId="39CE99F4" w14:textId="77777777" w:rsidR="0051116E" w:rsidRPr="007C59EB" w:rsidRDefault="0051116E" w:rsidP="007C59EB">
      <w:pPr>
        <w:pStyle w:val="ListBullet"/>
      </w:pPr>
      <w:r w:rsidRPr="007C59EB">
        <w:t>access to case management plan templates</w:t>
      </w:r>
    </w:p>
    <w:p w14:paraId="45F4F211" w14:textId="77777777" w:rsidR="0051116E" w:rsidRPr="007C59EB" w:rsidRDefault="0051116E" w:rsidP="007C59EB">
      <w:pPr>
        <w:pStyle w:val="ListBullet"/>
      </w:pPr>
      <w:r w:rsidRPr="007C59EB">
        <w:t>access to organisational policies and procedures</w:t>
      </w:r>
    </w:p>
    <w:p w14:paraId="60F75A81" w14:textId="77777777" w:rsidR="0051116E" w:rsidRPr="007C59EB" w:rsidRDefault="0051116E" w:rsidP="007C59EB">
      <w:pPr>
        <w:pStyle w:val="ListBullet"/>
      </w:pPr>
      <w:r w:rsidRPr="007C59EB">
        <w:t>links to other local service agencies or organisations</w:t>
      </w:r>
    </w:p>
    <w:p w14:paraId="0C57E906" w14:textId="7FF7CB33" w:rsidR="0051116E" w:rsidRPr="007C59EB" w:rsidRDefault="0051116E" w:rsidP="007C59EB">
      <w:pPr>
        <w:pStyle w:val="ListBullet"/>
      </w:pPr>
      <w:r>
        <w:t>opportunities for engagement with people accessing services and people providing services</w:t>
      </w:r>
    </w:p>
    <w:p w14:paraId="628CC810" w14:textId="77777777" w:rsidR="0051116E" w:rsidRPr="007C59EB" w:rsidRDefault="0051116E" w:rsidP="007C59EB">
      <w:pPr>
        <w:pStyle w:val="Heading1"/>
      </w:pPr>
      <w:bookmarkStart w:id="13" w:name="O_1276588"/>
      <w:bookmarkEnd w:id="13"/>
      <w:r w:rsidRPr="007C59EB">
        <w:t>Links</w:t>
      </w:r>
    </w:p>
    <w:p w14:paraId="4DE4059F" w14:textId="5E29543D" w:rsidR="0051116E" w:rsidRPr="007C59EB" w:rsidRDefault="0051116E" w:rsidP="00C52B91">
      <w:pPr>
        <w:pStyle w:val="BodyText"/>
      </w:pPr>
      <w:r>
        <w:t xml:space="preserve">Companion Volume implementation guides are found in VETNet - </w:t>
      </w:r>
    </w:p>
    <w:p w14:paraId="3FB88F9C" w14:textId="77777777" w:rsidR="0051116E" w:rsidRDefault="0051116E" w:rsidP="007C59EB">
      <w:pPr>
        <w:sectPr w:rsidR="0051116E" w:rsidSect="0051116E">
          <w:headerReference w:type="default" r:id="rId24"/>
          <w:footerReference w:type="default" r:id="rId25"/>
          <w:pgSz w:w="11908" w:h="16833"/>
          <w:pgMar w:top="1702" w:right="1418" w:bottom="1702" w:left="1418" w:header="992" w:footer="992" w:gutter="0"/>
          <w:cols w:space="720"/>
          <w:noEndnote/>
          <w:docGrid w:linePitch="299"/>
        </w:sectPr>
      </w:pPr>
    </w:p>
    <w:p w14:paraId="72402EE6" w14:textId="77777777" w:rsidR="00AF4B25" w:rsidRPr="006B49FD" w:rsidRDefault="00AF4B25" w:rsidP="006B49FD"/>
    <w:sectPr w:rsidR="00AF4B25" w:rsidRPr="006B49FD" w:rsidSect="0051116E">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2216E" w14:textId="77777777" w:rsidR="00D3094E" w:rsidRDefault="00D3094E" w:rsidP="006B49FD">
      <w:r>
        <w:separator/>
      </w:r>
    </w:p>
  </w:endnote>
  <w:endnote w:type="continuationSeparator" w:id="0">
    <w:p w14:paraId="0715B46C" w14:textId="77777777" w:rsidR="00D3094E" w:rsidRDefault="00D3094E" w:rsidP="006B4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60026" w14:textId="77777777" w:rsidR="00FA625C" w:rsidRDefault="00FA625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69DD0" w14:textId="77777777" w:rsidR="00FA625C" w:rsidRDefault="00FA625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98B3" w14:textId="77777777" w:rsidR="00FA625C" w:rsidRDefault="00FA625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18CA" w14:textId="72918B83" w:rsidR="00867761" w:rsidRDefault="00867761">
    <w:pPr>
      <w:pStyle w:val="Footer"/>
      <w:framePr w:wrap="around"/>
    </w:pPr>
    <w:fldSimple w:instr=" DOCPROPERTY  Subject  \* MERGEFORMAT "/>
    <w:r w:rsidR="60AF6D4F">
      <w:t>Draft</w:t>
    </w:r>
    <w:r>
      <w:tab/>
    </w:r>
    <w:r w:rsidR="60AF6D4F">
      <w:t xml:space="preserve">Page </w:t>
    </w:r>
    <w:r w:rsidRPr="60AF6D4F">
      <w:rPr>
        <w:noProof/>
      </w:rPr>
      <w:fldChar w:fldCharType="begin"/>
    </w:r>
    <w:r>
      <w:instrText xml:space="preserve"> PAGE  \* Arabic  \* MERGEFORMAT </w:instrText>
    </w:r>
    <w:r w:rsidRPr="60AF6D4F">
      <w:fldChar w:fldCharType="separate"/>
    </w:r>
    <w:r w:rsidR="60AF6D4F" w:rsidRPr="60AF6D4F">
      <w:rPr>
        <w:noProof/>
      </w:rPr>
      <w:t>2</w:t>
    </w:r>
    <w:r w:rsidRPr="60AF6D4F">
      <w:rPr>
        <w:noProof/>
      </w:rPr>
      <w:fldChar w:fldCharType="end"/>
    </w:r>
    <w:r w:rsidR="60AF6D4F">
      <w:t xml:space="preserve"> of </w:t>
    </w:r>
    <w:r w:rsidRPr="60AF6D4F">
      <w:rPr>
        <w:noProof/>
      </w:rPr>
      <w:fldChar w:fldCharType="begin"/>
    </w:r>
    <w:r w:rsidRPr="60AF6D4F">
      <w:rPr>
        <w:noProof/>
      </w:rPr>
      <w:instrText xml:space="preserve"> NUMPAGES  \* Arabic  \* MERGEFORMAT </w:instrText>
    </w:r>
    <w:r w:rsidRPr="60AF6D4F">
      <w:rPr>
        <w:noProof/>
      </w:rPr>
      <w:fldChar w:fldCharType="separate"/>
    </w:r>
    <w:r w:rsidR="60AF6D4F" w:rsidRPr="60AF6D4F">
      <w:rPr>
        <w:noProof/>
      </w:rPr>
      <w:t>4</w:t>
    </w:r>
    <w:r w:rsidRPr="60AF6D4F">
      <w:rPr>
        <w:noProof/>
      </w:rPr>
      <w:fldChar w:fldCharType="end"/>
    </w:r>
  </w:p>
  <w:p w14:paraId="3E41F45F" w14:textId="23C29F44" w:rsidR="00867761" w:rsidRDefault="00867761" w:rsidP="006B49FD">
    <w:pPr>
      <w:pStyle w:val="Footer"/>
      <w:framePr w:wrap="around"/>
    </w:pPr>
    <w:r>
      <w:t xml:space="preserve">© Commonwealth of Australia, </w:t>
    </w:r>
    <w:r>
      <w:fldChar w:fldCharType="begin"/>
    </w:r>
    <w:r>
      <w:instrText xml:space="preserve"> DATE  \@ "yyyy"  \* MERGEFORMAT </w:instrText>
    </w:r>
    <w:r>
      <w:fldChar w:fldCharType="separate"/>
    </w:r>
    <w:r w:rsidR="00FA625C">
      <w:rPr>
        <w:noProof/>
      </w:rPr>
      <w:t>2025</w:t>
    </w:r>
    <w:r>
      <w:fldChar w:fldCharType="end"/>
    </w:r>
    <w:r>
      <w:tab/>
    </w:r>
    <w:r w:rsidR="00FB67DF">
      <w:t>HumanAbility</w:t>
    </w:r>
  </w:p>
  <w:p w14:paraId="0348A513" w14:textId="77777777" w:rsidR="00867761" w:rsidRDefault="00867761" w:rsidP="006B49FD">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CE858" w14:textId="77777777" w:rsidR="0051116E" w:rsidRDefault="0051116E">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E1775" w14:textId="77777777" w:rsidR="0051116E" w:rsidRPr="00C52B91" w:rsidRDefault="0051116E" w:rsidP="00C52B91">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74D3" w14:textId="77777777" w:rsidR="0051116E" w:rsidRDefault="0051116E">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9BC54" w14:textId="43AB9C0B" w:rsidR="0051116E" w:rsidRDefault="00FB67DF" w:rsidP="007C59EB">
    <w:pPr>
      <w:pStyle w:val="Footer"/>
      <w:framePr w:wrap="around"/>
    </w:pPr>
    <w:r>
      <w:t>Draft</w:t>
    </w:r>
    <w:r w:rsidR="0051116E">
      <w:tab/>
      <w:t xml:space="preserve">Page </w:t>
    </w:r>
    <w:r w:rsidR="0051116E">
      <w:fldChar w:fldCharType="begin"/>
    </w:r>
    <w:r w:rsidR="0051116E">
      <w:instrText xml:space="preserve"> PAGE  \* Arabic  \* MERGEFORMAT </w:instrText>
    </w:r>
    <w:r w:rsidR="0051116E">
      <w:fldChar w:fldCharType="separate"/>
    </w:r>
    <w:r w:rsidR="0051116E">
      <w:rPr>
        <w:noProof/>
      </w:rPr>
      <w:t>2</w:t>
    </w:r>
    <w:r w:rsidR="0051116E">
      <w:fldChar w:fldCharType="end"/>
    </w:r>
    <w:r w:rsidR="0051116E">
      <w:t xml:space="preserve"> of </w:t>
    </w:r>
    <w:r w:rsidR="0051116E">
      <w:rPr>
        <w:noProof/>
      </w:rPr>
      <w:fldChar w:fldCharType="begin"/>
    </w:r>
    <w:r w:rsidR="0051116E">
      <w:rPr>
        <w:noProof/>
      </w:rPr>
      <w:instrText xml:space="preserve"> NUMPAGES  \* Arabic  \* MERGEFORMAT </w:instrText>
    </w:r>
    <w:r w:rsidR="0051116E">
      <w:rPr>
        <w:noProof/>
      </w:rPr>
      <w:fldChar w:fldCharType="separate"/>
    </w:r>
    <w:r w:rsidR="0051116E">
      <w:rPr>
        <w:noProof/>
      </w:rPr>
      <w:t>3</w:t>
    </w:r>
    <w:r w:rsidR="0051116E">
      <w:rPr>
        <w:noProof/>
      </w:rPr>
      <w:fldChar w:fldCharType="end"/>
    </w:r>
  </w:p>
  <w:p w14:paraId="39CAB16A" w14:textId="7E96782B" w:rsidR="0051116E" w:rsidRDefault="0051116E" w:rsidP="007C59EB">
    <w:pPr>
      <w:pStyle w:val="Footer"/>
      <w:framePr w:wrap="around"/>
    </w:pPr>
    <w:r>
      <w:t xml:space="preserve">© Commonwealth of Australia, </w:t>
    </w:r>
    <w:r>
      <w:fldChar w:fldCharType="begin"/>
    </w:r>
    <w:r>
      <w:instrText xml:space="preserve"> DATE  \@ "yyyy"  \* MERGEFORMAT </w:instrText>
    </w:r>
    <w:r>
      <w:fldChar w:fldCharType="separate"/>
    </w:r>
    <w:r w:rsidR="00FA625C">
      <w:rPr>
        <w:noProof/>
      </w:rPr>
      <w:t>2025</w:t>
    </w:r>
    <w:r>
      <w:fldChar w:fldCharType="end"/>
    </w:r>
    <w:r>
      <w:tab/>
    </w:r>
    <w:r w:rsidR="00FB67DF">
      <w:t>HumanA</w:t>
    </w:r>
    <w:r w:rsidR="000D5EB6">
      <w:t>bility</w:t>
    </w:r>
  </w:p>
  <w:p w14:paraId="3005139D" w14:textId="77777777" w:rsidR="0051116E" w:rsidRDefault="0051116E" w:rsidP="007C59EB">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57B51" w14:textId="77777777" w:rsidR="00D3094E" w:rsidRDefault="00D3094E" w:rsidP="006B49FD">
      <w:r>
        <w:separator/>
      </w:r>
    </w:p>
  </w:footnote>
  <w:footnote w:type="continuationSeparator" w:id="0">
    <w:p w14:paraId="7B1B2328" w14:textId="77777777" w:rsidR="00D3094E" w:rsidRDefault="00D3094E" w:rsidP="006B4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C6E76" w14:textId="77777777" w:rsidR="00FA625C" w:rsidRDefault="00FA625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58AC9" w14:textId="77777777" w:rsidR="00867761" w:rsidRDefault="0086776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FB44CC6" wp14:editId="22F233A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9A22CE" w14:textId="77777777" w:rsidR="006B49FD" w:rsidRPr="00867761" w:rsidRDefault="006B49FD" w:rsidP="0086776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DC1C5" w14:textId="77777777" w:rsidR="00FA625C" w:rsidRDefault="00FA625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9FDBA" w14:textId="77777777" w:rsidR="00867761" w:rsidRPr="002D2AF8" w:rsidRDefault="00867761" w:rsidP="006B49FD">
    <w:pPr>
      <w:pStyle w:val="Header"/>
      <w:framePr w:wrap="around"/>
    </w:pPr>
    <w:fldSimple w:instr="TITLE   \* MERGEFORMAT">
      <w:r>
        <w:t>CHCCSM009 Facilitate goal directed planning</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2C774DB" w14:textId="77777777" w:rsidR="00867761" w:rsidRDefault="00867761" w:rsidP="006B49FD">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A2E43" w14:textId="77777777" w:rsidR="0051116E" w:rsidRDefault="0051116E">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922A3" w14:textId="77777777" w:rsidR="0051116E" w:rsidRDefault="0051116E"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BC543C5" wp14:editId="59C5DE1E">
          <wp:simplePos x="0" y="0"/>
          <wp:positionH relativeFrom="margin">
            <wp:align>center</wp:align>
          </wp:positionH>
          <wp:positionV relativeFrom="margin">
            <wp:align>center</wp:align>
          </wp:positionV>
          <wp:extent cx="7732800" cy="10900800"/>
          <wp:effectExtent l="0" t="0" r="0" b="0"/>
          <wp:wrapNone/>
          <wp:docPr id="16248366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1C29930" w14:textId="77777777" w:rsidR="0051116E" w:rsidRPr="00C52B91" w:rsidRDefault="0051116E" w:rsidP="00C52B91">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BC4A" w14:textId="77777777" w:rsidR="0051116E" w:rsidRDefault="0051116E">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CE217" w14:textId="77777777" w:rsidR="0051116E" w:rsidRPr="002D2AF8" w:rsidRDefault="0051116E" w:rsidP="007C59EB">
    <w:pPr>
      <w:pStyle w:val="Header"/>
      <w:framePr w:wrap="around"/>
    </w:pPr>
    <w:fldSimple w:instr="TITLE   \* MERGEFORMAT">
      <w:r>
        <w:t>Assessment Requirements for CHCCSM009 Facilitate goal directed planning</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C6A56FC" w14:textId="77777777" w:rsidR="0051116E" w:rsidRDefault="0051116E" w:rsidP="007C59EB">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07EC3EF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CBB206AA"/>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07199610">
    <w:abstractNumId w:val="6"/>
  </w:num>
  <w:num w:numId="2" w16cid:durableId="1407458478">
    <w:abstractNumId w:val="4"/>
  </w:num>
  <w:num w:numId="3" w16cid:durableId="697046809">
    <w:abstractNumId w:val="3"/>
  </w:num>
  <w:num w:numId="4" w16cid:durableId="9338339">
    <w:abstractNumId w:val="2"/>
  </w:num>
  <w:num w:numId="5" w16cid:durableId="161746649">
    <w:abstractNumId w:val="1"/>
  </w:num>
  <w:num w:numId="6" w16cid:durableId="948244037">
    <w:abstractNumId w:val="0"/>
  </w:num>
  <w:num w:numId="7" w16cid:durableId="487402915">
    <w:abstractNumId w:val="13"/>
  </w:num>
  <w:num w:numId="8" w16cid:durableId="659579507">
    <w:abstractNumId w:val="10"/>
  </w:num>
  <w:num w:numId="9" w16cid:durableId="1032808846">
    <w:abstractNumId w:val="14"/>
  </w:num>
  <w:num w:numId="10" w16cid:durableId="1471900930">
    <w:abstractNumId w:val="8"/>
  </w:num>
  <w:num w:numId="11" w16cid:durableId="1046953913">
    <w:abstractNumId w:val="11"/>
  </w:num>
  <w:num w:numId="12" w16cid:durableId="1792748699">
    <w:abstractNumId w:val="9"/>
  </w:num>
  <w:num w:numId="13" w16cid:durableId="1522816828">
    <w:abstractNumId w:val="5"/>
  </w:num>
  <w:num w:numId="14" w16cid:durableId="126747486">
    <w:abstractNumId w:val="12"/>
  </w:num>
  <w:num w:numId="15" w16cid:durableId="1307709257">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9FD"/>
    <w:rsid w:val="0009E9CB"/>
    <w:rsid w:val="000D5EB6"/>
    <w:rsid w:val="001B40D5"/>
    <w:rsid w:val="00200796"/>
    <w:rsid w:val="0051116E"/>
    <w:rsid w:val="006B49FD"/>
    <w:rsid w:val="007B1BC0"/>
    <w:rsid w:val="00867761"/>
    <w:rsid w:val="00AF4B25"/>
    <w:rsid w:val="00D3094E"/>
    <w:rsid w:val="00FA625C"/>
    <w:rsid w:val="00FB67DF"/>
    <w:rsid w:val="021FD56D"/>
    <w:rsid w:val="0264E302"/>
    <w:rsid w:val="09DAC74D"/>
    <w:rsid w:val="0EF49A71"/>
    <w:rsid w:val="1312A08B"/>
    <w:rsid w:val="18422E11"/>
    <w:rsid w:val="217ED823"/>
    <w:rsid w:val="28713CF2"/>
    <w:rsid w:val="2B0E6872"/>
    <w:rsid w:val="2CAE1E35"/>
    <w:rsid w:val="2E85B0F7"/>
    <w:rsid w:val="35D0F074"/>
    <w:rsid w:val="36562F67"/>
    <w:rsid w:val="378614B9"/>
    <w:rsid w:val="388C2654"/>
    <w:rsid w:val="3B07C52F"/>
    <w:rsid w:val="3DB0B561"/>
    <w:rsid w:val="434EC9C5"/>
    <w:rsid w:val="4B307913"/>
    <w:rsid w:val="4CFC8A3C"/>
    <w:rsid w:val="52E177A3"/>
    <w:rsid w:val="53021190"/>
    <w:rsid w:val="59127E2B"/>
    <w:rsid w:val="5BB834F8"/>
    <w:rsid w:val="60AF6D4F"/>
    <w:rsid w:val="68015589"/>
    <w:rsid w:val="696C1D0E"/>
    <w:rsid w:val="697C4776"/>
    <w:rsid w:val="6BEC48B1"/>
    <w:rsid w:val="728EE5F3"/>
    <w:rsid w:val="72FCA685"/>
    <w:rsid w:val="738492F0"/>
    <w:rsid w:val="7B6010D2"/>
    <w:rsid w:val="7CC656D1"/>
    <w:rsid w:val="7FE84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975D6C"/>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9F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B49FD"/>
    <w:pPr>
      <w:spacing w:before="360" w:after="60"/>
      <w:outlineLvl w:val="0"/>
    </w:pPr>
    <w:rPr>
      <w:sz w:val="32"/>
    </w:rPr>
  </w:style>
  <w:style w:type="paragraph" w:styleId="Heading2">
    <w:name w:val="heading 2"/>
    <w:basedOn w:val="HeadingBase"/>
    <w:next w:val="BodyText"/>
    <w:link w:val="Heading2Char"/>
    <w:qFormat/>
    <w:rsid w:val="006B49FD"/>
    <w:pPr>
      <w:keepLines/>
      <w:spacing w:before="240" w:after="120"/>
      <w:outlineLvl w:val="1"/>
    </w:pPr>
    <w:rPr>
      <w:sz w:val="28"/>
      <w:szCs w:val="40"/>
    </w:rPr>
  </w:style>
  <w:style w:type="paragraph" w:styleId="Heading3">
    <w:name w:val="heading 3"/>
    <w:basedOn w:val="HeadingBase"/>
    <w:next w:val="BodyText"/>
    <w:link w:val="Heading3Char"/>
    <w:qFormat/>
    <w:rsid w:val="006B49FD"/>
    <w:pPr>
      <w:spacing w:before="180" w:after="120"/>
      <w:outlineLvl w:val="2"/>
    </w:pPr>
    <w:rPr>
      <w:spacing w:val="-10"/>
      <w:kern w:val="32"/>
    </w:rPr>
  </w:style>
  <w:style w:type="paragraph" w:styleId="Heading4">
    <w:name w:val="heading 4"/>
    <w:basedOn w:val="HeadingBase"/>
    <w:next w:val="BodyText"/>
    <w:link w:val="Heading4Char"/>
    <w:qFormat/>
    <w:rsid w:val="006B49FD"/>
    <w:pPr>
      <w:spacing w:before="160" w:after="120"/>
      <w:outlineLvl w:val="3"/>
    </w:pPr>
    <w:rPr>
      <w:sz w:val="22"/>
    </w:rPr>
  </w:style>
  <w:style w:type="paragraph" w:styleId="Heading5">
    <w:name w:val="heading 5"/>
    <w:basedOn w:val="HeadingBase"/>
    <w:next w:val="Normal"/>
    <w:link w:val="Heading5Char"/>
    <w:qFormat/>
    <w:rsid w:val="006B49FD"/>
    <w:pPr>
      <w:spacing w:before="80"/>
      <w:outlineLvl w:val="4"/>
    </w:pPr>
    <w:rPr>
      <w:color w:val="918585"/>
      <w:sz w:val="20"/>
    </w:rPr>
  </w:style>
  <w:style w:type="paragraph" w:styleId="Heading6">
    <w:name w:val="heading 6"/>
    <w:basedOn w:val="HeadingBase"/>
    <w:next w:val="Normal"/>
    <w:link w:val="Heading6Char"/>
    <w:qFormat/>
    <w:rsid w:val="006B49FD"/>
    <w:pPr>
      <w:spacing w:before="60"/>
      <w:outlineLvl w:val="5"/>
    </w:pPr>
    <w:rPr>
      <w:color w:val="918585"/>
      <w:sz w:val="20"/>
    </w:rPr>
  </w:style>
  <w:style w:type="paragraph" w:styleId="Heading7">
    <w:name w:val="heading 7"/>
    <w:basedOn w:val="Normal"/>
    <w:next w:val="Normal"/>
    <w:link w:val="Heading7Char"/>
    <w:qFormat/>
    <w:rsid w:val="006B49FD"/>
    <w:pPr>
      <w:ind w:left="720"/>
      <w:outlineLvl w:val="6"/>
    </w:pPr>
    <w:rPr>
      <w:i/>
    </w:rPr>
  </w:style>
  <w:style w:type="paragraph" w:styleId="Heading8">
    <w:name w:val="heading 8"/>
    <w:basedOn w:val="Normal"/>
    <w:next w:val="Normal"/>
    <w:link w:val="Heading8Char"/>
    <w:qFormat/>
    <w:rsid w:val="006B49FD"/>
    <w:pPr>
      <w:ind w:left="720"/>
      <w:outlineLvl w:val="7"/>
    </w:pPr>
    <w:rPr>
      <w:i/>
    </w:rPr>
  </w:style>
  <w:style w:type="paragraph" w:styleId="Heading9">
    <w:name w:val="heading 9"/>
    <w:basedOn w:val="Normal"/>
    <w:next w:val="Normal"/>
    <w:link w:val="Heading9Char"/>
    <w:qFormat/>
    <w:rsid w:val="006B49F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49FD"/>
    <w:rPr>
      <w:rFonts w:ascii="Times New Roman" w:eastAsia="Times New Roman" w:hAnsi="Times New Roman" w:cs="Times New Roman"/>
      <w:b/>
      <w:sz w:val="32"/>
      <w:szCs w:val="20"/>
      <w:lang w:eastAsia="en-US"/>
    </w:rPr>
  </w:style>
  <w:style w:type="paragraph" w:styleId="BodyText">
    <w:name w:val="Body Text"/>
    <w:basedOn w:val="Normal"/>
    <w:link w:val="BodyTextChar"/>
    <w:rsid w:val="006B49F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B49FD"/>
    <w:rPr>
      <w:rFonts w:ascii="Times New Roman" w:eastAsia="Times New Roman" w:hAnsi="Times New Roman" w:cs="Times New Roman"/>
      <w:sz w:val="24"/>
      <w:lang w:eastAsia="en-US"/>
    </w:rPr>
  </w:style>
  <w:style w:type="paragraph" w:styleId="List">
    <w:name w:val="List"/>
    <w:basedOn w:val="BodyText"/>
    <w:next w:val="BodyText"/>
    <w:rsid w:val="006B49FD"/>
    <w:pPr>
      <w:tabs>
        <w:tab w:val="left" w:pos="340"/>
      </w:tabs>
      <w:spacing w:before="60" w:after="60"/>
      <w:ind w:left="340" w:hanging="340"/>
    </w:pPr>
  </w:style>
  <w:style w:type="paragraph" w:styleId="ListBullet">
    <w:name w:val="List Bullet"/>
    <w:basedOn w:val="List"/>
    <w:rsid w:val="006B49FD"/>
    <w:pPr>
      <w:numPr>
        <w:numId w:val="11"/>
      </w:numPr>
      <w:tabs>
        <w:tab w:val="clear" w:pos="340"/>
      </w:tabs>
      <w:spacing w:before="40" w:after="40"/>
    </w:pPr>
  </w:style>
  <w:style w:type="character" w:customStyle="1" w:styleId="SpecialBold">
    <w:name w:val="Special Bold"/>
    <w:basedOn w:val="DefaultParagraphFont"/>
    <w:rsid w:val="006B49FD"/>
    <w:rPr>
      <w:b/>
      <w:spacing w:val="0"/>
    </w:rPr>
  </w:style>
  <w:style w:type="character" w:styleId="Emphasis">
    <w:name w:val="Emphasis"/>
    <w:basedOn w:val="DefaultParagraphFont"/>
    <w:qFormat/>
    <w:rsid w:val="006B49FD"/>
    <w:rPr>
      <w:i/>
    </w:rPr>
  </w:style>
  <w:style w:type="paragraph" w:customStyle="1" w:styleId="SuperHeading">
    <w:name w:val="SuperHeading"/>
    <w:basedOn w:val="Normal"/>
    <w:rsid w:val="006B49FD"/>
    <w:pPr>
      <w:spacing w:before="240" w:after="120"/>
      <w:outlineLvl w:val="0"/>
    </w:pPr>
    <w:rPr>
      <w:rFonts w:ascii="Times New Roman" w:hAnsi="Times New Roman"/>
      <w:b/>
      <w:sz w:val="32"/>
    </w:rPr>
  </w:style>
  <w:style w:type="paragraph" w:customStyle="1" w:styleId="AllowPageBreak">
    <w:name w:val="AllowPageBreak"/>
    <w:rsid w:val="006B49F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B49F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B49F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B49F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B49F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B49F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B49F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B49F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B49FD"/>
    <w:rPr>
      <w:rFonts w:ascii="Courier New" w:eastAsia="Times New Roman" w:hAnsi="Courier New" w:cs="Times New Roman"/>
      <w:i/>
      <w:szCs w:val="20"/>
      <w:lang w:eastAsia="en-US"/>
    </w:rPr>
  </w:style>
  <w:style w:type="paragraph" w:customStyle="1" w:styleId="HeadingBase">
    <w:name w:val="Heading Base"/>
    <w:rsid w:val="006B49F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B49FD"/>
    <w:pPr>
      <w:tabs>
        <w:tab w:val="right" w:leader="dot" w:pos="9072"/>
      </w:tabs>
      <w:ind w:left="567"/>
    </w:pPr>
    <w:rPr>
      <w:szCs w:val="22"/>
    </w:rPr>
  </w:style>
  <w:style w:type="paragraph" w:customStyle="1" w:styleId="TOCBase">
    <w:name w:val="TOC Base"/>
    <w:rsid w:val="006B49F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B49FD"/>
    <w:pPr>
      <w:tabs>
        <w:tab w:val="right" w:leader="dot" w:pos="9072"/>
      </w:tabs>
      <w:spacing w:before="40" w:after="40"/>
      <w:ind w:left="284"/>
    </w:pPr>
    <w:rPr>
      <w:rFonts w:ascii="Times New Roman" w:hAnsi="Times New Roman"/>
    </w:rPr>
  </w:style>
  <w:style w:type="paragraph" w:styleId="TOC1">
    <w:name w:val="toc 1"/>
    <w:basedOn w:val="TOCBase"/>
    <w:next w:val="Normal"/>
    <w:rsid w:val="006B49F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B49F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B49FD"/>
    <w:rPr>
      <w:rFonts w:ascii="Times New Roman" w:eastAsia="Times New Roman" w:hAnsi="Times New Roman" w:cs="Times New Roman"/>
      <w:sz w:val="16"/>
      <w:lang w:eastAsia="en-US"/>
    </w:rPr>
  </w:style>
  <w:style w:type="paragraph" w:styleId="Title">
    <w:name w:val="Title"/>
    <w:basedOn w:val="HeadingBase"/>
    <w:link w:val="TitleChar"/>
    <w:qFormat/>
    <w:rsid w:val="006B49FD"/>
    <w:pPr>
      <w:spacing w:before="5040"/>
      <w:jc w:val="center"/>
    </w:pPr>
    <w:rPr>
      <w:sz w:val="48"/>
      <w:szCs w:val="72"/>
      <w:lang w:val="en-US"/>
    </w:rPr>
  </w:style>
  <w:style w:type="character" w:customStyle="1" w:styleId="TitleChar">
    <w:name w:val="Title Char"/>
    <w:basedOn w:val="DefaultParagraphFont"/>
    <w:link w:val="Title"/>
    <w:rsid w:val="006B49F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B49FD"/>
    <w:pPr>
      <w:tabs>
        <w:tab w:val="left" w:pos="3600"/>
        <w:tab w:val="left" w:pos="3958"/>
      </w:tabs>
    </w:pPr>
  </w:style>
  <w:style w:type="paragraph" w:customStyle="1" w:styleId="Note">
    <w:name w:val="Note"/>
    <w:basedOn w:val="BodyText"/>
    <w:rsid w:val="006B49F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B49FD"/>
    <w:pPr>
      <w:framePr w:wrap="auto" w:hAnchor="text" w:y="6049"/>
    </w:pPr>
    <w:rPr>
      <w:color w:val="000000"/>
      <w:sz w:val="40"/>
    </w:rPr>
  </w:style>
  <w:style w:type="paragraph" w:customStyle="1" w:styleId="TOCTitle">
    <w:name w:val="TOCTitle"/>
    <w:basedOn w:val="Heading1"/>
    <w:rsid w:val="006B49FD"/>
    <w:pPr>
      <w:spacing w:after="240"/>
      <w:jc w:val="center"/>
      <w:outlineLvl w:val="9"/>
    </w:pPr>
    <w:rPr>
      <w:caps/>
    </w:rPr>
  </w:style>
  <w:style w:type="paragraph" w:customStyle="1" w:styleId="Version">
    <w:name w:val="Version"/>
    <w:rsid w:val="006B49F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B49FD"/>
    <w:pPr>
      <w:numPr>
        <w:numId w:val="12"/>
      </w:numPr>
      <w:tabs>
        <w:tab w:val="clear" w:pos="680"/>
      </w:tabs>
    </w:pPr>
  </w:style>
  <w:style w:type="paragraph" w:styleId="Index1">
    <w:name w:val="index 1"/>
    <w:basedOn w:val="Normal"/>
    <w:next w:val="Normal"/>
    <w:semiHidden/>
    <w:rsid w:val="006B49FD"/>
    <w:pPr>
      <w:keepNext w:val="0"/>
      <w:tabs>
        <w:tab w:val="right" w:pos="4176"/>
      </w:tabs>
      <w:ind w:left="198" w:hanging="198"/>
    </w:pPr>
    <w:rPr>
      <w:rFonts w:ascii="Garamond" w:hAnsi="Garamond"/>
    </w:rPr>
  </w:style>
  <w:style w:type="paragraph" w:styleId="IndexHeading">
    <w:name w:val="index heading"/>
    <w:basedOn w:val="Normal"/>
    <w:next w:val="Index1"/>
    <w:semiHidden/>
    <w:rsid w:val="006B49FD"/>
    <w:pPr>
      <w:spacing w:before="120" w:after="120"/>
    </w:pPr>
    <w:rPr>
      <w:rFonts w:ascii="Arial" w:hAnsi="Arial"/>
      <w:b/>
      <w:color w:val="918585"/>
      <w:sz w:val="24"/>
    </w:rPr>
  </w:style>
  <w:style w:type="paragraph" w:styleId="Header">
    <w:name w:val="header"/>
    <w:basedOn w:val="Normal"/>
    <w:link w:val="HeaderChar"/>
    <w:rsid w:val="006B49F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B49FD"/>
    <w:rPr>
      <w:rFonts w:ascii="Times New Roman" w:eastAsia="Times New Roman" w:hAnsi="Times New Roman" w:cs="Times New Roman"/>
      <w:sz w:val="16"/>
      <w:szCs w:val="20"/>
      <w:lang w:val="en-GB" w:eastAsia="en-US"/>
    </w:rPr>
  </w:style>
  <w:style w:type="paragraph" w:customStyle="1" w:styleId="Chapter">
    <w:name w:val="Chapter"/>
    <w:basedOn w:val="Normal"/>
    <w:rsid w:val="006B49FD"/>
    <w:pPr>
      <w:spacing w:before="240"/>
    </w:pPr>
    <w:rPr>
      <w:rFonts w:ascii="Times New Roman" w:hAnsi="Times New Roman"/>
      <w:smallCaps/>
      <w:spacing w:val="80"/>
      <w:sz w:val="28"/>
    </w:rPr>
  </w:style>
  <w:style w:type="paragraph" w:customStyle="1" w:styleId="InChapter">
    <w:name w:val="InChapter"/>
    <w:basedOn w:val="Heading3"/>
    <w:rsid w:val="006B49FD"/>
    <w:pPr>
      <w:spacing w:after="240"/>
      <w:outlineLvl w:val="9"/>
    </w:pPr>
    <w:rPr>
      <w:noProof/>
    </w:rPr>
  </w:style>
  <w:style w:type="paragraph" w:styleId="Index2">
    <w:name w:val="index 2"/>
    <w:basedOn w:val="Normal"/>
    <w:next w:val="Normal"/>
    <w:semiHidden/>
    <w:rsid w:val="006B49FD"/>
    <w:pPr>
      <w:tabs>
        <w:tab w:val="right" w:pos="4176"/>
      </w:tabs>
      <w:ind w:left="568" w:hanging="284"/>
    </w:pPr>
    <w:rPr>
      <w:rFonts w:ascii="Garamond" w:hAnsi="Garamond"/>
    </w:rPr>
  </w:style>
  <w:style w:type="paragraph" w:customStyle="1" w:styleId="Byline">
    <w:name w:val="Byline"/>
    <w:rsid w:val="006B49F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B49FD"/>
    <w:pPr>
      <w:tabs>
        <w:tab w:val="clear" w:pos="3600"/>
        <w:tab w:val="clear" w:pos="3958"/>
      </w:tabs>
      <w:jc w:val="right"/>
    </w:pPr>
  </w:style>
  <w:style w:type="paragraph" w:styleId="Caption">
    <w:name w:val="caption"/>
    <w:basedOn w:val="BodyText"/>
    <w:next w:val="Normal"/>
    <w:qFormat/>
    <w:rsid w:val="006B49FD"/>
    <w:pPr>
      <w:framePr w:w="2268" w:hSpace="181" w:vSpace="181" w:wrap="around" w:vAnchor="text" w:hAnchor="page" w:x="1135" w:y="285" w:anchorLock="1"/>
    </w:pPr>
    <w:rPr>
      <w:i/>
    </w:rPr>
  </w:style>
  <w:style w:type="paragraph" w:customStyle="1" w:styleId="MiniTOCTitle">
    <w:name w:val="MiniTOCTitle"/>
    <w:basedOn w:val="Heading4"/>
    <w:rsid w:val="006B49FD"/>
    <w:pPr>
      <w:spacing w:before="240"/>
      <w:outlineLvl w:val="9"/>
    </w:pPr>
    <w:rPr>
      <w:noProof/>
      <w:sz w:val="24"/>
    </w:rPr>
  </w:style>
  <w:style w:type="paragraph" w:customStyle="1" w:styleId="MiniTOCItem">
    <w:name w:val="MiniTOCItem"/>
    <w:basedOn w:val="ListBullet"/>
    <w:rsid w:val="006B49FD"/>
    <w:pPr>
      <w:numPr>
        <w:numId w:val="0"/>
      </w:numPr>
      <w:tabs>
        <w:tab w:val="right" w:leader="dot" w:pos="6521"/>
      </w:tabs>
      <w:spacing w:before="0" w:after="0"/>
    </w:pPr>
  </w:style>
  <w:style w:type="paragraph" w:customStyle="1" w:styleId="TOFTitle">
    <w:name w:val="TOFTitle"/>
    <w:basedOn w:val="TOCTitle"/>
    <w:rsid w:val="006B49FD"/>
  </w:style>
  <w:style w:type="paragraph" w:styleId="TableofFigures">
    <w:name w:val="table of figures"/>
    <w:basedOn w:val="Normal"/>
    <w:next w:val="Normal"/>
    <w:semiHidden/>
    <w:rsid w:val="006B49FD"/>
    <w:pPr>
      <w:tabs>
        <w:tab w:val="right" w:leader="dot" w:pos="9072"/>
      </w:tabs>
      <w:ind w:left="970" w:hanging="403"/>
    </w:pPr>
    <w:rPr>
      <w:rFonts w:ascii="Times New Roman" w:hAnsi="Times New Roman"/>
      <w:b/>
    </w:rPr>
  </w:style>
  <w:style w:type="paragraph" w:styleId="ListNumber">
    <w:name w:val="List Number"/>
    <w:basedOn w:val="List"/>
    <w:rsid w:val="006B49FD"/>
    <w:pPr>
      <w:numPr>
        <w:numId w:val="14"/>
      </w:numPr>
      <w:tabs>
        <w:tab w:val="clear" w:pos="340"/>
      </w:tabs>
    </w:pPr>
  </w:style>
  <w:style w:type="character" w:customStyle="1" w:styleId="WingdingSymbols">
    <w:name w:val="Wingding Symbols"/>
    <w:rsid w:val="006B49FD"/>
    <w:rPr>
      <w:rFonts w:ascii="Wingdings" w:hAnsi="Wingdings"/>
    </w:rPr>
  </w:style>
  <w:style w:type="paragraph" w:customStyle="1" w:styleId="TableHeading">
    <w:name w:val="Table Heading"/>
    <w:basedOn w:val="HeadingBase"/>
    <w:rsid w:val="006B49FD"/>
    <w:pPr>
      <w:keepLines/>
      <w:pBdr>
        <w:bottom w:val="single" w:sz="6" w:space="1" w:color="918585"/>
      </w:pBdr>
      <w:spacing w:before="240"/>
    </w:pPr>
  </w:style>
  <w:style w:type="character" w:customStyle="1" w:styleId="HotSpot">
    <w:name w:val="HotSpot"/>
    <w:rsid w:val="006B49FD"/>
    <w:rPr>
      <w:color w:val="0033CC"/>
      <w:u w:val="none"/>
    </w:rPr>
  </w:style>
  <w:style w:type="paragraph" w:customStyle="1" w:styleId="BodyTextRight">
    <w:name w:val="Body Text Right"/>
    <w:basedOn w:val="BodyText"/>
    <w:rsid w:val="006B49FD"/>
    <w:pPr>
      <w:spacing w:before="0" w:after="0"/>
      <w:jc w:val="right"/>
    </w:pPr>
  </w:style>
  <w:style w:type="paragraph" w:styleId="Index3">
    <w:name w:val="index 3"/>
    <w:basedOn w:val="ListNumber2"/>
    <w:next w:val="Normal"/>
    <w:semiHidden/>
    <w:rsid w:val="006B49FD"/>
    <w:pPr>
      <w:numPr>
        <w:numId w:val="0"/>
      </w:numPr>
      <w:tabs>
        <w:tab w:val="right" w:leader="dot" w:pos="4176"/>
      </w:tabs>
    </w:pPr>
  </w:style>
  <w:style w:type="paragraph" w:styleId="ListNumber2">
    <w:name w:val="List Number 2"/>
    <w:basedOn w:val="List2"/>
    <w:rsid w:val="006B49FD"/>
    <w:pPr>
      <w:numPr>
        <w:numId w:val="9"/>
      </w:numPr>
      <w:tabs>
        <w:tab w:val="clear" w:pos="1060"/>
      </w:tabs>
    </w:pPr>
  </w:style>
  <w:style w:type="paragraph" w:customStyle="1" w:styleId="MarginNote">
    <w:name w:val="Margin Note"/>
    <w:basedOn w:val="BodyText"/>
    <w:rsid w:val="006B49F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B49F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B49F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B49FD"/>
    <w:rPr>
      <w:sz w:val="32"/>
    </w:rPr>
  </w:style>
  <w:style w:type="paragraph" w:customStyle="1" w:styleId="HeadingProcedure">
    <w:name w:val="Heading Procedure"/>
    <w:basedOn w:val="HeadingBase"/>
    <w:next w:val="Normal"/>
    <w:rsid w:val="006B49FD"/>
    <w:pPr>
      <w:tabs>
        <w:tab w:val="left" w:pos="0"/>
      </w:tabs>
      <w:spacing w:before="120" w:after="60"/>
    </w:pPr>
    <w:rPr>
      <w:i/>
      <w:color w:val="918585"/>
      <w:sz w:val="22"/>
    </w:rPr>
  </w:style>
  <w:style w:type="paragraph" w:customStyle="1" w:styleId="TableBodyText">
    <w:name w:val="Table Body Text"/>
    <w:basedOn w:val="BodyText"/>
    <w:rsid w:val="006B49FD"/>
    <w:pPr>
      <w:spacing w:before="60" w:after="60"/>
    </w:pPr>
  </w:style>
  <w:style w:type="paragraph" w:styleId="ListContinue">
    <w:name w:val="List Continue"/>
    <w:basedOn w:val="List"/>
    <w:rsid w:val="006B49FD"/>
    <w:pPr>
      <w:ind w:firstLine="0"/>
    </w:pPr>
  </w:style>
  <w:style w:type="paragraph" w:customStyle="1" w:styleId="ListNote">
    <w:name w:val="List Note"/>
    <w:basedOn w:val="List"/>
    <w:rsid w:val="006B49FD"/>
    <w:pPr>
      <w:pBdr>
        <w:top w:val="single" w:sz="6" w:space="2" w:color="918585"/>
        <w:bottom w:val="single" w:sz="6" w:space="2" w:color="918585"/>
      </w:pBdr>
      <w:tabs>
        <w:tab w:val="left" w:pos="1021"/>
      </w:tabs>
      <w:ind w:firstLine="0"/>
    </w:pPr>
  </w:style>
  <w:style w:type="paragraph" w:customStyle="1" w:styleId="Warning">
    <w:name w:val="Warning"/>
    <w:basedOn w:val="BodyText"/>
    <w:rsid w:val="006B49FD"/>
    <w:pPr>
      <w:shd w:val="clear" w:color="auto" w:fill="D9D9D9"/>
      <w:tabs>
        <w:tab w:val="left" w:pos="992"/>
      </w:tabs>
      <w:ind w:left="119" w:right="119"/>
    </w:pPr>
    <w:rPr>
      <w:sz w:val="20"/>
    </w:rPr>
  </w:style>
  <w:style w:type="paragraph" w:customStyle="1" w:styleId="MarginIcons">
    <w:name w:val="Margin Icons"/>
    <w:basedOn w:val="BodyText"/>
    <w:rsid w:val="006B49F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B49FD"/>
    <w:rPr>
      <w:rFonts w:ascii="Courier New" w:hAnsi="Courier New"/>
    </w:rPr>
  </w:style>
  <w:style w:type="paragraph" w:customStyle="1" w:styleId="NoteBullet">
    <w:name w:val="Note Bullet"/>
    <w:basedOn w:val="Note"/>
    <w:rsid w:val="006B49FD"/>
    <w:pPr>
      <w:tabs>
        <w:tab w:val="clear" w:pos="680"/>
      </w:tabs>
      <w:spacing w:before="60" w:after="60"/>
    </w:pPr>
  </w:style>
  <w:style w:type="paragraph" w:customStyle="1" w:styleId="SubHeading2">
    <w:name w:val="SubHeading2"/>
    <w:basedOn w:val="HeadingBase"/>
    <w:rsid w:val="006B49FD"/>
    <w:pPr>
      <w:spacing w:before="240" w:after="60"/>
    </w:pPr>
    <w:rPr>
      <w:sz w:val="20"/>
    </w:rPr>
  </w:style>
  <w:style w:type="paragraph" w:customStyle="1" w:styleId="SubHeading1">
    <w:name w:val="SubHeading1"/>
    <w:basedOn w:val="HeadingBase"/>
    <w:rsid w:val="006B49FD"/>
    <w:pPr>
      <w:spacing w:before="240" w:after="60"/>
    </w:pPr>
    <w:rPr>
      <w:color w:val="918585"/>
      <w:sz w:val="22"/>
    </w:rPr>
  </w:style>
  <w:style w:type="paragraph" w:customStyle="1" w:styleId="SideHeading">
    <w:name w:val="Side Heading"/>
    <w:basedOn w:val="HeadingBase"/>
    <w:rsid w:val="006B49FD"/>
    <w:pPr>
      <w:framePr w:w="2268" w:h="567" w:hSpace="181" w:vSpace="181" w:wrap="around" w:vAnchor="text" w:hAnchor="page" w:x="1419" w:y="370" w:anchorLock="1"/>
    </w:pPr>
    <w:rPr>
      <w:sz w:val="22"/>
    </w:rPr>
  </w:style>
  <w:style w:type="paragraph" w:customStyle="1" w:styleId="TableListBullet">
    <w:name w:val="Table List Bullet"/>
    <w:basedOn w:val="ListBullet"/>
    <w:rsid w:val="006B49FD"/>
    <w:pPr>
      <w:numPr>
        <w:numId w:val="10"/>
      </w:numPr>
    </w:pPr>
  </w:style>
  <w:style w:type="paragraph" w:styleId="PlainText">
    <w:name w:val="Plain Text"/>
    <w:basedOn w:val="Normal"/>
    <w:link w:val="PlainTextChar"/>
    <w:rsid w:val="006B49FD"/>
    <w:rPr>
      <w:sz w:val="20"/>
    </w:rPr>
  </w:style>
  <w:style w:type="character" w:customStyle="1" w:styleId="PlainTextChar">
    <w:name w:val="Plain Text Char"/>
    <w:basedOn w:val="DefaultParagraphFont"/>
    <w:link w:val="PlainText"/>
    <w:rsid w:val="006B49FD"/>
    <w:rPr>
      <w:rFonts w:ascii="Courier New" w:eastAsia="Times New Roman" w:hAnsi="Courier New" w:cs="Times New Roman"/>
      <w:sz w:val="20"/>
      <w:szCs w:val="20"/>
      <w:lang w:eastAsia="en-US"/>
    </w:rPr>
  </w:style>
  <w:style w:type="character" w:customStyle="1" w:styleId="MenuOption">
    <w:name w:val="Menu Option"/>
    <w:basedOn w:val="DefaultParagraphFont"/>
    <w:rsid w:val="006B49FD"/>
    <w:rPr>
      <w:b/>
      <w:smallCaps/>
    </w:rPr>
  </w:style>
  <w:style w:type="paragraph" w:customStyle="1" w:styleId="TableListNumber">
    <w:name w:val="Table List Number"/>
    <w:basedOn w:val="ListNumber"/>
    <w:rsid w:val="006B49FD"/>
    <w:pPr>
      <w:numPr>
        <w:numId w:val="0"/>
      </w:numPr>
    </w:pPr>
  </w:style>
  <w:style w:type="paragraph" w:styleId="TOC4">
    <w:name w:val="toc 4"/>
    <w:basedOn w:val="TOCBase"/>
    <w:next w:val="Normal"/>
    <w:semiHidden/>
    <w:rsid w:val="006B49FD"/>
    <w:pPr>
      <w:tabs>
        <w:tab w:val="right" w:leader="dot" w:pos="9071"/>
      </w:tabs>
      <w:ind w:left="1701"/>
    </w:pPr>
  </w:style>
  <w:style w:type="paragraph" w:customStyle="1" w:styleId="ListAlpha">
    <w:name w:val="List Alpha"/>
    <w:basedOn w:val="List"/>
    <w:rsid w:val="006B49FD"/>
    <w:pPr>
      <w:numPr>
        <w:numId w:val="8"/>
      </w:numPr>
    </w:pPr>
  </w:style>
  <w:style w:type="paragraph" w:customStyle="1" w:styleId="ListAlpha2">
    <w:name w:val="List Alpha 2"/>
    <w:basedOn w:val="List2"/>
    <w:rsid w:val="006B49FD"/>
    <w:pPr>
      <w:numPr>
        <w:numId w:val="7"/>
      </w:numPr>
    </w:pPr>
  </w:style>
  <w:style w:type="paragraph" w:styleId="List2">
    <w:name w:val="List 2"/>
    <w:basedOn w:val="BodyText"/>
    <w:rsid w:val="006B49FD"/>
    <w:pPr>
      <w:tabs>
        <w:tab w:val="left" w:pos="680"/>
      </w:tabs>
      <w:spacing w:before="60" w:after="60"/>
      <w:ind w:left="680" w:hanging="340"/>
    </w:pPr>
  </w:style>
  <w:style w:type="paragraph" w:styleId="List3">
    <w:name w:val="List 3"/>
    <w:basedOn w:val="BodyText"/>
    <w:rsid w:val="006B49FD"/>
    <w:pPr>
      <w:tabs>
        <w:tab w:val="left" w:pos="1021"/>
      </w:tabs>
      <w:spacing w:before="60" w:after="60"/>
      <w:ind w:left="1020" w:hanging="340"/>
    </w:pPr>
  </w:style>
  <w:style w:type="paragraph" w:styleId="List4">
    <w:name w:val="List 4"/>
    <w:basedOn w:val="BodyText"/>
    <w:rsid w:val="006B49FD"/>
    <w:pPr>
      <w:tabs>
        <w:tab w:val="left" w:pos="1361"/>
      </w:tabs>
      <w:spacing w:before="60" w:after="60"/>
      <w:ind w:left="1361" w:hanging="340"/>
    </w:pPr>
  </w:style>
  <w:style w:type="paragraph" w:styleId="List5">
    <w:name w:val="List 5"/>
    <w:basedOn w:val="BodyText"/>
    <w:rsid w:val="006B49FD"/>
    <w:pPr>
      <w:tabs>
        <w:tab w:val="left" w:pos="1701"/>
      </w:tabs>
      <w:spacing w:before="60" w:after="60"/>
      <w:ind w:left="1701" w:hanging="340"/>
    </w:pPr>
  </w:style>
  <w:style w:type="paragraph" w:styleId="ListBullet3">
    <w:name w:val="List Bullet 3"/>
    <w:basedOn w:val="List3"/>
    <w:rsid w:val="006B49FD"/>
    <w:pPr>
      <w:numPr>
        <w:numId w:val="13"/>
      </w:numPr>
      <w:tabs>
        <w:tab w:val="clear" w:pos="1021"/>
      </w:tabs>
      <w:ind w:left="1037" w:hanging="357"/>
    </w:pPr>
  </w:style>
  <w:style w:type="paragraph" w:styleId="ListBullet4">
    <w:name w:val="List Bullet 4"/>
    <w:basedOn w:val="List4"/>
    <w:rsid w:val="006B49FD"/>
    <w:pPr>
      <w:numPr>
        <w:numId w:val="2"/>
      </w:numPr>
      <w:tabs>
        <w:tab w:val="clear" w:pos="1361"/>
      </w:tabs>
    </w:pPr>
  </w:style>
  <w:style w:type="paragraph" w:styleId="ListBullet5">
    <w:name w:val="List Bullet 5"/>
    <w:basedOn w:val="List5"/>
    <w:rsid w:val="006B49FD"/>
    <w:pPr>
      <w:numPr>
        <w:numId w:val="3"/>
      </w:numPr>
    </w:pPr>
  </w:style>
  <w:style w:type="paragraph" w:styleId="ListContinue2">
    <w:name w:val="List Continue 2"/>
    <w:basedOn w:val="List2"/>
    <w:rsid w:val="006B49FD"/>
    <w:pPr>
      <w:ind w:firstLine="0"/>
    </w:pPr>
  </w:style>
  <w:style w:type="paragraph" w:styleId="ListContinue3">
    <w:name w:val="List Continue 3"/>
    <w:basedOn w:val="List3"/>
    <w:rsid w:val="006B49FD"/>
    <w:pPr>
      <w:ind w:left="1021" w:firstLine="0"/>
    </w:pPr>
  </w:style>
  <w:style w:type="paragraph" w:styleId="ListContinue4">
    <w:name w:val="List Continue 4"/>
    <w:basedOn w:val="List4"/>
    <w:rsid w:val="006B49FD"/>
    <w:pPr>
      <w:ind w:firstLine="0"/>
    </w:pPr>
  </w:style>
  <w:style w:type="paragraph" w:styleId="ListContinue5">
    <w:name w:val="List Continue 5"/>
    <w:basedOn w:val="List5"/>
    <w:rsid w:val="006B49FD"/>
    <w:pPr>
      <w:ind w:firstLine="0"/>
    </w:pPr>
  </w:style>
  <w:style w:type="paragraph" w:styleId="ListNumber3">
    <w:name w:val="List Number 3"/>
    <w:basedOn w:val="List3"/>
    <w:rsid w:val="006B49FD"/>
    <w:pPr>
      <w:numPr>
        <w:numId w:val="4"/>
      </w:numPr>
    </w:pPr>
  </w:style>
  <w:style w:type="paragraph" w:styleId="ListNumber4">
    <w:name w:val="List Number 4"/>
    <w:basedOn w:val="List4"/>
    <w:rsid w:val="006B49FD"/>
    <w:pPr>
      <w:numPr>
        <w:numId w:val="5"/>
      </w:numPr>
    </w:pPr>
  </w:style>
  <w:style w:type="paragraph" w:styleId="ListNumber5">
    <w:name w:val="List Number 5"/>
    <w:basedOn w:val="List5"/>
    <w:rsid w:val="006B49FD"/>
    <w:pPr>
      <w:numPr>
        <w:numId w:val="6"/>
      </w:numPr>
    </w:pPr>
  </w:style>
  <w:style w:type="paragraph" w:styleId="BlockText">
    <w:name w:val="Block Text"/>
    <w:basedOn w:val="Normal"/>
    <w:rsid w:val="006B49FD"/>
    <w:pPr>
      <w:spacing w:after="120"/>
      <w:ind w:left="1440" w:right="1440"/>
    </w:pPr>
  </w:style>
  <w:style w:type="character" w:customStyle="1" w:styleId="Subscript">
    <w:name w:val="Subscript"/>
    <w:basedOn w:val="DefaultParagraphFont"/>
    <w:rsid w:val="006B49FD"/>
    <w:rPr>
      <w:sz w:val="16"/>
      <w:vertAlign w:val="subscript"/>
    </w:rPr>
  </w:style>
  <w:style w:type="character" w:customStyle="1" w:styleId="Superscript">
    <w:name w:val="Superscript"/>
    <w:basedOn w:val="DefaultParagraphFont"/>
    <w:rsid w:val="006B49FD"/>
    <w:rPr>
      <w:sz w:val="16"/>
      <w:vertAlign w:val="superscript"/>
    </w:rPr>
  </w:style>
  <w:style w:type="character" w:customStyle="1" w:styleId="Symbols">
    <w:name w:val="Symbols"/>
    <w:basedOn w:val="DefaultParagraphFont"/>
    <w:rsid w:val="006B49FD"/>
    <w:rPr>
      <w:rFonts w:ascii="Symbol" w:hAnsi="Symbol"/>
    </w:rPr>
  </w:style>
  <w:style w:type="character" w:customStyle="1" w:styleId="MenuOptions">
    <w:name w:val="Menu Options"/>
    <w:basedOn w:val="DefaultParagraphFont"/>
    <w:rsid w:val="006B49FD"/>
    <w:rPr>
      <w:rFonts w:ascii="Arial Narrow" w:hAnsi="Arial Narrow"/>
      <w:smallCaps/>
    </w:rPr>
  </w:style>
  <w:style w:type="character" w:customStyle="1" w:styleId="Buttons">
    <w:name w:val="Buttons"/>
    <w:basedOn w:val="DefaultParagraphFont"/>
    <w:rsid w:val="006B49FD"/>
    <w:rPr>
      <w:b/>
    </w:rPr>
  </w:style>
  <w:style w:type="character" w:customStyle="1" w:styleId="Underlined">
    <w:name w:val="Underlined"/>
    <w:basedOn w:val="DefaultParagraphFont"/>
    <w:rsid w:val="006B49FD"/>
    <w:rPr>
      <w:u w:val="single"/>
    </w:rPr>
  </w:style>
  <w:style w:type="paragraph" w:customStyle="1" w:styleId="TableBodyTextRight">
    <w:name w:val="Table Body Text Right"/>
    <w:basedOn w:val="TableBodyText"/>
    <w:rsid w:val="006B49FD"/>
    <w:pPr>
      <w:widowControl w:val="0"/>
      <w:autoSpaceDE w:val="0"/>
      <w:autoSpaceDN w:val="0"/>
      <w:adjustRightInd w:val="0"/>
      <w:jc w:val="right"/>
    </w:pPr>
    <w:rPr>
      <w:rFonts w:cs="Arial"/>
      <w:szCs w:val="18"/>
    </w:rPr>
  </w:style>
  <w:style w:type="paragraph" w:customStyle="1" w:styleId="CopyrightText">
    <w:name w:val="Copyright Text"/>
    <w:basedOn w:val="BodyText"/>
    <w:rsid w:val="006B49FD"/>
    <w:rPr>
      <w:sz w:val="18"/>
    </w:rPr>
  </w:style>
  <w:style w:type="paragraph" w:customStyle="1" w:styleId="BodySmallRight">
    <w:name w:val="Body Small Right"/>
    <w:basedOn w:val="BodyTextRight"/>
    <w:rsid w:val="006B49FD"/>
    <w:rPr>
      <w:sz w:val="18"/>
      <w:szCs w:val="18"/>
    </w:rPr>
  </w:style>
  <w:style w:type="paragraph" w:customStyle="1" w:styleId="MarginEdition">
    <w:name w:val="Margin Edition"/>
    <w:basedOn w:val="MarginNote"/>
    <w:rsid w:val="006B49FD"/>
    <w:pPr>
      <w:spacing w:before="0" w:after="0"/>
    </w:pPr>
    <w:rPr>
      <w:rFonts w:ascii="Times New Roman" w:hAnsi="Times New Roman"/>
      <w:color w:val="999999"/>
    </w:rPr>
  </w:style>
  <w:style w:type="paragraph" w:customStyle="1" w:styleId="Spacer">
    <w:name w:val="Spacer"/>
    <w:basedOn w:val="Normal"/>
    <w:rsid w:val="006B49FD"/>
    <w:rPr>
      <w:sz w:val="2"/>
      <w:szCs w:val="2"/>
    </w:rPr>
  </w:style>
  <w:style w:type="character" w:customStyle="1" w:styleId="Small">
    <w:name w:val="Small"/>
    <w:basedOn w:val="DefaultParagraphFont"/>
    <w:rsid w:val="006B49FD"/>
    <w:rPr>
      <w:sz w:val="16"/>
    </w:rPr>
  </w:style>
  <w:style w:type="paragraph" w:customStyle="1" w:styleId="WideTable">
    <w:name w:val="Wide Table"/>
    <w:basedOn w:val="Normal"/>
    <w:rsid w:val="006B49FD"/>
    <w:pPr>
      <w:ind w:left="-1418"/>
    </w:pPr>
    <w:rPr>
      <w:sz w:val="2"/>
      <w:szCs w:val="2"/>
    </w:rPr>
  </w:style>
  <w:style w:type="character" w:styleId="PageNumber">
    <w:name w:val="page number"/>
    <w:basedOn w:val="DefaultParagraphFont"/>
    <w:rsid w:val="006B49FD"/>
  </w:style>
  <w:style w:type="paragraph" w:styleId="Quote">
    <w:name w:val="Quote"/>
    <w:basedOn w:val="Heading1"/>
    <w:link w:val="QuoteChar"/>
    <w:qFormat/>
    <w:rsid w:val="006B49FD"/>
    <w:rPr>
      <w:b w:val="0"/>
      <w:sz w:val="72"/>
      <w:szCs w:val="72"/>
      <w:lang w:val="en-NZ"/>
    </w:rPr>
  </w:style>
  <w:style w:type="character" w:customStyle="1" w:styleId="QuoteChar">
    <w:name w:val="Quote Char"/>
    <w:basedOn w:val="DefaultParagraphFont"/>
    <w:link w:val="Quote"/>
    <w:rsid w:val="006B49F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B49FD"/>
    <w:pPr>
      <w:pageBreakBefore/>
    </w:pPr>
  </w:style>
  <w:style w:type="paragraph" w:customStyle="1" w:styleId="Border">
    <w:name w:val="Border"/>
    <w:basedOn w:val="Normal"/>
    <w:qFormat/>
    <w:rsid w:val="006B49F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B49FD"/>
    <w:rPr>
      <w:b/>
      <w:bCs/>
      <w:i/>
      <w:iCs/>
      <w:color w:val="auto"/>
    </w:rPr>
  </w:style>
  <w:style w:type="paragraph" w:styleId="IntenseQuote">
    <w:name w:val="Intense Quote"/>
    <w:basedOn w:val="Normal"/>
    <w:next w:val="Normal"/>
    <w:link w:val="IntenseQuoteChar"/>
    <w:uiPriority w:val="30"/>
    <w:qFormat/>
    <w:rsid w:val="006B49F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B49F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B49FD"/>
    <w:rPr>
      <w:smallCaps/>
      <w:color w:val="auto"/>
      <w:u w:val="single"/>
    </w:rPr>
  </w:style>
  <w:style w:type="character" w:styleId="IntenseReference">
    <w:name w:val="Intense Reference"/>
    <w:basedOn w:val="DefaultParagraphFont"/>
    <w:uiPriority w:val="32"/>
    <w:qFormat/>
    <w:rsid w:val="006B49FD"/>
    <w:rPr>
      <w:b/>
      <w:bCs/>
      <w:smallCaps/>
      <w:color w:val="auto"/>
      <w:spacing w:val="5"/>
      <w:u w:val="single"/>
    </w:rPr>
  </w:style>
  <w:style w:type="paragraph" w:customStyle="1" w:styleId="2ColumnHeading">
    <w:name w:val="2Column Heading"/>
    <w:basedOn w:val="BodyText"/>
    <w:qFormat/>
    <w:rsid w:val="006B49FD"/>
    <w:pPr>
      <w:spacing w:after="60"/>
      <w:ind w:left="-2268"/>
    </w:pPr>
    <w:rPr>
      <w:b/>
    </w:rPr>
  </w:style>
  <w:style w:type="paragraph" w:customStyle="1" w:styleId="Heading1TOC">
    <w:name w:val="Heading1 TOC"/>
    <w:basedOn w:val="Normal"/>
    <w:qFormat/>
    <w:rsid w:val="006B49FD"/>
    <w:pPr>
      <w:spacing w:before="240" w:after="120"/>
    </w:pPr>
    <w:rPr>
      <w:rFonts w:ascii="Times New Roman" w:hAnsi="Times New Roman"/>
      <w:b/>
      <w:sz w:val="32"/>
    </w:rPr>
  </w:style>
  <w:style w:type="paragraph" w:customStyle="1" w:styleId="Heading2TOC">
    <w:name w:val="Heading2 TOC"/>
    <w:basedOn w:val="Normal"/>
    <w:qFormat/>
    <w:rsid w:val="006B49FD"/>
    <w:pPr>
      <w:spacing w:before="240" w:after="60"/>
    </w:pPr>
    <w:rPr>
      <w:rFonts w:ascii="Times New Roman" w:hAnsi="Times New Roman"/>
      <w:b/>
      <w:sz w:val="28"/>
    </w:rPr>
  </w:style>
  <w:style w:type="character" w:customStyle="1" w:styleId="Underline">
    <w:name w:val="Underline"/>
    <w:basedOn w:val="DefaultParagraphFont"/>
    <w:qFormat/>
    <w:rsid w:val="006B49FD"/>
    <w:rPr>
      <w:u w:val="single"/>
    </w:rPr>
  </w:style>
  <w:style w:type="character" w:customStyle="1" w:styleId="BoldandItalics">
    <w:name w:val="Bold and Italics"/>
    <w:qFormat/>
    <w:rsid w:val="006B49FD"/>
    <w:rPr>
      <w:b/>
      <w:i/>
      <w:u w:val="none"/>
    </w:rPr>
  </w:style>
  <w:style w:type="paragraph" w:styleId="BalloonText">
    <w:name w:val="Balloon Text"/>
    <w:basedOn w:val="Normal"/>
    <w:link w:val="BalloonTextChar"/>
    <w:rsid w:val="006B49FD"/>
    <w:rPr>
      <w:rFonts w:ascii="Tahoma" w:hAnsi="Tahoma" w:cs="Tahoma"/>
      <w:sz w:val="16"/>
      <w:szCs w:val="16"/>
    </w:rPr>
  </w:style>
  <w:style w:type="character" w:customStyle="1" w:styleId="BalloonTextChar">
    <w:name w:val="Balloon Text Char"/>
    <w:basedOn w:val="DefaultParagraphFont"/>
    <w:link w:val="BalloonText"/>
    <w:rsid w:val="006B49F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B49F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B49F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B49FD"/>
    <w:rPr>
      <w:b/>
      <w:color w:val="660033"/>
      <w:spacing w:val="0"/>
    </w:rPr>
  </w:style>
  <w:style w:type="paragraph" w:customStyle="1" w:styleId="Nameditemlist">
    <w:name w:val="Named item list"/>
    <w:basedOn w:val="BodyText"/>
    <w:qFormat/>
    <w:rsid w:val="006B49FD"/>
    <w:pPr>
      <w:tabs>
        <w:tab w:val="left" w:pos="2835"/>
      </w:tabs>
      <w:ind w:left="2835" w:hanging="2835"/>
    </w:pPr>
  </w:style>
  <w:style w:type="paragraph" w:customStyle="1" w:styleId="BodyTextnopadding">
    <w:name w:val="Body Text no padding"/>
    <w:basedOn w:val="BodyText"/>
    <w:qFormat/>
    <w:rsid w:val="006B49FD"/>
    <w:pPr>
      <w:spacing w:before="0" w:after="0"/>
    </w:pPr>
  </w:style>
  <w:style w:type="paragraph" w:customStyle="1" w:styleId="BodyTextBold">
    <w:name w:val="Body Text Bold"/>
    <w:basedOn w:val="BodyText"/>
    <w:qFormat/>
    <w:rsid w:val="006B49FD"/>
    <w:rPr>
      <w:b/>
    </w:rPr>
  </w:style>
  <w:style w:type="character" w:styleId="Hyperlink">
    <w:name w:val="Hyperlink"/>
    <w:basedOn w:val="DefaultParagraphFont"/>
    <w:uiPriority w:val="99"/>
    <w:unhideWhenUsed/>
    <w:rsid w:val="00867761"/>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CHCCSM009</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reworded for clarity
PC1.3: reworded for clarity
PC1.7: clarified
PC1.8: reworded to avoid wildcard
PC2.1: reworded for brevity
PC3.2: reworded for clarity
PC4.1: removed un-measurable word (regularly)
PC4.2: removed superfluous word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E53FBA9A-E4DD-45BD-AD54-B6F951B117C9}">
  <ds:schemaRefs>
    <ds:schemaRef ds:uri="http://schemas.microsoft.com/sharepoint/v3/contenttype/forms"/>
  </ds:schemaRefs>
</ds:datastoreItem>
</file>

<file path=customXml/itemProps2.xml><?xml version="1.0" encoding="utf-8"?>
<ds:datastoreItem xmlns:ds="http://schemas.openxmlformats.org/officeDocument/2006/customXml" ds:itemID="{6A061263-D516-4E5E-BB25-5B6035FCF7A4}"/>
</file>

<file path=customXml/itemProps3.xml><?xml version="1.0" encoding="utf-8"?>
<ds:datastoreItem xmlns:ds="http://schemas.openxmlformats.org/officeDocument/2006/customXml" ds:itemID="{B53AB0C5-54E1-41CD-AB33-54ACBA1AF2D1}">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1085</Words>
  <Characters>6557</Characters>
  <Application>Microsoft Office Word</Application>
  <DocSecurity>0</DocSecurity>
  <Lines>204</Lines>
  <Paragraphs>138</Paragraphs>
  <ScaleCrop>false</ScaleCrop>
  <Company>Author-it Software Corporation Ltd.</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CHCCSM009 Facilitate goal directed planning</dc:title>
  <dc:subject>Approved</dc:subject>
  <dc:creator>SkillsIQ</dc:creator>
  <cp:keywords>Release: 1</cp:keywords>
  <dc:description>Review Date: 12 April 2008</dc:description>
  <cp:lastModifiedBy>Stephane Elmosnino</cp:lastModifiedBy>
  <cp:revision>6</cp:revision>
  <dcterms:created xsi:type="dcterms:W3CDTF">2025-01-28T20:12:00Z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1799700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