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B43C91" w14:textId="54151873" w:rsidR="00257D35" w:rsidRDefault="00A36848" w:rsidP="00887EA9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57E512" wp14:editId="328EB75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23512970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5112F" w14:textId="281BF925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57E512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125112F" w14:textId="281BF925" w:rsidR="00A36848" w:rsidRPr="00A36848" w:rsidRDefault="00A36848" w:rsidP="00A3684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3684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257D35">
          <w:t>CHCDEV006 Analyse information for service planning and delivery</w:t>
        </w:r>
      </w:fldSimple>
    </w:p>
    <w:p w14:paraId="577CDB50" w14:textId="77777777" w:rsidR="00257D35" w:rsidRDefault="00257D35" w:rsidP="00887EA9">
      <w:pPr>
        <w:pStyle w:val="Version"/>
        <w:sectPr w:rsidR="00257D35" w:rsidSect="005A36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9107C0A" w14:textId="1303A235" w:rsidR="00C40675" w:rsidRPr="005A36BE" w:rsidRDefault="00A36848" w:rsidP="005A36B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7291B1" wp14:editId="1AF7446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3003490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8108E" w14:textId="1B084F3B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91B1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6F8108E" w14:textId="1B084F3B" w:rsidR="00A36848" w:rsidRPr="00A36848" w:rsidRDefault="00A36848" w:rsidP="00A3684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3684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CHCDEV006 Analyse information for service planning and delivery</w:t>
      </w:r>
    </w:p>
    <w:p w14:paraId="6CD8C6FB" w14:textId="77777777" w:rsidR="00C40675" w:rsidRPr="005A36BE" w:rsidRDefault="00257D35" w:rsidP="005A36BE">
      <w:pPr>
        <w:pStyle w:val="Heading1"/>
      </w:pPr>
      <w:bookmarkStart w:id="0" w:name="O_1276762"/>
      <w:bookmarkEnd w:id="0"/>
      <w:r w:rsidRPr="005A36BE">
        <w:t>Modification History</w:t>
      </w:r>
    </w:p>
    <w:p w14:paraId="733B1091" w14:textId="57226B6F" w:rsidR="00C40675" w:rsidRPr="005A36BE" w:rsidRDefault="00C40675" w:rsidP="00887EA9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200"/>
      </w:tblGrid>
      <w:tr w:rsidR="43768A5D" w14:paraId="619866F1" w14:textId="77777777" w:rsidTr="00A36848">
        <w:trPr>
          <w:trHeight w:val="300"/>
        </w:trPr>
        <w:tc>
          <w:tcPr>
            <w:tcW w:w="1860" w:type="dxa"/>
          </w:tcPr>
          <w:p w14:paraId="7FE9DE36" w14:textId="4A5A3503" w:rsidR="0A05D6BF" w:rsidRDefault="0A05D6BF" w:rsidP="00A36848">
            <w:pPr>
              <w:pStyle w:val="BodyText"/>
            </w:pPr>
            <w:r>
              <w:t>Release 2</w:t>
            </w:r>
          </w:p>
        </w:tc>
        <w:tc>
          <w:tcPr>
            <w:tcW w:w="7200" w:type="dxa"/>
          </w:tcPr>
          <w:p w14:paraId="13E123DF" w14:textId="79C3714B" w:rsidR="5B61916A" w:rsidRDefault="5B61916A" w:rsidP="00A36848">
            <w:pPr>
              <w:pStyle w:val="BodyText"/>
            </w:pPr>
            <w:r>
              <w:t>Minor grammatical and punctuation changes.</w:t>
            </w:r>
          </w:p>
        </w:tc>
      </w:tr>
      <w:tr w:rsidR="43768A5D" w14:paraId="056E2A0B" w14:textId="77777777" w:rsidTr="00A36848">
        <w:trPr>
          <w:trHeight w:val="300"/>
        </w:trPr>
        <w:tc>
          <w:tcPr>
            <w:tcW w:w="1860" w:type="dxa"/>
          </w:tcPr>
          <w:p w14:paraId="7EB03EFB" w14:textId="2581F371" w:rsidR="0A05D6BF" w:rsidRDefault="0A05D6BF" w:rsidP="00A36848">
            <w:pPr>
              <w:pStyle w:val="BodyText"/>
            </w:pPr>
            <w:r>
              <w:t>Release 1</w:t>
            </w:r>
          </w:p>
        </w:tc>
        <w:tc>
          <w:tcPr>
            <w:tcW w:w="7200" w:type="dxa"/>
          </w:tcPr>
          <w:p w14:paraId="7AF9F58C" w14:textId="23074050" w:rsidR="0A05D6BF" w:rsidRDefault="0A05D6BF" w:rsidP="00A36848">
            <w:pPr>
              <w:pStyle w:val="BodyText"/>
            </w:pPr>
            <w:r>
              <w:t>Not applicable</w:t>
            </w:r>
          </w:p>
        </w:tc>
      </w:tr>
    </w:tbl>
    <w:p w14:paraId="2BCC458A" w14:textId="77777777" w:rsidR="00C40675" w:rsidRPr="005A36BE" w:rsidRDefault="00257D35" w:rsidP="005A36BE">
      <w:pPr>
        <w:pStyle w:val="Heading1"/>
      </w:pPr>
      <w:bookmarkStart w:id="1" w:name="O_1276766"/>
      <w:bookmarkEnd w:id="1"/>
      <w:r w:rsidRPr="005A36BE">
        <w:t>Application</w:t>
      </w:r>
    </w:p>
    <w:p w14:paraId="6BA91B92" w14:textId="77777777" w:rsidR="00C40675" w:rsidRPr="005A36BE" w:rsidRDefault="00257D35" w:rsidP="00887EA9">
      <w:pPr>
        <w:pStyle w:val="BodyText"/>
      </w:pPr>
      <w:r w:rsidRPr="005A36BE">
        <w:t>This unit describes performance outcomes, skills and knowledge required to develop and tailor service plans to address a specific person’s needs. Workers are required to undertake this task with an underpinning knowledge of human development.</w:t>
      </w:r>
    </w:p>
    <w:p w14:paraId="190F91E5" w14:textId="77777777" w:rsidR="00C40675" w:rsidRPr="005A36BE" w:rsidRDefault="00257D35" w:rsidP="00887EA9">
      <w:pPr>
        <w:pStyle w:val="BodyText"/>
      </w:pPr>
      <w:r w:rsidRPr="005A36BE">
        <w:t>This unit applies to people working in a range of community service contexts. The worker may or may not supervise the work of others.</w:t>
      </w:r>
    </w:p>
    <w:p w14:paraId="79E3A61A" w14:textId="77777777" w:rsidR="00C40675" w:rsidRPr="005A36BE" w:rsidRDefault="00257D35" w:rsidP="00887EA9">
      <w:pPr>
        <w:pStyle w:val="BodyText"/>
      </w:pPr>
      <w:r w:rsidRPr="005A36BE">
        <w:t>The skills in this unit must be applied in accordance with Commonwealth and State or Territory legislation, Australian standards and industry codes of practice.</w:t>
      </w:r>
    </w:p>
    <w:p w14:paraId="53BE2F98" w14:textId="77777777" w:rsidR="00C40675" w:rsidRPr="005A36BE" w:rsidRDefault="00257D35" w:rsidP="00887EA9">
      <w:pPr>
        <w:pStyle w:val="BodyText"/>
      </w:pPr>
      <w:r w:rsidRPr="005A36BE">
        <w:t>No occupational licensing, certification or specific legislative requirements apply to this unit at the time of publication.</w:t>
      </w:r>
    </w:p>
    <w:p w14:paraId="780139A2" w14:textId="77777777" w:rsidR="00C40675" w:rsidRPr="005A36BE" w:rsidRDefault="00257D35" w:rsidP="005A36BE">
      <w:pPr>
        <w:pStyle w:val="Heading1"/>
      </w:pPr>
      <w:bookmarkStart w:id="2" w:name="O_1277598"/>
      <w:bookmarkEnd w:id="2"/>
      <w:r w:rsidRPr="005A36BE">
        <w:t>Pre-requisite Unit</w:t>
      </w:r>
    </w:p>
    <w:p w14:paraId="0AD173BB" w14:textId="77777777" w:rsidR="00C40675" w:rsidRPr="005A36BE" w:rsidRDefault="00257D35" w:rsidP="00887EA9">
      <w:pPr>
        <w:pStyle w:val="BodyText"/>
      </w:pPr>
      <w:r w:rsidRPr="005A36BE">
        <w:t>Nil</w:t>
      </w:r>
    </w:p>
    <w:p w14:paraId="7010B232" w14:textId="77777777" w:rsidR="00C40675" w:rsidRPr="005A36BE" w:rsidRDefault="00257D35" w:rsidP="005A36BE">
      <w:pPr>
        <w:pStyle w:val="Heading1"/>
      </w:pPr>
      <w:bookmarkStart w:id="3" w:name="O_1277599"/>
      <w:bookmarkEnd w:id="3"/>
      <w:r w:rsidRPr="005A36BE">
        <w:t>Competency Field</w:t>
      </w:r>
    </w:p>
    <w:p w14:paraId="68BBDFB2" w14:textId="77777777" w:rsidR="00C40675" w:rsidRPr="005A36BE" w:rsidRDefault="00257D35" w:rsidP="00887EA9">
      <w:pPr>
        <w:pStyle w:val="BodyText"/>
      </w:pPr>
      <w:r w:rsidRPr="005A36BE">
        <w:t>Development</w:t>
      </w:r>
    </w:p>
    <w:p w14:paraId="67375548" w14:textId="77777777" w:rsidR="00C40675" w:rsidRPr="005A36BE" w:rsidRDefault="00257D35" w:rsidP="005A36BE">
      <w:pPr>
        <w:pStyle w:val="Heading1"/>
      </w:pPr>
      <w:bookmarkStart w:id="4" w:name="O_1277600"/>
      <w:bookmarkEnd w:id="4"/>
      <w:r w:rsidRPr="005A36BE">
        <w:t>Unit Sector</w:t>
      </w:r>
    </w:p>
    <w:p w14:paraId="00B316CA" w14:textId="77777777" w:rsidR="00C40675" w:rsidRPr="005A36BE" w:rsidRDefault="00257D35" w:rsidP="00887EA9">
      <w:pPr>
        <w:pStyle w:val="BodyText"/>
      </w:pPr>
      <w:r w:rsidRPr="005A36BE">
        <w:t>Community Services</w:t>
      </w:r>
    </w:p>
    <w:p w14:paraId="15F1FC92" w14:textId="77777777" w:rsidR="00C40675" w:rsidRPr="005A36BE" w:rsidRDefault="00257D35" w:rsidP="005A36BE">
      <w:pPr>
        <w:pStyle w:val="Heading1"/>
      </w:pPr>
      <w:bookmarkStart w:id="5" w:name="O_1276765"/>
      <w:bookmarkEnd w:id="5"/>
      <w:r w:rsidRPr="005A36B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40675" w14:paraId="0B6985A6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SpecialBold"/>
              </w:rPr>
              <w:t>PERFORMANCE</w:t>
            </w:r>
            <w:r w:rsidRPr="005A36BE">
              <w:t xml:space="preserve"> </w:t>
            </w:r>
            <w:r w:rsidRPr="005A36BE">
              <w:rPr>
                <w:rStyle w:val="SpecialBold"/>
              </w:rPr>
              <w:t>CRITERIA</w:t>
            </w:r>
          </w:p>
        </w:tc>
      </w:tr>
      <w:tr w:rsidR="00C40675" w14:paraId="2AB0F562" w14:textId="77777777" w:rsidTr="43768A5D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C40675" w14:paraId="14916515" w14:textId="77777777" w:rsidTr="43768A5D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3267C5" w14:textId="5E806CC5" w:rsidR="00C40675" w:rsidRDefault="00257D35" w:rsidP="005A36BE">
            <w:pPr>
              <w:pStyle w:val="List"/>
              <w:rPr>
                <w:lang w:val="en-NZ"/>
              </w:rPr>
            </w:pPr>
            <w:r>
              <w:t>1.  Analyse available information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6EBCAA" w14:textId="5CE35728" w:rsidR="00C40675" w:rsidRPr="005A36BE" w:rsidRDefault="00257D35" w:rsidP="005A36BE">
            <w:pPr>
              <w:pStyle w:val="List"/>
            </w:pPr>
            <w:r>
              <w:t>1.1 Source and interpret results and reports from tests, observations and assessments</w:t>
            </w:r>
          </w:p>
          <w:p w14:paraId="796322E4" w14:textId="743AA414" w:rsidR="00C40675" w:rsidRPr="005A36BE" w:rsidRDefault="00A36848" w:rsidP="005A36BE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8B57BB8" wp14:editId="34F16685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376318978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578CAA" w14:textId="2BF6C84C" w:rsidR="00A36848" w:rsidRPr="00A36848" w:rsidRDefault="00A36848" w:rsidP="00A3684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A36848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57BB8" id="Watermark_Page_3" o:spid="_x0000_s1028" type="#_x0000_t202" style="position:absolute;left:0;text-align:left;margin-left:-105.5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DUtDtK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73578CAA" w14:textId="2BF6C84C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57D35">
              <w:t>1.2 Observe person to consider accuracy of available reports.</w:t>
            </w:r>
          </w:p>
          <w:p w14:paraId="1B61085F" w14:textId="338E9DE7" w:rsidR="00C40675" w:rsidRPr="005A36BE" w:rsidRDefault="00257D35" w:rsidP="005A36BE">
            <w:pPr>
              <w:pStyle w:val="List"/>
            </w:pPr>
            <w:r>
              <w:t>1.3 Identify specific social, psychological and developmental issues for the person</w:t>
            </w:r>
          </w:p>
          <w:p w14:paraId="07E323AE" w14:textId="6D003AA6" w:rsidR="00C40675" w:rsidRDefault="00257D35" w:rsidP="005A36BE">
            <w:pPr>
              <w:pStyle w:val="List"/>
              <w:rPr>
                <w:lang w:val="en-NZ"/>
              </w:rPr>
            </w:pPr>
            <w:r>
              <w:t>1.4 Analyse person’s information in relation to preparation for planning services, observing organisational requirements and protocols</w:t>
            </w:r>
          </w:p>
        </w:tc>
      </w:tr>
      <w:tr w:rsidR="00C40675" w14:paraId="17C2C825" w14:textId="77777777" w:rsidTr="43768A5D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D0E08D" w14:textId="3CD6E638" w:rsidR="00C40675" w:rsidRDefault="00257D35" w:rsidP="005A36BE">
            <w:pPr>
              <w:pStyle w:val="List"/>
              <w:rPr>
                <w:lang w:val="en-NZ"/>
              </w:rPr>
            </w:pPr>
            <w:r>
              <w:lastRenderedPageBreak/>
              <w:t>2.  Plan actions to address person’s developmental status and identified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A343A6" w14:textId="213CE517" w:rsidR="00C40675" w:rsidRPr="005A36BE" w:rsidRDefault="00257D35" w:rsidP="005A36BE">
            <w:pPr>
              <w:pStyle w:val="List"/>
            </w:pPr>
            <w:r>
              <w:t>2.1 Work with person to develop an action plan to address their needs and personal circumstances</w:t>
            </w:r>
          </w:p>
          <w:p w14:paraId="722FE16C" w14:textId="42348F57" w:rsidR="00C40675" w:rsidRPr="005A36BE" w:rsidRDefault="00257D35" w:rsidP="005A36BE">
            <w:pPr>
              <w:pStyle w:val="List"/>
            </w:pPr>
            <w:r>
              <w:t>2.2 Consider life and developmental stage of person and ensure that proposed actions are suitable</w:t>
            </w:r>
          </w:p>
          <w:p w14:paraId="6220CF30" w14:textId="43373A4C" w:rsidR="00C40675" w:rsidRDefault="00257D35" w:rsidP="005A36BE">
            <w:pPr>
              <w:pStyle w:val="List"/>
              <w:rPr>
                <w:lang w:val="en-NZ"/>
              </w:rPr>
            </w:pPr>
            <w:r>
              <w:t>2.3 Ensure that the plan has clear actions, with agreed timelines and responsibilities, and is documented and stored in line with organisational policies and procedures</w:t>
            </w:r>
          </w:p>
        </w:tc>
      </w:tr>
      <w:tr w:rsidR="00C40675" w14:paraId="65EB5E00" w14:textId="77777777" w:rsidTr="43768A5D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4CF216" w14:textId="38C44050" w:rsidR="00C40675" w:rsidRDefault="00257D35" w:rsidP="005A36BE">
            <w:pPr>
              <w:pStyle w:val="List"/>
              <w:rPr>
                <w:lang w:val="en-NZ"/>
              </w:rPr>
            </w:pPr>
            <w:r>
              <w:t>3.  Implement services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CC833F" w14:textId="58DC4740" w:rsidR="00C40675" w:rsidRPr="005A36BE" w:rsidRDefault="00257D35" w:rsidP="005A36BE">
            <w:pPr>
              <w:pStyle w:val="List"/>
            </w:pPr>
            <w:r>
              <w:t>3.1 Provide services in accordance with the action plan, legislative and organisational policies and procedures, and occupational health and safety requirements</w:t>
            </w:r>
          </w:p>
          <w:p w14:paraId="48E116DB" w14:textId="2986800D" w:rsidR="00C40675" w:rsidRPr="005A36BE" w:rsidRDefault="00257D35" w:rsidP="005A36BE">
            <w:pPr>
              <w:pStyle w:val="List"/>
            </w:pPr>
            <w:r>
              <w:t>3.2 Maintain current, complete, accurate and relevant records for each person’s contact according to organisational policies and procedures</w:t>
            </w:r>
          </w:p>
          <w:p w14:paraId="4538EE5C" w14:textId="03EB9B48" w:rsidR="00C40675" w:rsidRPr="005A36BE" w:rsidRDefault="00257D35" w:rsidP="005A36BE">
            <w:pPr>
              <w:pStyle w:val="List"/>
            </w:pPr>
            <w:r>
              <w:t>3.3 Monitor impact of services in line with scope of own work role and organisational policies and procedures</w:t>
            </w:r>
          </w:p>
          <w:p w14:paraId="1BB4C451" w14:textId="17377097" w:rsidR="00C40675" w:rsidRPr="005A36BE" w:rsidRDefault="00257D35" w:rsidP="005A36BE">
            <w:pPr>
              <w:pStyle w:val="List"/>
            </w:pPr>
            <w:r>
              <w:t>3.4 Adjust and refine plan in response to changed circumstances</w:t>
            </w:r>
          </w:p>
        </w:tc>
      </w:tr>
    </w:tbl>
    <w:p w14:paraId="672A6659" w14:textId="77777777" w:rsidR="00C40675" w:rsidRPr="005A36BE" w:rsidRDefault="00C40675" w:rsidP="005A36BE">
      <w:pPr>
        <w:pStyle w:val="List"/>
      </w:pPr>
    </w:p>
    <w:p w14:paraId="0A37501D" w14:textId="77777777" w:rsidR="00C40675" w:rsidRPr="005A36BE" w:rsidRDefault="00C40675" w:rsidP="005A36BE">
      <w:pPr>
        <w:pStyle w:val="AllowPageBreak"/>
      </w:pPr>
    </w:p>
    <w:p w14:paraId="05839B5B" w14:textId="77777777" w:rsidR="00C40675" w:rsidRPr="005A36BE" w:rsidRDefault="00257D35" w:rsidP="005A36BE">
      <w:pPr>
        <w:pStyle w:val="Heading1"/>
      </w:pPr>
      <w:bookmarkStart w:id="6" w:name="O_1276764"/>
      <w:bookmarkEnd w:id="6"/>
      <w:r w:rsidRPr="005A36B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40675" w14:paraId="24C0FEC4" w14:textId="77777777" w:rsidTr="43768A5D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C40675" w14:paraId="50DC4C48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C40675" w:rsidRPr="005A36BE" w:rsidRDefault="00257D35" w:rsidP="005A36BE">
            <w:pPr>
              <w:pStyle w:val="BodyText"/>
            </w:pPr>
            <w:r w:rsidRPr="005A36BE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rPr>
                <w:rStyle w:val="SpecialBold"/>
              </w:rPr>
              <w:t>DESCRIPTION</w:t>
            </w:r>
          </w:p>
        </w:tc>
      </w:tr>
      <w:tr w:rsidR="00C40675" w14:paraId="1317FD32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C42B30" w14:textId="77777777" w:rsidR="00C40675" w:rsidRDefault="00257D35" w:rsidP="005A36BE">
            <w:pPr>
              <w:pStyle w:val="BodyText"/>
              <w:rPr>
                <w:lang w:val="en-NZ"/>
              </w:rPr>
            </w:pPr>
            <w:r w:rsidRPr="005A36BE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39EE1B" w14:textId="77777777" w:rsidR="00C40675" w:rsidRDefault="00257D35" w:rsidP="005A36BE">
            <w:pPr>
              <w:pStyle w:val="ListBullet"/>
              <w:rPr>
                <w:lang w:val="en-NZ"/>
              </w:rPr>
            </w:pPr>
            <w:r w:rsidRPr="005A36BE">
              <w:t>interpret and analyse person’s information, including test results.</w:t>
            </w:r>
          </w:p>
        </w:tc>
      </w:tr>
      <w:tr w:rsidR="00C40675" w14:paraId="2B3E0458" w14:textId="77777777" w:rsidTr="43768A5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77777777" w:rsidR="00C40675" w:rsidRDefault="00257D35" w:rsidP="005A36BE">
            <w:pPr>
              <w:pStyle w:val="BodyText"/>
              <w:rPr>
                <w:lang w:val="en-NZ"/>
              </w:rPr>
            </w:pPr>
            <w:r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C40675" w:rsidRPr="005A36BE" w:rsidRDefault="00257D35" w:rsidP="005A36BE">
            <w:pPr>
              <w:pStyle w:val="ListBullet"/>
            </w:pPr>
            <w:r>
              <w:t>complete familiar forms.</w:t>
            </w:r>
          </w:p>
        </w:tc>
      </w:tr>
    </w:tbl>
    <w:p w14:paraId="5DAB6C7B" w14:textId="77777777" w:rsidR="00C40675" w:rsidRPr="005A36BE" w:rsidRDefault="00C40675" w:rsidP="005A36BE">
      <w:pPr>
        <w:pStyle w:val="BodyText"/>
      </w:pPr>
    </w:p>
    <w:p w14:paraId="02EB378F" w14:textId="77777777" w:rsidR="00C40675" w:rsidRPr="005A36BE" w:rsidRDefault="00C40675" w:rsidP="005A36BE">
      <w:pPr>
        <w:pStyle w:val="AllowPageBreak"/>
      </w:pPr>
    </w:p>
    <w:p w14:paraId="09FCA259" w14:textId="77777777" w:rsidR="00C40675" w:rsidRPr="005A36BE" w:rsidRDefault="00257D35" w:rsidP="005A36BE">
      <w:pPr>
        <w:pStyle w:val="Heading1"/>
      </w:pPr>
      <w:bookmarkStart w:id="7" w:name="O_1276763"/>
      <w:bookmarkEnd w:id="7"/>
      <w:r w:rsidRPr="005A36BE">
        <w:t>Unit Mapping Information</w:t>
      </w:r>
    </w:p>
    <w:p w14:paraId="1A90248E" w14:textId="77777777" w:rsidR="00C40675" w:rsidRPr="005A36BE" w:rsidRDefault="00257D35" w:rsidP="00887EA9">
      <w:pPr>
        <w:pStyle w:val="BodyText"/>
      </w:pPr>
      <w:r w:rsidRPr="005A36BE">
        <w:t>Supersedes and is equivalent to CHCDEV003 Analyse client information for service planning and delivery.</w:t>
      </w:r>
    </w:p>
    <w:p w14:paraId="7D40C647" w14:textId="75B3B481" w:rsidR="00C40675" w:rsidRPr="005A36BE" w:rsidRDefault="00A36848" w:rsidP="005A36BE">
      <w:pPr>
        <w:pStyle w:val="Heading1"/>
      </w:pPr>
      <w:bookmarkStart w:id="8" w:name="O_1276756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20B4E0" wp14:editId="2C4186AD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887936570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DFF78" w14:textId="68D8621A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0B4E0" id="Watermark_Page_4" o:spid="_x0000_s1029" type="#_x0000_t202" style="position:absolute;margin-left:100pt;margin-top:18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23FDFF78" w14:textId="68D8621A" w:rsidR="00A36848" w:rsidRPr="00A36848" w:rsidRDefault="00A36848" w:rsidP="00A3684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3684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Links</w:t>
      </w:r>
    </w:p>
    <w:p w14:paraId="68E04862" w14:textId="44E70FCC" w:rsidR="00C40675" w:rsidRPr="005A36BE" w:rsidRDefault="00257D35" w:rsidP="00887EA9">
      <w:pPr>
        <w:pStyle w:val="BodyText"/>
      </w:pPr>
      <w:r>
        <w:t xml:space="preserve">Companion Volume implementation guides are found in VETNet - </w:t>
      </w:r>
    </w:p>
    <w:p w14:paraId="6A05A809" w14:textId="77777777" w:rsidR="00C40675" w:rsidRPr="005A36BE" w:rsidRDefault="00C40675" w:rsidP="00887EA9">
      <w:pPr>
        <w:pStyle w:val="BodyText"/>
        <w:sectPr w:rsidR="00C40675" w:rsidRPr="005A36BE" w:rsidSect="005A36BE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ED5462C" w14:textId="2107862E" w:rsidR="00C40675" w:rsidRPr="005A36BE" w:rsidRDefault="00A36848" w:rsidP="005A36B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8B350C1" wp14:editId="18F82FC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2991339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B4720" w14:textId="044E2ACF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350C1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B1B4720" w14:textId="044E2ACF" w:rsidR="00A36848" w:rsidRPr="00A36848" w:rsidRDefault="00A36848" w:rsidP="00A3684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3684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Assessment Requirements for CHCDEV006 Analyse information for service planning and delivery</w:t>
      </w:r>
    </w:p>
    <w:p w14:paraId="60D0D118" w14:textId="77777777" w:rsidR="00C40675" w:rsidRPr="005A36BE" w:rsidRDefault="00257D35" w:rsidP="005A36BE">
      <w:pPr>
        <w:pStyle w:val="Heading1"/>
      </w:pPr>
      <w:bookmarkStart w:id="9" w:name="O_1276758"/>
      <w:bookmarkEnd w:id="9"/>
      <w:r w:rsidRPr="005A36BE">
        <w:t>Modification History</w:t>
      </w:r>
    </w:p>
    <w:p w14:paraId="56C11870" w14:textId="6F55DA43" w:rsidR="00C40675" w:rsidRPr="005A36BE" w:rsidRDefault="00C40675" w:rsidP="00887EA9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6870"/>
      </w:tblGrid>
      <w:tr w:rsidR="43768A5D" w14:paraId="45D5F63D" w14:textId="77777777" w:rsidTr="00A36848">
        <w:trPr>
          <w:trHeight w:val="300"/>
        </w:trPr>
        <w:tc>
          <w:tcPr>
            <w:tcW w:w="2190" w:type="dxa"/>
          </w:tcPr>
          <w:p w14:paraId="4550ED41" w14:textId="4D38D746" w:rsidR="0EEE134C" w:rsidRDefault="0EEE134C" w:rsidP="00A36848">
            <w:pPr>
              <w:pStyle w:val="BodyText"/>
            </w:pPr>
            <w:r>
              <w:t>Release 2</w:t>
            </w:r>
          </w:p>
        </w:tc>
        <w:tc>
          <w:tcPr>
            <w:tcW w:w="6870" w:type="dxa"/>
          </w:tcPr>
          <w:p w14:paraId="78EDCE1C" w14:textId="57399E2D" w:rsidR="4EB6D006" w:rsidRDefault="4EB6D006" w:rsidP="00A36848">
            <w:pPr>
              <w:pStyle w:val="BodyText"/>
            </w:pPr>
            <w:r>
              <w:t>Minor grammatical and punctuation changes.</w:t>
            </w:r>
          </w:p>
        </w:tc>
      </w:tr>
      <w:tr w:rsidR="43768A5D" w14:paraId="20354C0B" w14:textId="77777777" w:rsidTr="00A36848">
        <w:trPr>
          <w:trHeight w:val="300"/>
        </w:trPr>
        <w:tc>
          <w:tcPr>
            <w:tcW w:w="2190" w:type="dxa"/>
          </w:tcPr>
          <w:p w14:paraId="5450032C" w14:textId="317BB7D8" w:rsidR="0EEE134C" w:rsidRDefault="0EEE134C" w:rsidP="00A36848">
            <w:pPr>
              <w:pStyle w:val="BodyText"/>
            </w:pPr>
            <w:r>
              <w:t>Release 1</w:t>
            </w:r>
          </w:p>
        </w:tc>
        <w:tc>
          <w:tcPr>
            <w:tcW w:w="6870" w:type="dxa"/>
          </w:tcPr>
          <w:p w14:paraId="05BE0C3B" w14:textId="08E221F7" w:rsidR="3E22EED0" w:rsidRDefault="3E22EED0" w:rsidP="00A36848">
            <w:pPr>
              <w:pStyle w:val="BodyText"/>
            </w:pPr>
            <w:r>
              <w:t>Not applicable</w:t>
            </w:r>
          </w:p>
        </w:tc>
      </w:tr>
    </w:tbl>
    <w:p w14:paraId="59C02D69" w14:textId="77777777" w:rsidR="00C40675" w:rsidRPr="005A36BE" w:rsidRDefault="00257D35" w:rsidP="005A36BE">
      <w:pPr>
        <w:pStyle w:val="Heading1"/>
      </w:pPr>
      <w:bookmarkStart w:id="10" w:name="O_1276761"/>
      <w:bookmarkEnd w:id="10"/>
      <w:r w:rsidRPr="005A36BE">
        <w:t>Performance Evidence</w:t>
      </w:r>
    </w:p>
    <w:p w14:paraId="19FFF4CD" w14:textId="77777777" w:rsidR="00C40675" w:rsidRPr="005A36BE" w:rsidRDefault="00257D35" w:rsidP="00887EA9">
      <w:pPr>
        <w:pStyle w:val="BodyText"/>
      </w:pPr>
      <w:r w:rsidRPr="005A36BE">
        <w:t>Evidence of the ability to complete tasks outlined in elements and performance criteria of this unit in the context of the job role, and:</w:t>
      </w:r>
    </w:p>
    <w:p w14:paraId="1B6E92D6" w14:textId="4BA33A12" w:rsidR="00C40675" w:rsidRPr="005A36BE" w:rsidRDefault="00257D35" w:rsidP="005A36BE">
      <w:pPr>
        <w:pStyle w:val="ListBullet"/>
      </w:pPr>
      <w:r>
        <w:t xml:space="preserve">source and analyse information for at least </w:t>
      </w:r>
      <w:r w:rsidR="5D054D69">
        <w:t>3</w:t>
      </w:r>
      <w:r>
        <w:t xml:space="preserve"> people in the context of planning and delivering community services including:</w:t>
      </w:r>
    </w:p>
    <w:p w14:paraId="69D3B9F7" w14:textId="77777777" w:rsidR="00C40675" w:rsidRPr="005A36BE" w:rsidRDefault="00257D35" w:rsidP="005A36BE">
      <w:pPr>
        <w:pStyle w:val="ListBullet2"/>
      </w:pPr>
      <w:r w:rsidRPr="005A36BE">
        <w:t>interpreting test results and reports</w:t>
      </w:r>
    </w:p>
    <w:p w14:paraId="111E5478" w14:textId="77777777" w:rsidR="00C40675" w:rsidRPr="005A36BE" w:rsidRDefault="00257D35" w:rsidP="005A36BE">
      <w:pPr>
        <w:pStyle w:val="ListBullet2"/>
      </w:pPr>
      <w:r w:rsidRPr="005A36BE">
        <w:t>reviewing social, psychological and developmental issues</w:t>
      </w:r>
    </w:p>
    <w:p w14:paraId="60A114C0" w14:textId="4FF7966F" w:rsidR="00C40675" w:rsidRPr="005A36BE" w:rsidRDefault="00257D35" w:rsidP="005A36BE">
      <w:pPr>
        <w:pStyle w:val="ListBullet"/>
      </w:pPr>
      <w:r>
        <w:t xml:space="preserve">plan and deliver services suitable to meet the needs and circumstances of the above </w:t>
      </w:r>
      <w:r w:rsidR="58510442">
        <w:t>3</w:t>
      </w:r>
      <w:r>
        <w:t xml:space="preserve"> people, in line with: </w:t>
      </w:r>
    </w:p>
    <w:p w14:paraId="19765E22" w14:textId="77777777" w:rsidR="00C40675" w:rsidRPr="005A36BE" w:rsidRDefault="00257D35" w:rsidP="005A36BE">
      <w:pPr>
        <w:pStyle w:val="ListBullet2"/>
      </w:pPr>
      <w:r w:rsidRPr="005A36BE">
        <w:t>organisational policies, procedures and processes</w:t>
      </w:r>
    </w:p>
    <w:p w14:paraId="38297C80" w14:textId="77777777" w:rsidR="00C40675" w:rsidRPr="005A36BE" w:rsidRDefault="00257D35" w:rsidP="005A36BE">
      <w:pPr>
        <w:pStyle w:val="ListBullet2"/>
      </w:pPr>
      <w:r w:rsidRPr="005A36BE">
        <w:t xml:space="preserve">level of persons’ engagement and community involvement </w:t>
      </w:r>
    </w:p>
    <w:p w14:paraId="039366DD" w14:textId="77777777" w:rsidR="00C40675" w:rsidRPr="005A36BE" w:rsidRDefault="00257D35" w:rsidP="005A36BE">
      <w:pPr>
        <w:pStyle w:val="ListBullet"/>
      </w:pPr>
      <w:r w:rsidRPr="005A36BE">
        <w:t>implement, monitor and review services for at least three people.</w:t>
      </w:r>
    </w:p>
    <w:p w14:paraId="5A39BBE3" w14:textId="77777777" w:rsidR="00C40675" w:rsidRPr="005A36BE" w:rsidRDefault="00C40675" w:rsidP="005A36BE">
      <w:pPr>
        <w:pStyle w:val="AllowPageBreak"/>
      </w:pPr>
    </w:p>
    <w:p w14:paraId="4EE58E0F" w14:textId="77777777" w:rsidR="00C40675" w:rsidRPr="005A36BE" w:rsidRDefault="00257D35" w:rsidP="005A36BE">
      <w:pPr>
        <w:pStyle w:val="Heading1"/>
      </w:pPr>
      <w:bookmarkStart w:id="11" w:name="O_1276760"/>
      <w:bookmarkEnd w:id="11"/>
      <w:r w:rsidRPr="005A36BE">
        <w:t>Knowledge Evidence</w:t>
      </w:r>
    </w:p>
    <w:p w14:paraId="31602429" w14:textId="77777777" w:rsidR="00C40675" w:rsidRPr="005A36BE" w:rsidRDefault="00257D35" w:rsidP="00887EA9">
      <w:pPr>
        <w:pStyle w:val="BodyText"/>
      </w:pPr>
      <w:r w:rsidRPr="005A36BE">
        <w:t>Demonstrated knowledge required to complete the tasks outlined in elements and performance criteria of this unit:</w:t>
      </w:r>
    </w:p>
    <w:p w14:paraId="2DD76F91" w14:textId="77777777" w:rsidR="00C40675" w:rsidRPr="005A36BE" w:rsidRDefault="00257D35" w:rsidP="005A36BE">
      <w:pPr>
        <w:pStyle w:val="ListBullet"/>
      </w:pPr>
      <w:r w:rsidRPr="005A36BE">
        <w:t>stages of behavioural development and their potential effects</w:t>
      </w:r>
    </w:p>
    <w:p w14:paraId="20BE74EF" w14:textId="77777777" w:rsidR="00C40675" w:rsidRPr="005A36BE" w:rsidRDefault="00257D35" w:rsidP="005A36BE">
      <w:pPr>
        <w:pStyle w:val="ListBullet"/>
      </w:pPr>
      <w:r w:rsidRPr="005A36BE">
        <w:t>indicators of mental, physical, emotional and social difficulties</w:t>
      </w:r>
    </w:p>
    <w:p w14:paraId="08E383EB" w14:textId="77777777" w:rsidR="00C40675" w:rsidRPr="005A36BE" w:rsidRDefault="00257D35" w:rsidP="005A36BE">
      <w:pPr>
        <w:pStyle w:val="ListBullet"/>
      </w:pPr>
      <w:r w:rsidRPr="005A36BE">
        <w:t>indicators of trauma</w:t>
      </w:r>
    </w:p>
    <w:p w14:paraId="020DA30E" w14:textId="77777777" w:rsidR="00C40675" w:rsidRPr="005A36BE" w:rsidRDefault="00257D35" w:rsidP="005A36BE">
      <w:pPr>
        <w:pStyle w:val="ListBullet"/>
      </w:pPr>
      <w:r w:rsidRPr="005A36BE">
        <w:t>standard tests used to measure and review individual capacity and function and how to interpret</w:t>
      </w:r>
    </w:p>
    <w:p w14:paraId="473191C2" w14:textId="77777777" w:rsidR="00C40675" w:rsidRPr="005A36BE" w:rsidRDefault="00257D35" w:rsidP="005A36BE">
      <w:pPr>
        <w:pStyle w:val="ListBullet"/>
      </w:pPr>
      <w:r w:rsidRPr="005A36BE">
        <w:t xml:space="preserve">factors that may impact on the individual at identified </w:t>
      </w:r>
    </w:p>
    <w:p w14:paraId="544221D0" w14:textId="77777777" w:rsidR="00C40675" w:rsidRPr="005A36BE" w:rsidRDefault="00257D35" w:rsidP="005A36BE">
      <w:pPr>
        <w:pStyle w:val="ListBullet"/>
      </w:pPr>
      <w:r w:rsidRPr="005A36BE">
        <w:t>legislative requirements and obligations relating to delivery of community services, including mandatory notification issues and child protection policy</w:t>
      </w:r>
    </w:p>
    <w:p w14:paraId="503E06D5" w14:textId="77777777" w:rsidR="00C40675" w:rsidRPr="005A36BE" w:rsidRDefault="00257D35" w:rsidP="005A36BE">
      <w:pPr>
        <w:pStyle w:val="ListBullet"/>
      </w:pPr>
      <w:r w:rsidRPr="005A36BE">
        <w:t xml:space="preserve">detailed protocols and available resources associated with service delivery and referral </w:t>
      </w:r>
    </w:p>
    <w:p w14:paraId="773953E5" w14:textId="77777777" w:rsidR="00C40675" w:rsidRPr="005A36BE" w:rsidRDefault="00257D35" w:rsidP="005A36BE">
      <w:pPr>
        <w:pStyle w:val="ListBullet"/>
      </w:pPr>
      <w:r w:rsidRPr="005A36BE">
        <w:t>organisational policies and procedures.</w:t>
      </w:r>
    </w:p>
    <w:p w14:paraId="41C8F396" w14:textId="77777777" w:rsidR="00C40675" w:rsidRPr="005A36BE" w:rsidRDefault="00C40675" w:rsidP="005A36BE">
      <w:pPr>
        <w:pStyle w:val="AllowPageBreak"/>
      </w:pPr>
    </w:p>
    <w:p w14:paraId="1652AF4D" w14:textId="629A1D73" w:rsidR="00C40675" w:rsidRPr="005A36BE" w:rsidRDefault="00A36848" w:rsidP="005A36BE">
      <w:pPr>
        <w:pStyle w:val="Heading1"/>
      </w:pPr>
      <w:bookmarkStart w:id="12" w:name="O_1276759"/>
      <w:bookmarkEnd w:id="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D68BAA4" wp14:editId="57BEB251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077571851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AF086" w14:textId="49CBAB50" w:rsidR="00A36848" w:rsidRPr="00A36848" w:rsidRDefault="00A36848" w:rsidP="00A368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A3684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8BAA4" id="Watermark_Page_6" o:spid="_x0000_s1031" type="#_x0000_t202" style="position:absolute;margin-left:100pt;margin-top:181.7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P9fmw/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0ADAF086" w14:textId="49CBAB50" w:rsidR="00A36848" w:rsidRPr="00A36848" w:rsidRDefault="00A36848" w:rsidP="00A3684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A3684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D35" w:rsidRPr="005A36BE">
        <w:t>Assessment Conditions</w:t>
      </w:r>
    </w:p>
    <w:p w14:paraId="2BE7C3B8" w14:textId="77777777" w:rsidR="00C40675" w:rsidRPr="005A36BE" w:rsidRDefault="00257D35" w:rsidP="00887EA9">
      <w:pPr>
        <w:pStyle w:val="BodyText"/>
      </w:pPr>
      <w:r w:rsidRPr="005A36BE">
        <w:t xml:space="preserve">Skills must be demonstrated in the workplace, with the addition of simulations and scenarios where the full range of contexts and situations have not been provided in the workplace. </w:t>
      </w:r>
    </w:p>
    <w:p w14:paraId="68C47601" w14:textId="77777777" w:rsidR="00C40675" w:rsidRPr="005A36BE" w:rsidRDefault="00257D35" w:rsidP="00887EA9">
      <w:pPr>
        <w:pStyle w:val="BodyText"/>
      </w:pPr>
      <w:r w:rsidRPr="005A36BE">
        <w:t>Assessment must ensure:</w:t>
      </w:r>
    </w:p>
    <w:p w14:paraId="2E71DD89" w14:textId="77777777" w:rsidR="00C40675" w:rsidRPr="005A36BE" w:rsidRDefault="00257D35" w:rsidP="005A36BE">
      <w:pPr>
        <w:pStyle w:val="ListBullet"/>
      </w:pPr>
      <w:r w:rsidRPr="005A36BE">
        <w:t>access to facilities, equipment and resources that reflect real working conditions and model industry operating conditions and contingencies</w:t>
      </w:r>
    </w:p>
    <w:p w14:paraId="214F19C3" w14:textId="77777777" w:rsidR="00C40675" w:rsidRPr="005A36BE" w:rsidRDefault="00257D35" w:rsidP="005A36BE">
      <w:pPr>
        <w:pStyle w:val="ListBullet"/>
      </w:pPr>
      <w:r w:rsidRPr="005A36BE">
        <w:t>access to organisational standards, policies and procedures</w:t>
      </w:r>
    </w:p>
    <w:p w14:paraId="00B0D282" w14:textId="77777777" w:rsidR="00C40675" w:rsidRPr="005A36BE" w:rsidRDefault="00257D35" w:rsidP="005A36BE">
      <w:pPr>
        <w:pStyle w:val="ListBullet"/>
      </w:pPr>
      <w:r w:rsidRPr="005A36BE">
        <w:t xml:space="preserve">opportunities for engagement with people utilising community services. </w:t>
      </w:r>
    </w:p>
    <w:p w14:paraId="3D001D39" w14:textId="77777777" w:rsidR="00C40675" w:rsidRPr="005A36BE" w:rsidRDefault="00257D35" w:rsidP="005A36BE">
      <w:pPr>
        <w:pStyle w:val="Heading1"/>
      </w:pPr>
      <w:bookmarkStart w:id="13" w:name="O_1276757"/>
      <w:bookmarkEnd w:id="13"/>
      <w:r w:rsidRPr="005A36BE">
        <w:t>Links</w:t>
      </w:r>
    </w:p>
    <w:p w14:paraId="0C2FA8E0" w14:textId="5564AB9F" w:rsidR="00C40675" w:rsidRPr="005A36BE" w:rsidRDefault="00257D35" w:rsidP="00887EA9">
      <w:pPr>
        <w:pStyle w:val="BodyText"/>
      </w:pPr>
      <w:r>
        <w:t xml:space="preserve">Companion Volume implementation guides are found in VETNet - </w:t>
      </w:r>
    </w:p>
    <w:p w14:paraId="72A3D3EC" w14:textId="77777777" w:rsidR="00C40675" w:rsidRPr="005A36BE" w:rsidRDefault="00C40675" w:rsidP="005A36BE"/>
    <w:sectPr w:rsidR="00C40675" w:rsidRPr="005A36BE" w:rsidSect="005A36BE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D0145" w14:textId="77777777" w:rsidR="00257D35" w:rsidRDefault="00257D35">
      <w:r>
        <w:separator/>
      </w:r>
    </w:p>
  </w:endnote>
  <w:endnote w:type="continuationSeparator" w:id="0">
    <w:p w14:paraId="75D2BEAD" w14:textId="77777777" w:rsidR="00257D35" w:rsidRDefault="00257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1A724" w14:textId="77777777" w:rsidR="00A36848" w:rsidRDefault="00A3684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2263A" w14:textId="77777777" w:rsidR="00A36848" w:rsidRDefault="00A36848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8843" w14:textId="77777777" w:rsidR="00A36848" w:rsidRDefault="00A3684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1218E601" w:rsidR="00257D35" w:rsidRDefault="00257D35">
    <w:pPr>
      <w:pStyle w:val="Footer"/>
      <w:framePr w:wrap="around"/>
    </w:pPr>
    <w:fldSimple w:instr=" DOCPROPERTY  Subject  \* MERGEFORMAT "/>
    <w:r w:rsidR="43768A5D">
      <w:t>Draft</w:t>
    </w:r>
    <w:r>
      <w:tab/>
    </w:r>
    <w:r w:rsidR="43768A5D">
      <w:t xml:space="preserve">Page </w:t>
    </w:r>
    <w:r w:rsidRPr="43768A5D">
      <w:rPr>
        <w:noProof/>
      </w:rPr>
      <w:fldChar w:fldCharType="begin"/>
    </w:r>
    <w:r>
      <w:instrText xml:space="preserve"> PAGE  \* Arabic  \* MERGEFORMAT </w:instrText>
    </w:r>
    <w:r w:rsidRPr="43768A5D">
      <w:fldChar w:fldCharType="separate"/>
    </w:r>
    <w:r w:rsidR="43768A5D" w:rsidRPr="43768A5D">
      <w:rPr>
        <w:noProof/>
      </w:rPr>
      <w:t>2</w:t>
    </w:r>
    <w:r w:rsidRPr="43768A5D">
      <w:rPr>
        <w:noProof/>
      </w:rPr>
      <w:fldChar w:fldCharType="end"/>
    </w:r>
    <w:r w:rsidR="43768A5D">
      <w:t xml:space="preserve"> of </w:t>
    </w:r>
    <w:r w:rsidRPr="43768A5D">
      <w:rPr>
        <w:noProof/>
      </w:rPr>
      <w:fldChar w:fldCharType="begin"/>
    </w:r>
    <w:r w:rsidRPr="43768A5D">
      <w:rPr>
        <w:noProof/>
      </w:rPr>
      <w:instrText xml:space="preserve"> NUMPAGES  \* Arabic  \* MERGEFORMAT </w:instrText>
    </w:r>
    <w:r w:rsidRPr="43768A5D">
      <w:rPr>
        <w:noProof/>
      </w:rPr>
      <w:fldChar w:fldCharType="separate"/>
    </w:r>
    <w:r w:rsidR="43768A5D" w:rsidRPr="43768A5D">
      <w:rPr>
        <w:noProof/>
      </w:rPr>
      <w:t>4</w:t>
    </w:r>
    <w:r w:rsidRPr="43768A5D">
      <w:rPr>
        <w:noProof/>
      </w:rPr>
      <w:fldChar w:fldCharType="end"/>
    </w:r>
  </w:p>
  <w:p w14:paraId="6176C8E2" w14:textId="2D0CD26E" w:rsidR="00257D35" w:rsidRDefault="00257D35" w:rsidP="005A36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A36848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257D35" w:rsidRDefault="00257D35" w:rsidP="005A36BE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5EA910DB" w:rsidR="00257D35" w:rsidRDefault="00257D35">
    <w:pPr>
      <w:pStyle w:val="Footer"/>
      <w:framePr w:wrap="around"/>
    </w:pPr>
    <w:fldSimple w:instr=" DOCPROPERTY  Subject  \* MERGEFORMAT "/>
    <w:r w:rsidR="3942F812">
      <w:t>Draft</w:t>
    </w:r>
    <w:r>
      <w:tab/>
    </w:r>
    <w:r w:rsidR="3942F812">
      <w:t xml:space="preserve">Page </w:t>
    </w:r>
    <w:r w:rsidRPr="3942F812">
      <w:rPr>
        <w:noProof/>
      </w:rPr>
      <w:fldChar w:fldCharType="begin"/>
    </w:r>
    <w:r>
      <w:instrText xml:space="preserve"> PAGE  \* Arabic  \* MERGEFORMAT </w:instrText>
    </w:r>
    <w:r w:rsidRPr="3942F812">
      <w:fldChar w:fldCharType="separate"/>
    </w:r>
    <w:r w:rsidR="3942F812" w:rsidRPr="3942F812">
      <w:rPr>
        <w:noProof/>
      </w:rPr>
      <w:t>4</w:t>
    </w:r>
    <w:r w:rsidRPr="3942F812">
      <w:rPr>
        <w:noProof/>
      </w:rPr>
      <w:fldChar w:fldCharType="end"/>
    </w:r>
    <w:r w:rsidR="3942F812">
      <w:t xml:space="preserve"> of </w:t>
    </w:r>
    <w:r w:rsidRPr="3942F812">
      <w:rPr>
        <w:noProof/>
      </w:rPr>
      <w:fldChar w:fldCharType="begin"/>
    </w:r>
    <w:r w:rsidRPr="3942F812">
      <w:rPr>
        <w:noProof/>
      </w:rPr>
      <w:instrText xml:space="preserve"> NUMPAGES  \* Arabic  \* MERGEFORMAT </w:instrText>
    </w:r>
    <w:r w:rsidRPr="3942F812">
      <w:rPr>
        <w:noProof/>
      </w:rPr>
      <w:fldChar w:fldCharType="separate"/>
    </w:r>
    <w:r w:rsidR="3942F812" w:rsidRPr="3942F812">
      <w:rPr>
        <w:noProof/>
      </w:rPr>
      <w:t>4</w:t>
    </w:r>
    <w:r w:rsidRPr="3942F812">
      <w:rPr>
        <w:noProof/>
      </w:rPr>
      <w:fldChar w:fldCharType="end"/>
    </w:r>
  </w:p>
  <w:p w14:paraId="47E86D95" w14:textId="48E94BD5" w:rsidR="00257D35" w:rsidRDefault="00257D35" w:rsidP="005A36B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A36848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257D35" w:rsidRDefault="00257D35" w:rsidP="005A36BE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FF633" w14:textId="77777777" w:rsidR="00257D35" w:rsidRDefault="00257D35">
      <w:r>
        <w:separator/>
      </w:r>
    </w:p>
  </w:footnote>
  <w:footnote w:type="continuationSeparator" w:id="0">
    <w:p w14:paraId="489FFBDA" w14:textId="77777777" w:rsidR="00257D35" w:rsidRDefault="00257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E6B5D" w14:textId="77777777" w:rsidR="00A36848" w:rsidRDefault="00A3684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257D35" w:rsidRDefault="00257D3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517C98B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257D35" w:rsidRPr="00887EA9" w:rsidRDefault="00257D35" w:rsidP="00887EA9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7FAF25" w14:textId="77777777" w:rsidR="00A36848" w:rsidRDefault="00A3684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8B0BA" w14:textId="77777777" w:rsidR="00257D35" w:rsidRPr="002D2AF8" w:rsidRDefault="00257D35" w:rsidP="005A36BE">
    <w:pPr>
      <w:pStyle w:val="Header"/>
      <w:framePr w:wrap="around"/>
    </w:pPr>
    <w:fldSimple w:instr=" TITLE   \* MERGEFORMAT ">
      <w:r>
        <w:t>CHCDEV006 Analyse information for service planning and delivery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257D35" w:rsidRDefault="00257D35" w:rsidP="005A36BE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2F83D6" w14:textId="77777777" w:rsidR="00257D35" w:rsidRPr="002D2AF8" w:rsidRDefault="00257D35" w:rsidP="005A36BE">
    <w:pPr>
      <w:pStyle w:val="Header"/>
      <w:framePr w:wrap="around"/>
    </w:pPr>
    <w:fldSimple w:instr=" TITLE   \* MERGEFORMAT ">
      <w:r>
        <w:t>CHCDEV006 Analyse information for service planning and delivery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257D35" w:rsidRDefault="00257D35" w:rsidP="005A36BE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A1852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D8024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FBD4A9D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86D2AF92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EF1209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E403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80D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4C5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18E3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A83A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25F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9E8D7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828E0186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ED683E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0E44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D6F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8A8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55815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000F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28C3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C882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95E8575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303CF42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4608100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E6D2A97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AA3C6ED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DE3C5D5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59D808A4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DEE6C1E8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CC88478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799833156">
    <w:abstractNumId w:val="7"/>
  </w:num>
  <w:num w:numId="2" w16cid:durableId="1863736194">
    <w:abstractNumId w:val="6"/>
  </w:num>
  <w:num w:numId="3" w16cid:durableId="376055438">
    <w:abstractNumId w:val="4"/>
  </w:num>
  <w:num w:numId="4" w16cid:durableId="950626606">
    <w:abstractNumId w:val="3"/>
  </w:num>
  <w:num w:numId="5" w16cid:durableId="1310786601">
    <w:abstractNumId w:val="2"/>
  </w:num>
  <w:num w:numId="6" w16cid:durableId="1571841260">
    <w:abstractNumId w:val="1"/>
  </w:num>
  <w:num w:numId="7" w16cid:durableId="2058972354">
    <w:abstractNumId w:val="0"/>
  </w:num>
  <w:num w:numId="8" w16cid:durableId="412972702">
    <w:abstractNumId w:val="14"/>
  </w:num>
  <w:num w:numId="9" w16cid:durableId="871768993">
    <w:abstractNumId w:val="11"/>
  </w:num>
  <w:num w:numId="10" w16cid:durableId="1727416736">
    <w:abstractNumId w:val="15"/>
  </w:num>
  <w:num w:numId="11" w16cid:durableId="1120418537">
    <w:abstractNumId w:val="9"/>
  </w:num>
  <w:num w:numId="12" w16cid:durableId="1611355855">
    <w:abstractNumId w:val="12"/>
  </w:num>
  <w:num w:numId="13" w16cid:durableId="1154103659">
    <w:abstractNumId w:val="10"/>
  </w:num>
  <w:num w:numId="14" w16cid:durableId="1022778905">
    <w:abstractNumId w:val="5"/>
  </w:num>
  <w:num w:numId="15" w16cid:durableId="1150171719">
    <w:abstractNumId w:val="13"/>
  </w:num>
  <w:num w:numId="16" w16cid:durableId="1369525040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675"/>
    <w:rsid w:val="001B40D5"/>
    <w:rsid w:val="00257D35"/>
    <w:rsid w:val="007D0EFB"/>
    <w:rsid w:val="00A36848"/>
    <w:rsid w:val="00C40675"/>
    <w:rsid w:val="0A05D6BF"/>
    <w:rsid w:val="0EEE134C"/>
    <w:rsid w:val="11BD96C0"/>
    <w:rsid w:val="22637DB2"/>
    <w:rsid w:val="32E82BCE"/>
    <w:rsid w:val="3942F812"/>
    <w:rsid w:val="3E22EED0"/>
    <w:rsid w:val="41020FEF"/>
    <w:rsid w:val="43768A5D"/>
    <w:rsid w:val="4EB6D006"/>
    <w:rsid w:val="58510442"/>
    <w:rsid w:val="5B61916A"/>
    <w:rsid w:val="5D054D69"/>
    <w:rsid w:val="6345D1FA"/>
    <w:rsid w:val="63EA7F5D"/>
    <w:rsid w:val="6C57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22175D"/>
  <w15:docId w15:val="{553C8269-38C3-4117-B2F8-3AD8EACA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B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A36B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A36B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A36B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A36B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A36B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A36B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A36B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A36B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A36B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36B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A36B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A36B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A36B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A36B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A36BE"/>
    <w:rPr>
      <w:b/>
      <w:spacing w:val="0"/>
    </w:rPr>
  </w:style>
  <w:style w:type="paragraph" w:styleId="ListBullet2">
    <w:name w:val="List Bullet 2"/>
    <w:basedOn w:val="List2"/>
    <w:rsid w:val="005A36BE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5A36BE"/>
    <w:rPr>
      <w:i/>
    </w:rPr>
  </w:style>
  <w:style w:type="paragraph" w:customStyle="1" w:styleId="SuperHeading">
    <w:name w:val="SuperHeading"/>
    <w:basedOn w:val="Normal"/>
    <w:rsid w:val="005A36B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A36B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A36B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A36B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A36B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A36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A36B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A36B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A36B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A36B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A36B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A36B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A36B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A36B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A36B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A36B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A36B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A36B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5A36B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A36B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A36B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A36B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A36B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A36B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A36B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A36B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A36B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A36B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A36B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A36B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A36B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A36B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A36B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A36B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A36BE"/>
  </w:style>
  <w:style w:type="paragraph" w:styleId="TableofFigures">
    <w:name w:val="table of figures"/>
    <w:basedOn w:val="Normal"/>
    <w:next w:val="Normal"/>
    <w:semiHidden/>
    <w:rsid w:val="005A36B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A36B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A36BE"/>
    <w:rPr>
      <w:rFonts w:ascii="Wingdings" w:hAnsi="Wingdings"/>
    </w:rPr>
  </w:style>
  <w:style w:type="paragraph" w:customStyle="1" w:styleId="TableHeading">
    <w:name w:val="Table Heading"/>
    <w:basedOn w:val="HeadingBase"/>
    <w:rsid w:val="005A36B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A36BE"/>
    <w:rPr>
      <w:color w:val="0033CC"/>
      <w:u w:val="none"/>
    </w:rPr>
  </w:style>
  <w:style w:type="paragraph" w:customStyle="1" w:styleId="BodyTextRight">
    <w:name w:val="Body Text Right"/>
    <w:basedOn w:val="BodyText"/>
    <w:rsid w:val="005A36B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A36B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A36B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A36B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A36B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A36B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A36BE"/>
    <w:rPr>
      <w:sz w:val="32"/>
    </w:rPr>
  </w:style>
  <w:style w:type="paragraph" w:customStyle="1" w:styleId="HeadingProcedure">
    <w:name w:val="Heading Procedure"/>
    <w:basedOn w:val="HeadingBase"/>
    <w:next w:val="Normal"/>
    <w:rsid w:val="005A36B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A36BE"/>
    <w:pPr>
      <w:spacing w:before="60" w:after="60"/>
    </w:pPr>
  </w:style>
  <w:style w:type="paragraph" w:styleId="ListContinue">
    <w:name w:val="List Continue"/>
    <w:basedOn w:val="List"/>
    <w:rsid w:val="005A36BE"/>
    <w:pPr>
      <w:ind w:firstLine="0"/>
    </w:pPr>
  </w:style>
  <w:style w:type="paragraph" w:customStyle="1" w:styleId="ListNote">
    <w:name w:val="List Note"/>
    <w:basedOn w:val="List"/>
    <w:rsid w:val="005A36B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A36B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A36B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A36BE"/>
    <w:rPr>
      <w:rFonts w:ascii="Courier New" w:hAnsi="Courier New"/>
    </w:rPr>
  </w:style>
  <w:style w:type="paragraph" w:customStyle="1" w:styleId="NoteBullet">
    <w:name w:val="Note Bullet"/>
    <w:basedOn w:val="Note"/>
    <w:rsid w:val="005A36B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A36B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A36B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A36B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A36B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A36B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A36B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A36BE"/>
    <w:rPr>
      <w:b/>
      <w:smallCaps/>
    </w:rPr>
  </w:style>
  <w:style w:type="paragraph" w:customStyle="1" w:styleId="TableListNumber">
    <w:name w:val="Table List Number"/>
    <w:basedOn w:val="ListNumber"/>
    <w:rsid w:val="005A36B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A36B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A36BE"/>
    <w:pPr>
      <w:numPr>
        <w:numId w:val="9"/>
      </w:numPr>
    </w:pPr>
  </w:style>
  <w:style w:type="paragraph" w:customStyle="1" w:styleId="ListAlpha2">
    <w:name w:val="List Alpha 2"/>
    <w:basedOn w:val="List2"/>
    <w:rsid w:val="005A36BE"/>
    <w:pPr>
      <w:numPr>
        <w:numId w:val="8"/>
      </w:numPr>
    </w:pPr>
  </w:style>
  <w:style w:type="paragraph" w:styleId="List2">
    <w:name w:val="List 2"/>
    <w:basedOn w:val="BodyText"/>
    <w:rsid w:val="005A36B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A36B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A36B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A36B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A36B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A36B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A36BE"/>
    <w:pPr>
      <w:numPr>
        <w:numId w:val="4"/>
      </w:numPr>
    </w:pPr>
  </w:style>
  <w:style w:type="paragraph" w:styleId="ListContinue2">
    <w:name w:val="List Continue 2"/>
    <w:basedOn w:val="List2"/>
    <w:rsid w:val="005A36BE"/>
    <w:pPr>
      <w:ind w:firstLine="0"/>
    </w:pPr>
  </w:style>
  <w:style w:type="paragraph" w:styleId="ListContinue3">
    <w:name w:val="List Continue 3"/>
    <w:basedOn w:val="List3"/>
    <w:rsid w:val="005A36BE"/>
    <w:pPr>
      <w:ind w:left="1021" w:firstLine="0"/>
    </w:pPr>
  </w:style>
  <w:style w:type="paragraph" w:styleId="ListContinue4">
    <w:name w:val="List Continue 4"/>
    <w:basedOn w:val="List4"/>
    <w:rsid w:val="005A36BE"/>
    <w:pPr>
      <w:ind w:firstLine="0"/>
    </w:pPr>
  </w:style>
  <w:style w:type="paragraph" w:styleId="ListContinue5">
    <w:name w:val="List Continue 5"/>
    <w:basedOn w:val="List5"/>
    <w:rsid w:val="005A36BE"/>
    <w:pPr>
      <w:ind w:firstLine="0"/>
    </w:pPr>
  </w:style>
  <w:style w:type="paragraph" w:styleId="ListNumber3">
    <w:name w:val="List Number 3"/>
    <w:basedOn w:val="List3"/>
    <w:rsid w:val="005A36BE"/>
    <w:pPr>
      <w:numPr>
        <w:numId w:val="5"/>
      </w:numPr>
    </w:pPr>
  </w:style>
  <w:style w:type="paragraph" w:styleId="ListNumber4">
    <w:name w:val="List Number 4"/>
    <w:basedOn w:val="List4"/>
    <w:rsid w:val="005A36BE"/>
    <w:pPr>
      <w:numPr>
        <w:numId w:val="6"/>
      </w:numPr>
    </w:pPr>
  </w:style>
  <w:style w:type="paragraph" w:styleId="ListNumber5">
    <w:name w:val="List Number 5"/>
    <w:basedOn w:val="List5"/>
    <w:rsid w:val="005A36BE"/>
    <w:pPr>
      <w:numPr>
        <w:numId w:val="7"/>
      </w:numPr>
    </w:pPr>
  </w:style>
  <w:style w:type="paragraph" w:styleId="BlockText">
    <w:name w:val="Block Text"/>
    <w:basedOn w:val="Normal"/>
    <w:rsid w:val="005A36B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A36B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A36BE"/>
    <w:rPr>
      <w:sz w:val="16"/>
      <w:vertAlign w:val="superscript"/>
    </w:rPr>
  </w:style>
  <w:style w:type="character" w:customStyle="1" w:styleId="Symbols">
    <w:name w:val="Symbols"/>
    <w:basedOn w:val="DefaultParagraphFont"/>
    <w:rsid w:val="005A36BE"/>
    <w:rPr>
      <w:rFonts w:ascii="Symbol" w:hAnsi="Symbol"/>
    </w:rPr>
  </w:style>
  <w:style w:type="character" w:customStyle="1" w:styleId="MenuOptions">
    <w:name w:val="Menu Options"/>
    <w:basedOn w:val="DefaultParagraphFont"/>
    <w:rsid w:val="005A36B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A36BE"/>
    <w:rPr>
      <w:b/>
    </w:rPr>
  </w:style>
  <w:style w:type="character" w:customStyle="1" w:styleId="Underlined">
    <w:name w:val="Underlined"/>
    <w:basedOn w:val="DefaultParagraphFont"/>
    <w:rsid w:val="005A36BE"/>
    <w:rPr>
      <w:u w:val="single"/>
    </w:rPr>
  </w:style>
  <w:style w:type="paragraph" w:customStyle="1" w:styleId="TableBodyTextRight">
    <w:name w:val="Table Body Text Right"/>
    <w:basedOn w:val="TableBodyText"/>
    <w:rsid w:val="005A36B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A36BE"/>
    <w:rPr>
      <w:sz w:val="18"/>
    </w:rPr>
  </w:style>
  <w:style w:type="paragraph" w:customStyle="1" w:styleId="BodySmallRight">
    <w:name w:val="Body Small Right"/>
    <w:basedOn w:val="BodyTextRight"/>
    <w:rsid w:val="005A36BE"/>
    <w:rPr>
      <w:sz w:val="18"/>
      <w:szCs w:val="18"/>
    </w:rPr>
  </w:style>
  <w:style w:type="paragraph" w:customStyle="1" w:styleId="MarginEdition">
    <w:name w:val="Margin Edition"/>
    <w:basedOn w:val="MarginNote"/>
    <w:rsid w:val="005A36B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A36BE"/>
    <w:rPr>
      <w:sz w:val="2"/>
      <w:szCs w:val="2"/>
    </w:rPr>
  </w:style>
  <w:style w:type="character" w:customStyle="1" w:styleId="Small">
    <w:name w:val="Small"/>
    <w:basedOn w:val="DefaultParagraphFont"/>
    <w:rsid w:val="005A36BE"/>
    <w:rPr>
      <w:sz w:val="16"/>
    </w:rPr>
  </w:style>
  <w:style w:type="paragraph" w:customStyle="1" w:styleId="WideTable">
    <w:name w:val="Wide Table"/>
    <w:basedOn w:val="Normal"/>
    <w:rsid w:val="005A36B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A36BE"/>
  </w:style>
  <w:style w:type="paragraph" w:styleId="Quote">
    <w:name w:val="Quote"/>
    <w:basedOn w:val="Heading1"/>
    <w:link w:val="QuoteChar"/>
    <w:qFormat/>
    <w:rsid w:val="005A36B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A36B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A36BE"/>
    <w:pPr>
      <w:pageBreakBefore/>
    </w:pPr>
  </w:style>
  <w:style w:type="paragraph" w:customStyle="1" w:styleId="Border">
    <w:name w:val="Border"/>
    <w:basedOn w:val="Normal"/>
    <w:qFormat/>
    <w:rsid w:val="005A36B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A36B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6B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6B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A36B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A36B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A36B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A36B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A36B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A36BE"/>
    <w:rPr>
      <w:u w:val="single"/>
    </w:rPr>
  </w:style>
  <w:style w:type="character" w:customStyle="1" w:styleId="BoldandItalics">
    <w:name w:val="Bold and Italics"/>
    <w:qFormat/>
    <w:rsid w:val="005A36BE"/>
    <w:rPr>
      <w:b/>
      <w:i/>
      <w:u w:val="none"/>
    </w:rPr>
  </w:style>
  <w:style w:type="paragraph" w:styleId="BalloonText">
    <w:name w:val="Balloon Text"/>
    <w:basedOn w:val="Normal"/>
    <w:link w:val="BalloonTextChar"/>
    <w:rsid w:val="005A3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6B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A36B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A36B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A36B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A36B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A36BE"/>
    <w:pPr>
      <w:spacing w:before="0" w:after="0"/>
    </w:pPr>
  </w:style>
  <w:style w:type="paragraph" w:customStyle="1" w:styleId="BodyTextBold">
    <w:name w:val="Body Text Bold"/>
    <w:basedOn w:val="BodyText"/>
    <w:qFormat/>
    <w:rsid w:val="005A36BE"/>
    <w:rPr>
      <w:b/>
    </w:rPr>
  </w:style>
  <w:style w:type="character" w:styleId="Hyperlink">
    <w:name w:val="Hyperlink"/>
    <w:basedOn w:val="DefaultParagraphFont"/>
    <w:uiPriority w:val="99"/>
    <w:unhideWhenUsed/>
    <w:rsid w:val="00887EA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36848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CHCDEV006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Elements and performance criteria
Removal of full stops at end of each E &amp; PC in line with style guide.
Performance Evidence
PE1.1 - change of word to numeral as per style guide.
PE1.2 - change of word to numeral as per style guide.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3B1BF9D7-9008-42D3-90C1-F09F562D0BC5}"/>
</file>

<file path=customXml/itemProps2.xml><?xml version="1.0" encoding="utf-8"?>
<ds:datastoreItem xmlns:ds="http://schemas.openxmlformats.org/officeDocument/2006/customXml" ds:itemID="{44915564-1E33-4AF6-8C78-F09C62ECF6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F7A6BE-EBC7-4F47-B26E-BA21C8266CF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732</Words>
  <Characters>4568</Characters>
  <Application>Microsoft Office Word</Application>
  <DocSecurity>0</DocSecurity>
  <Lines>134</Lines>
  <Paragraphs>96</Paragraphs>
  <ScaleCrop>false</ScaleCrop>
  <Company>Author-it Software Corporation Ltd.</Company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CHCDEV006 Analyse information for service planning and delivery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2025-03-07T02:34:00Z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