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6EECE" w14:textId="642A8CD8" w:rsidR="00066D4E" w:rsidRDefault="00DC06A4" w:rsidP="001D6E09">
      <w:pPr>
        <w:pStyle w:val="Title"/>
      </w:pPr>
      <w:r>
        <w:rPr>
          <w:noProof/>
        </w:rPr>
        <mc:AlternateContent>
          <mc:Choice Requires="wps">
            <w:drawing>
              <wp:anchor distT="0" distB="0" distL="114300" distR="114300" simplePos="0" relativeHeight="251659264" behindDoc="1" locked="0" layoutInCell="1" allowOverlap="1" wp14:anchorId="4F6A314E" wp14:editId="68C45F11">
                <wp:simplePos x="0" y="0"/>
                <wp:positionH relativeFrom="page">
                  <wp:posOffset>1270000</wp:posOffset>
                </wp:positionH>
                <wp:positionV relativeFrom="page">
                  <wp:posOffset>2539365</wp:posOffset>
                </wp:positionV>
                <wp:extent cx="5080000" cy="1270000"/>
                <wp:effectExtent l="0" t="0" r="0" b="0"/>
                <wp:wrapNone/>
                <wp:docPr id="191964276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2A03FFF" w14:textId="508002F0"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6A314E"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2A03FFF" w14:textId="508002F0"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fldSimple w:instr=" TITLE   \* MERGEFORMAT ">
        <w:r w:rsidR="00A5180F">
          <w:t>CHCDFV003 Promote community awareness of domestic and family violence</w:t>
        </w:r>
      </w:fldSimple>
    </w:p>
    <w:p w14:paraId="20B42D54" w14:textId="77777777" w:rsidR="00066D4E" w:rsidRDefault="00A5180F" w:rsidP="001D6E09">
      <w:pPr>
        <w:pStyle w:val="Version"/>
        <w:sectPr w:rsidR="00066D4E" w:rsidSect="00AA4BD6">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3B3BB6D9" w14:textId="7271932E" w:rsidR="00097286" w:rsidRPr="00AA4BD6" w:rsidRDefault="00DC06A4" w:rsidP="00AA4BD6">
      <w:pPr>
        <w:pStyle w:val="SuperHeading"/>
      </w:pPr>
      <w:r>
        <w:rPr>
          <w:noProof/>
        </w:rPr>
        <w:lastRenderedPageBreak/>
        <mc:AlternateContent>
          <mc:Choice Requires="wps">
            <w:drawing>
              <wp:anchor distT="0" distB="0" distL="114300" distR="114300" simplePos="0" relativeHeight="251660288" behindDoc="1" locked="0" layoutInCell="1" allowOverlap="1" wp14:anchorId="0A284ED7" wp14:editId="075C95F3">
                <wp:simplePos x="0" y="0"/>
                <wp:positionH relativeFrom="page">
                  <wp:posOffset>1270000</wp:posOffset>
                </wp:positionH>
                <wp:positionV relativeFrom="page">
                  <wp:posOffset>2540000</wp:posOffset>
                </wp:positionV>
                <wp:extent cx="5080000" cy="1270000"/>
                <wp:effectExtent l="0" t="0" r="0" b="0"/>
                <wp:wrapNone/>
                <wp:docPr id="383125525"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EC3BF15" w14:textId="05F146B3"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284ED7"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EC3BF15" w14:textId="05F146B3"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r w:rsidR="00A5180F">
        <w:t>CHCDFV</w:t>
      </w:r>
      <w:r w:rsidR="573E79D0">
        <w:t xml:space="preserve">XXX </w:t>
      </w:r>
      <w:r w:rsidR="00A5180F">
        <w:t xml:space="preserve">Promote community awareness of </w:t>
      </w:r>
      <w:r w:rsidR="00BC5DE3">
        <w:t xml:space="preserve">family, domestic and sexual </w:t>
      </w:r>
      <w:r w:rsidR="00A5180F">
        <w:t>violence</w:t>
      </w:r>
    </w:p>
    <w:p w14:paraId="7CE279AC" w14:textId="77777777" w:rsidR="00097286" w:rsidRPr="00AA4BD6" w:rsidRDefault="00A5180F" w:rsidP="00AA4BD6">
      <w:pPr>
        <w:pStyle w:val="Heading1"/>
      </w:pPr>
      <w:bookmarkStart w:id="0" w:name="O_812104"/>
      <w:bookmarkEnd w:id="0"/>
      <w:r w:rsidRPr="00AA4BD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97286" w14:paraId="05D782DA" w14:textId="77777777" w:rsidTr="6B91D7FC">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762A955" w14:textId="77777777" w:rsidR="00097286" w:rsidRPr="00AA4BD6" w:rsidRDefault="00A5180F" w:rsidP="00AA4BD6">
            <w:pPr>
              <w:pStyle w:val="BodyText"/>
            </w:pPr>
            <w:r w:rsidRPr="00AA4BD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F06E04B" w14:textId="77777777" w:rsidR="00097286" w:rsidRDefault="00A5180F" w:rsidP="00AA4BD6">
            <w:pPr>
              <w:pStyle w:val="BodyText"/>
              <w:rPr>
                <w:lang w:val="en-NZ"/>
              </w:rPr>
            </w:pPr>
            <w:r w:rsidRPr="00AA4BD6">
              <w:rPr>
                <w:rStyle w:val="SpecialBold"/>
              </w:rPr>
              <w:t>Comments</w:t>
            </w:r>
          </w:p>
        </w:tc>
      </w:tr>
      <w:tr w:rsidR="00BC5DE3" w14:paraId="0EE571AF" w14:textId="77777777" w:rsidTr="6B91D7FC">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1468F0B" w14:textId="44299F1F" w:rsidR="00BC5DE3" w:rsidRPr="00AA4BD6" w:rsidRDefault="00BC5DE3" w:rsidP="00AA4BD6">
            <w:pPr>
              <w:pStyle w:val="BodyText"/>
            </w:pPr>
            <w:r>
              <w:t xml:space="preserve">Release </w:t>
            </w:r>
            <w:r w:rsidR="3C1D6EC8">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AEA705C" w14:textId="10EAD628" w:rsidR="00BC5DE3" w:rsidRPr="00AA4BD6" w:rsidRDefault="6D36E6E5" w:rsidP="00AA4BD6">
            <w:pPr>
              <w:pStyle w:val="BodyText"/>
            </w:pPr>
            <w:r>
              <w:t>Minor changes to the application, performance and knowledge evidence.</w:t>
            </w:r>
            <w:r w:rsidR="336CDF76">
              <w:t xml:space="preserve"> Major change to performance criteria.</w:t>
            </w:r>
          </w:p>
        </w:tc>
      </w:tr>
      <w:tr w:rsidR="00097286" w14:paraId="6BF9C923" w14:textId="77777777" w:rsidTr="6B91D7FC">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7C3A45C" w14:textId="0BCA44CD" w:rsidR="00097286" w:rsidRDefault="00097286" w:rsidP="00AA4BD6">
            <w:pPr>
              <w:pStyle w:val="BodyText"/>
              <w:rPr>
                <w:lang w:val="en-NZ"/>
              </w:rPr>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C761A5" w14:textId="0633A7B6" w:rsidR="00097286" w:rsidRPr="00AA4BD6" w:rsidRDefault="00097286" w:rsidP="00AA4BD6">
            <w:pPr>
              <w:pStyle w:val="BodyText"/>
            </w:pPr>
          </w:p>
        </w:tc>
      </w:tr>
    </w:tbl>
    <w:p w14:paraId="68A62784" w14:textId="77777777" w:rsidR="00066D4E" w:rsidRDefault="00066D4E" w:rsidP="00AA4BD6">
      <w:pPr>
        <w:pStyle w:val="BodyText"/>
      </w:pPr>
    </w:p>
    <w:p w14:paraId="4946F10F" w14:textId="77777777" w:rsidR="00066D4E" w:rsidRDefault="00066D4E" w:rsidP="00AA4BD6">
      <w:pPr>
        <w:pStyle w:val="BodyText"/>
      </w:pPr>
    </w:p>
    <w:p w14:paraId="419A9AD3" w14:textId="77777777" w:rsidR="00097286" w:rsidRPr="00AA4BD6" w:rsidRDefault="00A5180F" w:rsidP="00AA4BD6">
      <w:pPr>
        <w:pStyle w:val="Heading1"/>
      </w:pPr>
      <w:bookmarkStart w:id="1" w:name="O_812105"/>
      <w:bookmarkEnd w:id="1"/>
      <w:r w:rsidRPr="00AA4BD6">
        <w:t>Application</w:t>
      </w:r>
    </w:p>
    <w:p w14:paraId="63326A57" w14:textId="06B5A259" w:rsidR="00097286" w:rsidRPr="00AA4BD6" w:rsidRDefault="00A5180F" w:rsidP="001D6E09">
      <w:pPr>
        <w:pStyle w:val="BodyText"/>
      </w:pPr>
      <w:r w:rsidRPr="00AA4BD6">
        <w:t xml:space="preserve">This unit describes the knowledge and skills required to identify gaps in existing information, services and resources and to promote community awareness of </w:t>
      </w:r>
      <w:r w:rsidR="00BC5DE3" w:rsidRPr="00BC5DE3">
        <w:t>family, domestic and sexual violence</w:t>
      </w:r>
      <w:r w:rsidR="00BC5DE3" w:rsidRPr="00BC5DE3" w:rsidDel="00BC5DE3">
        <w:t xml:space="preserve"> </w:t>
      </w:r>
      <w:r w:rsidRPr="00AA4BD6">
        <w:t>issues to support prevention.</w:t>
      </w:r>
    </w:p>
    <w:p w14:paraId="202675B5" w14:textId="77777777" w:rsidR="00097286" w:rsidRPr="00AA4BD6" w:rsidRDefault="00A5180F" w:rsidP="001D6E09">
      <w:pPr>
        <w:pStyle w:val="BodyText"/>
      </w:pPr>
      <w:r w:rsidRPr="00AA4BD6">
        <w:t>This unit applies to workers in a range of community service contexts. These workers may not be specialised family violence workers.</w:t>
      </w:r>
    </w:p>
    <w:p w14:paraId="7E7E5C05" w14:textId="77777777" w:rsidR="00097286" w:rsidRPr="001D6E09" w:rsidRDefault="00A5180F" w:rsidP="001D6E09">
      <w:pPr>
        <w:pStyle w:val="BodyText"/>
        <w:rPr>
          <w:i/>
        </w:rPr>
      </w:pPr>
      <w:r w:rsidRPr="001D6E09">
        <w:rPr>
          <w:rStyle w:val="Emphasis"/>
        </w:rPr>
        <w:t>The skills in this unit must be applied in accordance with Commonwealth and State/Territory legislation, Australian/New Zealand Standards and industry codes of practice.</w:t>
      </w:r>
    </w:p>
    <w:p w14:paraId="509D1FA8" w14:textId="77777777" w:rsidR="00097286" w:rsidRPr="00AA4BD6" w:rsidRDefault="00A5180F" w:rsidP="00AA4BD6">
      <w:pPr>
        <w:pStyle w:val="Heading1"/>
      </w:pPr>
      <w:bookmarkStart w:id="2" w:name="O_812109"/>
      <w:bookmarkEnd w:id="2"/>
      <w:r w:rsidRPr="00AA4BD6">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097286" w14:paraId="17924E3E" w14:textId="77777777" w:rsidTr="211DD4FD">
        <w:trPr>
          <w:tblHeader/>
        </w:trPr>
        <w:tc>
          <w:tcPr>
            <w:tcW w:w="3227" w:type="dxa"/>
            <w:tcBorders>
              <w:top w:val="nil"/>
              <w:left w:val="nil"/>
              <w:bottom w:val="nil"/>
              <w:right w:val="nil"/>
            </w:tcBorders>
            <w:tcMar>
              <w:top w:w="0" w:type="dxa"/>
              <w:left w:w="62" w:type="dxa"/>
              <w:bottom w:w="0" w:type="dxa"/>
              <w:right w:w="62" w:type="dxa"/>
            </w:tcMar>
          </w:tcPr>
          <w:p w14:paraId="36D442D4" w14:textId="77777777" w:rsidR="00097286" w:rsidRPr="00AA4BD6" w:rsidRDefault="00A5180F" w:rsidP="00AA4BD6">
            <w:pPr>
              <w:pStyle w:val="BodyText"/>
            </w:pPr>
            <w:r w:rsidRPr="00AA4BD6">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08148DD8" w14:textId="77777777" w:rsidR="00097286" w:rsidRDefault="00A5180F" w:rsidP="00AA4BD6">
            <w:pPr>
              <w:pStyle w:val="BodyText"/>
              <w:rPr>
                <w:lang w:val="en-NZ"/>
              </w:rPr>
            </w:pPr>
            <w:r w:rsidRPr="00AA4BD6">
              <w:rPr>
                <w:rStyle w:val="SpecialBold"/>
              </w:rPr>
              <w:t>PERFORMANCE CRITERIA</w:t>
            </w:r>
          </w:p>
        </w:tc>
      </w:tr>
      <w:tr w:rsidR="00097286" w14:paraId="45298B40" w14:textId="77777777" w:rsidTr="211DD4FD">
        <w:tc>
          <w:tcPr>
            <w:tcW w:w="3261" w:type="dxa"/>
            <w:gridSpan w:val="2"/>
            <w:tcBorders>
              <w:top w:val="nil"/>
              <w:left w:val="nil"/>
              <w:bottom w:val="nil"/>
              <w:right w:val="nil"/>
            </w:tcBorders>
            <w:tcMar>
              <w:top w:w="0" w:type="dxa"/>
              <w:left w:w="62" w:type="dxa"/>
              <w:bottom w:w="0" w:type="dxa"/>
              <w:right w:w="62" w:type="dxa"/>
            </w:tcMar>
          </w:tcPr>
          <w:p w14:paraId="62D071E5" w14:textId="77777777" w:rsidR="00097286" w:rsidRPr="00AA4BD6" w:rsidRDefault="00A5180F" w:rsidP="00AA4BD6">
            <w:pPr>
              <w:pStyle w:val="BodyText"/>
            </w:pPr>
            <w:r w:rsidRPr="00AA4BD6">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1AE4211" w14:textId="77777777" w:rsidR="00097286" w:rsidRDefault="00A5180F" w:rsidP="00AA4BD6">
            <w:pPr>
              <w:pStyle w:val="BodyText"/>
              <w:rPr>
                <w:lang w:val="en-NZ"/>
              </w:rPr>
            </w:pPr>
            <w:r w:rsidRPr="00AA4BD6">
              <w:rPr>
                <w:rStyle w:val="Emphasis"/>
              </w:rPr>
              <w:t>Performance criteria describe the performance needed to demonstrate achievement of the element.</w:t>
            </w:r>
          </w:p>
        </w:tc>
      </w:tr>
      <w:tr w:rsidR="00097286" w14:paraId="75002BA5" w14:textId="77777777" w:rsidTr="211DD4FD">
        <w:tc>
          <w:tcPr>
            <w:tcW w:w="3227" w:type="dxa"/>
            <w:tcBorders>
              <w:top w:val="nil"/>
              <w:left w:val="nil"/>
              <w:bottom w:val="nil"/>
              <w:right w:val="nil"/>
            </w:tcBorders>
            <w:tcMar>
              <w:top w:w="0" w:type="dxa"/>
              <w:left w:w="62" w:type="dxa"/>
              <w:bottom w:w="0" w:type="dxa"/>
              <w:right w:w="62" w:type="dxa"/>
            </w:tcMar>
          </w:tcPr>
          <w:p w14:paraId="65CFE081" w14:textId="77777777" w:rsidR="00097286" w:rsidRDefault="00A5180F" w:rsidP="00AA4BD6">
            <w:pPr>
              <w:pStyle w:val="BodyText"/>
              <w:rPr>
                <w:lang w:val="en-NZ"/>
              </w:rPr>
            </w:pPr>
            <w:r w:rsidRPr="00AA4BD6">
              <w:t>1. Identify information, resource and service requirements</w:t>
            </w:r>
          </w:p>
        </w:tc>
        <w:tc>
          <w:tcPr>
            <w:tcW w:w="5704" w:type="dxa"/>
            <w:gridSpan w:val="2"/>
            <w:tcBorders>
              <w:top w:val="nil"/>
              <w:left w:val="nil"/>
              <w:bottom w:val="nil"/>
              <w:right w:val="nil"/>
            </w:tcBorders>
            <w:tcMar>
              <w:top w:w="0" w:type="dxa"/>
              <w:left w:w="62" w:type="dxa"/>
              <w:bottom w:w="0" w:type="dxa"/>
              <w:right w:w="62" w:type="dxa"/>
            </w:tcMar>
          </w:tcPr>
          <w:p w14:paraId="72E48EED" w14:textId="0121F0C6" w:rsidR="00097286" w:rsidRPr="00AA4BD6" w:rsidRDefault="00A5180F" w:rsidP="00AA4BD6">
            <w:pPr>
              <w:pStyle w:val="BodyText"/>
            </w:pPr>
            <w:r w:rsidRPr="00AA4BD6">
              <w:t xml:space="preserve">1.1 Identify and review </w:t>
            </w:r>
            <w:r w:rsidR="00BC5DE3" w:rsidRPr="00BC5DE3">
              <w:t>family, domestic and sexual violence</w:t>
            </w:r>
            <w:r w:rsidR="00BC5DE3" w:rsidRPr="00BC5DE3" w:rsidDel="00BC5DE3">
              <w:t xml:space="preserve"> </w:t>
            </w:r>
            <w:r w:rsidRPr="00AA4BD6">
              <w:t>information, resources and services available in the community</w:t>
            </w:r>
          </w:p>
          <w:p w14:paraId="454C00AD" w14:textId="77777777" w:rsidR="00097286" w:rsidRPr="00AA4BD6" w:rsidRDefault="00A5180F" w:rsidP="00AA4BD6">
            <w:pPr>
              <w:pStyle w:val="BodyText"/>
            </w:pPr>
            <w:r w:rsidRPr="00AA4BD6">
              <w:t>1.2 Review relevance of existing community activities and materials based on changing community needs and organisation philosophy</w:t>
            </w:r>
          </w:p>
          <w:p w14:paraId="0FC2B9F4" w14:textId="77777777" w:rsidR="00097286" w:rsidRPr="00AA4BD6" w:rsidRDefault="00A5180F" w:rsidP="00AA4BD6">
            <w:pPr>
              <w:pStyle w:val="BodyText"/>
            </w:pPr>
            <w:r w:rsidRPr="00AA4BD6">
              <w:t xml:space="preserve">1.3 Identify gaps and inadequacies in existing information, resources and services </w:t>
            </w:r>
          </w:p>
          <w:p w14:paraId="3C647598" w14:textId="0E1E9780" w:rsidR="00097286" w:rsidRDefault="00097286" w:rsidP="00AA4BD6">
            <w:pPr>
              <w:pStyle w:val="BodyText"/>
              <w:rPr>
                <w:lang w:val="en-NZ"/>
              </w:rPr>
            </w:pPr>
          </w:p>
        </w:tc>
      </w:tr>
      <w:tr w:rsidR="00097286" w14:paraId="64AD9F7B" w14:textId="77777777" w:rsidTr="211DD4FD">
        <w:tc>
          <w:tcPr>
            <w:tcW w:w="3227" w:type="dxa"/>
            <w:tcBorders>
              <w:top w:val="nil"/>
              <w:left w:val="nil"/>
              <w:bottom w:val="nil"/>
              <w:right w:val="nil"/>
            </w:tcBorders>
            <w:tcMar>
              <w:top w:w="0" w:type="dxa"/>
              <w:left w:w="62" w:type="dxa"/>
              <w:bottom w:w="0" w:type="dxa"/>
              <w:right w:w="62" w:type="dxa"/>
            </w:tcMar>
          </w:tcPr>
          <w:p w14:paraId="22975A92" w14:textId="5BBA27D1" w:rsidR="00097286" w:rsidRDefault="00DC06A4" w:rsidP="00AA4BD6">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0F9672DE" wp14:editId="538E001D">
                      <wp:simplePos x="0" y="0"/>
                      <wp:positionH relativeFrom="page">
                        <wp:posOffset>370205</wp:posOffset>
                      </wp:positionH>
                      <wp:positionV relativeFrom="page">
                        <wp:posOffset>1135380</wp:posOffset>
                      </wp:positionV>
                      <wp:extent cx="5080000" cy="1270000"/>
                      <wp:effectExtent l="0" t="0" r="0" b="0"/>
                      <wp:wrapNone/>
                      <wp:docPr id="104736298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3B8978" w14:textId="09A73F44"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9672DE"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203B8978" w14:textId="09A73F44"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r w:rsidR="00A5180F" w:rsidRPr="00AA4BD6">
              <w:t>2. Support community participation</w:t>
            </w:r>
          </w:p>
        </w:tc>
        <w:tc>
          <w:tcPr>
            <w:tcW w:w="5704" w:type="dxa"/>
            <w:gridSpan w:val="2"/>
            <w:tcBorders>
              <w:top w:val="nil"/>
              <w:left w:val="nil"/>
              <w:bottom w:val="nil"/>
              <w:right w:val="nil"/>
            </w:tcBorders>
            <w:tcMar>
              <w:top w:w="0" w:type="dxa"/>
              <w:left w:w="62" w:type="dxa"/>
              <w:bottom w:w="0" w:type="dxa"/>
              <w:right w:w="62" w:type="dxa"/>
            </w:tcMar>
          </w:tcPr>
          <w:p w14:paraId="237A4FA8" w14:textId="46A6CC7D" w:rsidR="00097286" w:rsidRPr="00AA4BD6" w:rsidRDefault="00A5180F" w:rsidP="00AA4BD6">
            <w:pPr>
              <w:pStyle w:val="BodyText"/>
            </w:pPr>
            <w:r w:rsidRPr="00AA4BD6">
              <w:t xml:space="preserve">2.1 Support community participation in activities that promote and prevent </w:t>
            </w:r>
            <w:r w:rsidR="00975C9E" w:rsidRPr="00975C9E">
              <w:t>family, domestic and sexual violence</w:t>
            </w:r>
          </w:p>
          <w:p w14:paraId="264EB7D9" w14:textId="77777777" w:rsidR="00097286" w:rsidRPr="00AA4BD6" w:rsidRDefault="00A5180F" w:rsidP="00AA4BD6">
            <w:pPr>
              <w:pStyle w:val="BodyText"/>
            </w:pPr>
            <w:r w:rsidRPr="00AA4BD6">
              <w:t>2.2 Use interpersonal and networking</w:t>
            </w:r>
            <w:r w:rsidRPr="00AA4BD6">
              <w:rPr>
                <w:rStyle w:val="Emphasis"/>
              </w:rPr>
              <w:t xml:space="preserve"> </w:t>
            </w:r>
            <w:r w:rsidRPr="00AA4BD6">
              <w:t>skills to enlist support from key people and groups influencing community values</w:t>
            </w:r>
          </w:p>
          <w:p w14:paraId="34EFD52D" w14:textId="77777777" w:rsidR="00097286" w:rsidRPr="00AA4BD6" w:rsidRDefault="00A5180F" w:rsidP="00AA4BD6">
            <w:pPr>
              <w:pStyle w:val="BodyText"/>
            </w:pPr>
            <w:r w:rsidRPr="00AA4BD6">
              <w:t xml:space="preserve">2.3 Provide opportunities for key people and groups to participate in designing and evaluating programs, policies and strategies to address changing needs </w:t>
            </w:r>
          </w:p>
          <w:p w14:paraId="6FD1F4EA" w14:textId="77777777" w:rsidR="00097286" w:rsidRDefault="00A5180F" w:rsidP="00AA4BD6">
            <w:pPr>
              <w:pStyle w:val="BodyText"/>
              <w:rPr>
                <w:lang w:val="en-NZ"/>
              </w:rPr>
            </w:pPr>
            <w:r w:rsidRPr="00AA4BD6">
              <w:t>2.4 Undertake collaborative planning to develop and document policies and strategies that address identified community needs</w:t>
            </w:r>
          </w:p>
        </w:tc>
      </w:tr>
      <w:tr w:rsidR="00097286" w14:paraId="6EBAE17E" w14:textId="77777777" w:rsidTr="211DD4FD">
        <w:tc>
          <w:tcPr>
            <w:tcW w:w="3227" w:type="dxa"/>
            <w:tcBorders>
              <w:top w:val="nil"/>
              <w:left w:val="nil"/>
              <w:bottom w:val="nil"/>
              <w:right w:val="nil"/>
            </w:tcBorders>
            <w:tcMar>
              <w:top w:w="0" w:type="dxa"/>
              <w:left w:w="62" w:type="dxa"/>
              <w:bottom w:w="0" w:type="dxa"/>
              <w:right w:w="62" w:type="dxa"/>
            </w:tcMar>
          </w:tcPr>
          <w:p w14:paraId="73CC0FDE" w14:textId="07FFA53A" w:rsidR="00097286" w:rsidRDefault="00A5180F" w:rsidP="00AA4BD6">
            <w:pPr>
              <w:pStyle w:val="BodyText"/>
              <w:rPr>
                <w:lang w:val="en-NZ"/>
              </w:rPr>
            </w:pPr>
            <w:r w:rsidRPr="00AA4BD6">
              <w:t xml:space="preserve">3. Promote </w:t>
            </w:r>
            <w:r w:rsidR="00975C9E" w:rsidRPr="00975C9E">
              <w:t>family, domestic and sexual violence</w:t>
            </w:r>
            <w:r w:rsidR="00975C9E" w:rsidRPr="00975C9E" w:rsidDel="00975C9E">
              <w:t xml:space="preserve"> </w:t>
            </w:r>
            <w:r w:rsidRPr="00AA4BD6">
              <w:t>awareness</w:t>
            </w:r>
          </w:p>
        </w:tc>
        <w:tc>
          <w:tcPr>
            <w:tcW w:w="5704" w:type="dxa"/>
            <w:gridSpan w:val="2"/>
            <w:tcBorders>
              <w:top w:val="nil"/>
              <w:left w:val="nil"/>
              <w:bottom w:val="nil"/>
              <w:right w:val="nil"/>
            </w:tcBorders>
            <w:tcMar>
              <w:top w:w="0" w:type="dxa"/>
              <w:left w:w="62" w:type="dxa"/>
              <w:bottom w:w="0" w:type="dxa"/>
              <w:right w:w="62" w:type="dxa"/>
            </w:tcMar>
          </w:tcPr>
          <w:p w14:paraId="187984BF" w14:textId="3F0F049C" w:rsidR="00097286" w:rsidRPr="00AA4BD6" w:rsidRDefault="00A5180F" w:rsidP="00AA4BD6">
            <w:pPr>
              <w:pStyle w:val="BodyText"/>
            </w:pPr>
            <w:r>
              <w:t xml:space="preserve">3.1 Identify and use opportunities to formally and informally communicate and promote awareness of </w:t>
            </w:r>
            <w:r w:rsidR="00975C9E">
              <w:t>family, domestic and sexual violence</w:t>
            </w:r>
            <w:r>
              <w:t>3.2 Promote service delivery and activities in a way that facilitates understanding and gains support</w:t>
            </w:r>
          </w:p>
          <w:p w14:paraId="08E6510E" w14:textId="77777777" w:rsidR="00097286" w:rsidRPr="00AA4BD6" w:rsidRDefault="00A5180F" w:rsidP="00AA4BD6">
            <w:pPr>
              <w:pStyle w:val="BodyText"/>
            </w:pPr>
            <w:r w:rsidRPr="00AA4BD6">
              <w:t xml:space="preserve">3.3 Implement strategies to address identified gaps and inadequacies in information, resources and services </w:t>
            </w:r>
          </w:p>
          <w:p w14:paraId="06C04C5F" w14:textId="77777777" w:rsidR="00097286" w:rsidRPr="00AA4BD6" w:rsidRDefault="00A5180F" w:rsidP="00AA4BD6">
            <w:pPr>
              <w:pStyle w:val="BodyText"/>
            </w:pPr>
            <w:r w:rsidRPr="00AA4BD6">
              <w:t>3.4 Identify opportunities for community education, and clarify and evaluate with key people and groups</w:t>
            </w:r>
          </w:p>
          <w:p w14:paraId="1A3E9A87" w14:textId="77777777" w:rsidR="00097286" w:rsidRPr="00AA4BD6" w:rsidRDefault="00A5180F" w:rsidP="00AA4BD6">
            <w:pPr>
              <w:pStyle w:val="BodyText"/>
            </w:pPr>
            <w:r w:rsidRPr="00AA4BD6">
              <w:t>3.5 Evaluate and discuss community activities with key people and groups to determine future directions</w:t>
            </w:r>
          </w:p>
        </w:tc>
      </w:tr>
    </w:tbl>
    <w:p w14:paraId="12697E4F" w14:textId="77777777" w:rsidR="00097286" w:rsidRPr="00AA4BD6" w:rsidRDefault="00097286" w:rsidP="00AA4BD6">
      <w:pPr>
        <w:pStyle w:val="BodyText"/>
      </w:pPr>
    </w:p>
    <w:p w14:paraId="741F66F3" w14:textId="77777777" w:rsidR="00097286" w:rsidRPr="00AA4BD6" w:rsidRDefault="00097286" w:rsidP="00AA4BD6">
      <w:pPr>
        <w:pStyle w:val="AllowPageBreak"/>
      </w:pPr>
    </w:p>
    <w:p w14:paraId="73BD78B4" w14:textId="77777777" w:rsidR="00097286" w:rsidRPr="00AA4BD6" w:rsidRDefault="00A5180F" w:rsidP="00AA4BD6">
      <w:pPr>
        <w:pStyle w:val="Heading1"/>
      </w:pPr>
      <w:bookmarkStart w:id="3" w:name="O_812110"/>
      <w:bookmarkEnd w:id="3"/>
      <w:r w:rsidRPr="00AA4BD6">
        <w:t>Foundation Skills</w:t>
      </w:r>
    </w:p>
    <w:p w14:paraId="46CC77F8" w14:textId="77777777" w:rsidR="00066D4E" w:rsidRPr="001D6E09" w:rsidRDefault="00A5180F" w:rsidP="001D6E09">
      <w:pPr>
        <w:pStyle w:val="BodyText"/>
        <w:rPr>
          <w:i/>
        </w:rPr>
      </w:pPr>
      <w:r w:rsidRPr="001D6E09">
        <w:rPr>
          <w:rStyle w:val="Emphasis"/>
        </w:rPr>
        <w:t>The Foundation Skills describe those required skills (language, literacy, numeracy and employment skills) that are essential to performance.</w:t>
      </w:r>
    </w:p>
    <w:p w14:paraId="2D233232" w14:textId="77777777" w:rsidR="00097286" w:rsidRPr="00AA4BD6" w:rsidRDefault="00A5180F" w:rsidP="001D6E09">
      <w:pPr>
        <w:pStyle w:val="BodyText"/>
      </w:pPr>
      <w:r w:rsidRPr="00AA4BD6">
        <w:t>Foundation skills essential to performance are explicit in the performance criteria of this unit of competency.</w:t>
      </w:r>
    </w:p>
    <w:p w14:paraId="3A497E7B" w14:textId="77777777" w:rsidR="00097286" w:rsidRPr="00AA4BD6" w:rsidRDefault="00A5180F" w:rsidP="00AA4BD6">
      <w:pPr>
        <w:pStyle w:val="Heading1"/>
      </w:pPr>
      <w:bookmarkStart w:id="4" w:name="O_812112"/>
      <w:bookmarkEnd w:id="4"/>
      <w:r w:rsidRPr="00AA4BD6">
        <w:t>Unit Mapping Information</w:t>
      </w:r>
    </w:p>
    <w:p w14:paraId="3086181D" w14:textId="77777777" w:rsidR="00097286" w:rsidRPr="00AA4BD6" w:rsidRDefault="00A5180F" w:rsidP="001D6E09">
      <w:pPr>
        <w:pStyle w:val="BodyText"/>
      </w:pPr>
      <w:r w:rsidRPr="00AA4BD6">
        <w:t>No equivalent unit</w:t>
      </w:r>
    </w:p>
    <w:p w14:paraId="2357EBCD" w14:textId="77777777" w:rsidR="00097286" w:rsidRPr="00AA4BD6" w:rsidRDefault="00A5180F" w:rsidP="00AA4BD6">
      <w:pPr>
        <w:pStyle w:val="Heading1"/>
      </w:pPr>
      <w:bookmarkStart w:id="5" w:name="O_812119"/>
      <w:bookmarkEnd w:id="5"/>
      <w:r w:rsidRPr="00AA4BD6">
        <w:t>Links</w:t>
      </w:r>
    </w:p>
    <w:p w14:paraId="7EFDD416" w14:textId="3E309E54" w:rsidR="00097286" w:rsidRPr="00AA4BD6" w:rsidRDefault="00A5180F" w:rsidP="001D6E09">
      <w:pPr>
        <w:pStyle w:val="BodyText"/>
      </w:pPr>
      <w:r w:rsidRPr="00AA4BD6">
        <w:t xml:space="preserve">Companion Volume implementation guides are found in VETNet - </w:t>
      </w:r>
    </w:p>
    <w:p w14:paraId="6ABE4E2B" w14:textId="77777777" w:rsidR="00097286" w:rsidRPr="00AA4BD6" w:rsidRDefault="00097286" w:rsidP="001D6E09">
      <w:pPr>
        <w:pStyle w:val="BodyText"/>
        <w:sectPr w:rsidR="00097286" w:rsidRPr="00AA4BD6" w:rsidSect="00AA4BD6">
          <w:headerReference w:type="default" r:id="rId16"/>
          <w:footerReference w:type="default" r:id="rId17"/>
          <w:pgSz w:w="11908" w:h="16833"/>
          <w:pgMar w:top="1702" w:right="1418" w:bottom="1702" w:left="1418" w:header="992" w:footer="992" w:gutter="0"/>
          <w:cols w:space="720"/>
          <w:noEndnote/>
          <w:docGrid w:linePitch="299"/>
        </w:sectPr>
      </w:pPr>
    </w:p>
    <w:p w14:paraId="7541B0DE" w14:textId="673B1F71" w:rsidR="008A53C6" w:rsidRPr="00AA4BD6" w:rsidRDefault="00DC06A4" w:rsidP="00AA4BD6">
      <w:pPr>
        <w:pStyle w:val="SuperHeading"/>
      </w:pPr>
      <w:r>
        <w:rPr>
          <w:noProof/>
        </w:rPr>
        <w:lastRenderedPageBreak/>
        <mc:AlternateContent>
          <mc:Choice Requires="wps">
            <w:drawing>
              <wp:anchor distT="0" distB="0" distL="114300" distR="114300" simplePos="0" relativeHeight="251662336" behindDoc="1" locked="0" layoutInCell="1" allowOverlap="1" wp14:anchorId="62321A6D" wp14:editId="15F2D9AA">
                <wp:simplePos x="0" y="0"/>
                <wp:positionH relativeFrom="page">
                  <wp:posOffset>1270000</wp:posOffset>
                </wp:positionH>
                <wp:positionV relativeFrom="page">
                  <wp:posOffset>2540000</wp:posOffset>
                </wp:positionV>
                <wp:extent cx="5080000" cy="1270000"/>
                <wp:effectExtent l="0" t="0" r="0" b="0"/>
                <wp:wrapNone/>
                <wp:docPr id="205075339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7325E64" w14:textId="20951AE3"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321A6D"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7325E64" w14:textId="20951AE3"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r w:rsidR="00A5180F" w:rsidRPr="00AA4BD6">
        <w:t xml:space="preserve">Assessment Requirements for CHCDFV003 Promote community awareness of </w:t>
      </w:r>
      <w:r w:rsidR="008A53C6" w:rsidRPr="008A53C6">
        <w:t>family, domestic and sexual violence</w:t>
      </w:r>
      <w:r w:rsidR="008A53C6" w:rsidRPr="008A53C6" w:rsidDel="008A53C6">
        <w:t xml:space="preserve"> </w:t>
      </w:r>
    </w:p>
    <w:p w14:paraId="54574315" w14:textId="77777777" w:rsidR="00097286" w:rsidRPr="00AA4BD6" w:rsidRDefault="00A5180F" w:rsidP="008A53C6">
      <w:pPr>
        <w:pStyle w:val="SuperHeading"/>
      </w:pPr>
      <w:bookmarkStart w:id="6" w:name="O_812114"/>
      <w:bookmarkEnd w:id="6"/>
      <w:r w:rsidRPr="00AA4BD6">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97286" w14:paraId="03A3DCD3" w14:textId="77777777" w:rsidTr="211DD4F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2B5671A" w14:textId="77777777" w:rsidR="00097286" w:rsidRPr="00AA4BD6" w:rsidRDefault="00A5180F" w:rsidP="00AA4BD6">
            <w:pPr>
              <w:pStyle w:val="BodyText"/>
            </w:pPr>
            <w:r w:rsidRPr="00AA4BD6">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4412E8D" w14:textId="77777777" w:rsidR="00097286" w:rsidRDefault="00A5180F" w:rsidP="00AA4BD6">
            <w:pPr>
              <w:pStyle w:val="BodyText"/>
              <w:rPr>
                <w:lang w:val="en-NZ"/>
              </w:rPr>
            </w:pPr>
            <w:r w:rsidRPr="00AA4BD6">
              <w:rPr>
                <w:rStyle w:val="SpecialBold"/>
              </w:rPr>
              <w:t>Comments</w:t>
            </w:r>
          </w:p>
        </w:tc>
      </w:tr>
      <w:tr w:rsidR="003F1810" w14:paraId="645F3208" w14:textId="77777777" w:rsidTr="211DD4F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274CBE4" w14:textId="432886CD" w:rsidR="003F1810" w:rsidRPr="00AA4BD6" w:rsidRDefault="003F1810" w:rsidP="00AA4BD6">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BED0DA" w14:textId="29E2A6C2" w:rsidR="003F1810" w:rsidRPr="00AA4BD6" w:rsidRDefault="2CB75397" w:rsidP="00AA4BD6">
            <w:pPr>
              <w:pStyle w:val="BodyText"/>
            </w:pPr>
            <w:r>
              <w:t>Minor changes to the application, performance criteria, performance and knowledge evidence.</w:t>
            </w:r>
          </w:p>
        </w:tc>
      </w:tr>
      <w:tr w:rsidR="00097286" w14:paraId="78D8DEF6" w14:textId="77777777" w:rsidTr="211DD4FD">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05B3909" w14:textId="77777777" w:rsidR="00097286" w:rsidRDefault="00A5180F" w:rsidP="00AA4BD6">
            <w:pPr>
              <w:pStyle w:val="BodyText"/>
              <w:rPr>
                <w:lang w:val="en-NZ"/>
              </w:rPr>
            </w:pPr>
            <w:r w:rsidRPr="00AA4BD6">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6A7D275" w14:textId="77777777" w:rsidR="00097286" w:rsidRPr="00AA4BD6" w:rsidRDefault="00A5180F" w:rsidP="00AA4BD6">
            <w:pPr>
              <w:pStyle w:val="BodyText"/>
            </w:pPr>
            <w:r w:rsidRPr="00AA4BD6">
              <w:t xml:space="preserve">This version was released in </w:t>
            </w:r>
            <w:r w:rsidRPr="00AA4BD6">
              <w:rPr>
                <w:rStyle w:val="Emphasis"/>
              </w:rPr>
              <w:t>CHC Community Services Training Package release 3.0</w:t>
            </w:r>
            <w:r w:rsidRPr="00AA4BD6">
              <w:t xml:space="preserve"> and meets the requirements of the 2012 Standards for Training Packages.</w:t>
            </w:r>
          </w:p>
          <w:p w14:paraId="6F419137" w14:textId="77777777" w:rsidR="00097286" w:rsidRPr="00AA4BD6" w:rsidRDefault="00097286" w:rsidP="00AA4BD6">
            <w:pPr>
              <w:pStyle w:val="BodyText"/>
            </w:pPr>
          </w:p>
          <w:p w14:paraId="416CEC75" w14:textId="77777777" w:rsidR="00097286" w:rsidRPr="00AA4BD6" w:rsidRDefault="00A5180F" w:rsidP="00AA4BD6">
            <w:pPr>
              <w:pStyle w:val="BodyText"/>
            </w:pPr>
            <w:r w:rsidRPr="00AA4BD6">
              <w:t>Minimal changes to the elements and performance criteria. New evidence requirements for assessment including volume and frequency requirements. Significant changes to knowledge evidence.</w:t>
            </w:r>
          </w:p>
          <w:p w14:paraId="0AB8198D" w14:textId="77777777" w:rsidR="00097286" w:rsidRPr="00AA4BD6" w:rsidRDefault="00097286" w:rsidP="00AA4BD6">
            <w:pPr>
              <w:pStyle w:val="BodyText"/>
            </w:pPr>
          </w:p>
          <w:p w14:paraId="53B8EFEB" w14:textId="77777777" w:rsidR="00097286" w:rsidRPr="00AA4BD6" w:rsidRDefault="00A5180F" w:rsidP="00AA4BD6">
            <w:pPr>
              <w:pStyle w:val="BodyText"/>
            </w:pPr>
            <w:r w:rsidRPr="00AA4BD6">
              <w:t>Supersedes CHCDFV404C</w:t>
            </w:r>
          </w:p>
        </w:tc>
      </w:tr>
    </w:tbl>
    <w:p w14:paraId="32EE8658" w14:textId="77777777" w:rsidR="00097286" w:rsidRPr="00AA4BD6" w:rsidRDefault="00097286" w:rsidP="00AA4BD6">
      <w:pPr>
        <w:pStyle w:val="BodyText"/>
      </w:pPr>
    </w:p>
    <w:p w14:paraId="03A4A4EE" w14:textId="77777777" w:rsidR="00097286" w:rsidRPr="00AA4BD6" w:rsidRDefault="00097286" w:rsidP="00AA4BD6">
      <w:pPr>
        <w:pStyle w:val="AllowPageBreak"/>
      </w:pPr>
    </w:p>
    <w:p w14:paraId="5E57F276" w14:textId="77777777" w:rsidR="00097286" w:rsidRPr="00AA4BD6" w:rsidRDefault="00A5180F" w:rsidP="00AA4BD6">
      <w:pPr>
        <w:pStyle w:val="Heading1"/>
      </w:pPr>
      <w:bookmarkStart w:id="7" w:name="O_812115"/>
      <w:bookmarkEnd w:id="7"/>
      <w:r w:rsidRPr="00AA4BD6">
        <w:t>Performance Evidence</w:t>
      </w:r>
    </w:p>
    <w:p w14:paraId="6EFD74F4" w14:textId="77777777" w:rsidR="00097286" w:rsidRPr="00AA4BD6" w:rsidRDefault="00A5180F" w:rsidP="001D6E09">
      <w:pPr>
        <w:pStyle w:val="BodyText"/>
      </w:pPr>
      <w:r w:rsidRPr="00AA4BD6">
        <w:t>The candidate must show evidence of the ability to complete tasks outlined in elements and performance criteria of this unit, manage tasks and manage contingencies in the context of the job role. There must be evidence that the candidate has:</w:t>
      </w:r>
    </w:p>
    <w:p w14:paraId="0C7C978D" w14:textId="3E73C4F2" w:rsidR="00097286" w:rsidRPr="00AA4BD6" w:rsidRDefault="00A5180F" w:rsidP="00AA4BD6">
      <w:pPr>
        <w:pStyle w:val="ListBullet"/>
      </w:pPr>
      <w:r>
        <w:t xml:space="preserve">developed at least 1 program to promote community awareness of </w:t>
      </w:r>
      <w:r w:rsidR="003F1810">
        <w:t>family, domestic and sexual violence including</w:t>
      </w:r>
      <w:r>
        <w:t xml:space="preserve"> using communication methods suited to the specific community:</w:t>
      </w:r>
    </w:p>
    <w:p w14:paraId="22CEA6B6" w14:textId="7A57447D" w:rsidR="00097286" w:rsidRPr="00AA4BD6" w:rsidRDefault="00A5180F" w:rsidP="00AA4BD6">
      <w:pPr>
        <w:pStyle w:val="ListBullet2"/>
      </w:pPr>
      <w:r w:rsidRPr="00AA4BD6">
        <w:t xml:space="preserve">identified and documented </w:t>
      </w:r>
      <w:r w:rsidR="00934340">
        <w:t>community</w:t>
      </w:r>
      <w:r w:rsidR="00934340" w:rsidRPr="00AA4BD6">
        <w:t xml:space="preserve"> </w:t>
      </w:r>
      <w:r w:rsidRPr="00AA4BD6">
        <w:t>needs</w:t>
      </w:r>
    </w:p>
    <w:p w14:paraId="6CDE4737" w14:textId="77777777" w:rsidR="00097286" w:rsidRPr="00AA4BD6" w:rsidRDefault="00A5180F" w:rsidP="00AA4BD6">
      <w:pPr>
        <w:pStyle w:val="ListBullet2"/>
      </w:pPr>
      <w:r w:rsidRPr="00AA4BD6">
        <w:t>collaborated with at least 3 internal/external colleagues and community members</w:t>
      </w:r>
    </w:p>
    <w:p w14:paraId="265F048A" w14:textId="77777777" w:rsidR="00097286" w:rsidRPr="00AA4BD6" w:rsidRDefault="00A5180F" w:rsidP="00AA4BD6">
      <w:pPr>
        <w:pStyle w:val="ListBullet2"/>
      </w:pPr>
      <w:r w:rsidRPr="00AA4BD6">
        <w:t>created a project plan that provides details of:</w:t>
      </w:r>
    </w:p>
    <w:p w14:paraId="263DE9D7" w14:textId="77777777" w:rsidR="00097286" w:rsidRPr="00AA4BD6" w:rsidRDefault="00A5180F" w:rsidP="00AA4BD6">
      <w:pPr>
        <w:pStyle w:val="ListBullet3"/>
      </w:pPr>
      <w:r w:rsidRPr="00AA4BD6">
        <w:t>scope</w:t>
      </w:r>
    </w:p>
    <w:p w14:paraId="3040B06D" w14:textId="77777777" w:rsidR="00097286" w:rsidRPr="00AA4BD6" w:rsidRDefault="00A5180F" w:rsidP="00AA4BD6">
      <w:pPr>
        <w:pStyle w:val="ListBullet3"/>
      </w:pPr>
      <w:r w:rsidRPr="00AA4BD6">
        <w:t>timelines and responsibilities</w:t>
      </w:r>
    </w:p>
    <w:p w14:paraId="3CBD1ED6" w14:textId="77777777" w:rsidR="00097286" w:rsidRPr="00AA4BD6" w:rsidRDefault="00A5180F" w:rsidP="00AA4BD6">
      <w:pPr>
        <w:pStyle w:val="ListBullet3"/>
      </w:pPr>
      <w:r w:rsidRPr="00AA4BD6">
        <w:t>resource requirements</w:t>
      </w:r>
    </w:p>
    <w:p w14:paraId="3E54DE65" w14:textId="77777777" w:rsidR="00097286" w:rsidRPr="00AA4BD6" w:rsidRDefault="00A5180F" w:rsidP="00AA4BD6">
      <w:pPr>
        <w:pStyle w:val="ListBullet3"/>
      </w:pPr>
      <w:r w:rsidRPr="00AA4BD6">
        <w:t>communication requirements.</w:t>
      </w:r>
    </w:p>
    <w:p w14:paraId="58E49CAF" w14:textId="77777777" w:rsidR="00097286" w:rsidRPr="00AA4BD6" w:rsidRDefault="00097286" w:rsidP="00AA4BD6">
      <w:pPr>
        <w:pStyle w:val="AllowPageBreak"/>
      </w:pPr>
    </w:p>
    <w:p w14:paraId="555BD72A" w14:textId="7CBBB002" w:rsidR="00097286" w:rsidRPr="00AA4BD6" w:rsidRDefault="00DC06A4" w:rsidP="00AA4BD6">
      <w:pPr>
        <w:pStyle w:val="Heading1"/>
      </w:pPr>
      <w:bookmarkStart w:id="8" w:name="O_812116"/>
      <w:bookmarkEnd w:id="8"/>
      <w:r>
        <w:rPr>
          <w:noProof/>
        </w:rPr>
        <w:lastRenderedPageBreak/>
        <mc:AlternateContent>
          <mc:Choice Requires="wps">
            <w:drawing>
              <wp:anchor distT="0" distB="0" distL="114300" distR="114300" simplePos="0" relativeHeight="251663360" behindDoc="1" locked="0" layoutInCell="1" allowOverlap="1" wp14:anchorId="475C397B" wp14:editId="1F57E5C9">
                <wp:simplePos x="0" y="0"/>
                <wp:positionH relativeFrom="page">
                  <wp:posOffset>1270000</wp:posOffset>
                </wp:positionH>
                <wp:positionV relativeFrom="page">
                  <wp:posOffset>2307590</wp:posOffset>
                </wp:positionV>
                <wp:extent cx="5080000" cy="1270000"/>
                <wp:effectExtent l="0" t="0" r="0" b="0"/>
                <wp:wrapNone/>
                <wp:docPr id="315470795"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4E5CD1" w14:textId="0A171867"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C397B" id="Watermark_Page_5" o:spid="_x0000_s1030" type="#_x0000_t202" style="position:absolute;margin-left:100pt;margin-top:181.7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P9fmw/hAAAAEQEAAA8AAAAAAAAAAAAAAAAAqwQAAGRycy9kb3ducmV2LnhtbFBL&#13;&#10;BQYAAAAABAAEAPMAAAC5BQAAAAA=&#13;&#10;" stroked="f" strokeweight=".5pt">
                <v:fill opacity="0"/>
                <o:lock v:ext="edit" aspectratio="t"/>
                <v:textbox>
                  <w:txbxContent>
                    <w:p w14:paraId="014E5CD1" w14:textId="0A171867"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r w:rsidR="00A5180F" w:rsidRPr="00AA4BD6">
        <w:t>Knowledge Evidence</w:t>
      </w:r>
    </w:p>
    <w:p w14:paraId="3F5A4E2F" w14:textId="77777777" w:rsidR="00097286" w:rsidRPr="00AA4BD6" w:rsidRDefault="00A5180F" w:rsidP="001D6E09">
      <w:pPr>
        <w:pStyle w:val="BodyText"/>
      </w:pPr>
      <w: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67D54A37" w14:textId="3540EE0D" w:rsidR="285410B2" w:rsidRDefault="285410B2" w:rsidP="1C2E0905">
      <w:pPr>
        <w:pStyle w:val="ListBullet"/>
      </w:pPr>
      <w:r>
        <w:t>legal, ethical and safety considerations (national and state/territory) for people affected by family, domestic and sexual violence, and how these are applied in organisations and individual practice</w:t>
      </w:r>
    </w:p>
    <w:p w14:paraId="78BDDDA1" w14:textId="77777777" w:rsidR="00097286" w:rsidRPr="00AA4BD6" w:rsidRDefault="00A5180F" w:rsidP="1C2E0905">
      <w:pPr>
        <w:pStyle w:val="ListBullet2"/>
        <w:ind w:left="360"/>
      </w:pPr>
      <w:r>
        <w:t>rights and responsibilities of:</w:t>
      </w:r>
    </w:p>
    <w:p w14:paraId="26EC52D7" w14:textId="77777777" w:rsidR="00097286" w:rsidRPr="00AA4BD6" w:rsidRDefault="00A5180F" w:rsidP="1C2E0905">
      <w:pPr>
        <w:pStyle w:val="ListBullet3"/>
        <w:ind w:left="720"/>
      </w:pPr>
      <w:r>
        <w:t xml:space="preserve">workers and employers </w:t>
      </w:r>
    </w:p>
    <w:p w14:paraId="5332C46B" w14:textId="77777777" w:rsidR="00097286" w:rsidRPr="00AA4BD6" w:rsidRDefault="00A5180F" w:rsidP="1C2E0905">
      <w:pPr>
        <w:pStyle w:val="ListBullet3"/>
        <w:ind w:left="720"/>
      </w:pPr>
      <w:r>
        <w:t>individuals, families, the community and society to minimise or prevent domestic violence</w:t>
      </w:r>
    </w:p>
    <w:p w14:paraId="5DA60D31" w14:textId="77777777" w:rsidR="00097286" w:rsidRPr="00AA4BD6" w:rsidRDefault="00A5180F" w:rsidP="1C2E0905">
      <w:pPr>
        <w:pStyle w:val="ListBullet2"/>
        <w:ind w:left="360"/>
      </w:pPr>
      <w:r>
        <w:t>work role boundaries – responsibilities and limitations</w:t>
      </w:r>
    </w:p>
    <w:p w14:paraId="46550637" w14:textId="77777777" w:rsidR="00097286" w:rsidRPr="00AA4BD6" w:rsidRDefault="00A5180F" w:rsidP="00AA4BD6">
      <w:pPr>
        <w:pStyle w:val="ListBullet"/>
      </w:pPr>
      <w:r>
        <w:t>general principles and practices of community development, education and consciousness raising</w:t>
      </w:r>
    </w:p>
    <w:p w14:paraId="361B0718" w14:textId="4ED0C06C" w:rsidR="731A4A8D" w:rsidRDefault="731A4A8D" w:rsidP="1C2E0905">
      <w:pPr>
        <w:pStyle w:val="ListBullet"/>
      </w:pPr>
      <w:r>
        <w:t>socio-economic, historical and political contexts of violence and the various forms including family, domestic and sexual violence, power and gender issues, child abuse, coercive and financial control and related criminal issues</w:t>
      </w:r>
    </w:p>
    <w:p w14:paraId="169F5B47" w14:textId="34CA4270" w:rsidR="731A4A8D" w:rsidRDefault="731A4A8D" w:rsidP="1C2E0905">
      <w:pPr>
        <w:pStyle w:val="ListBullet"/>
      </w:pPr>
      <w:r>
        <w:t>myths, unhelpful beliefs, attitudes and practices in the broader society regarding family, domestic and sexual violence and their effects on individuals’ rights to safety and autonomy</w:t>
      </w:r>
    </w:p>
    <w:p w14:paraId="43C57261" w14:textId="3D4C73AC" w:rsidR="00097286" w:rsidRPr="00AA4BD6" w:rsidRDefault="00A5180F" w:rsidP="1C2E0905">
      <w:pPr>
        <w:pStyle w:val="ListBullet"/>
      </w:pPr>
      <w:r>
        <w:t xml:space="preserve">underpinning </w:t>
      </w:r>
      <w:r w:rsidR="3363FCC7">
        <w:t>information and considerations</w:t>
      </w:r>
      <w:r>
        <w:t xml:space="preserve"> relating to </w:t>
      </w:r>
      <w:r w:rsidR="3CFC79FB">
        <w:t xml:space="preserve">family, </w:t>
      </w:r>
      <w:r>
        <w:t xml:space="preserve">domestic </w:t>
      </w:r>
      <w:r w:rsidR="29DD8C6F">
        <w:t xml:space="preserve">and sexual </w:t>
      </w:r>
      <w:r>
        <w:t>violence, including:</w:t>
      </w:r>
    </w:p>
    <w:p w14:paraId="08C1CC68" w14:textId="77777777" w:rsidR="00097286" w:rsidRPr="00AA4BD6" w:rsidRDefault="00A5180F" w:rsidP="00AA4BD6">
      <w:pPr>
        <w:pStyle w:val="ListBullet2"/>
      </w:pPr>
      <w:r w:rsidRPr="00AA4BD6">
        <w:t>all individuals have the right to be free from violence</w:t>
      </w:r>
    </w:p>
    <w:p w14:paraId="0DCB6B1B" w14:textId="38FE50FF" w:rsidR="00097286" w:rsidRPr="00AA4BD6" w:rsidRDefault="00A5180F" w:rsidP="00AA4BD6">
      <w:pPr>
        <w:pStyle w:val="ListBullet2"/>
      </w:pPr>
      <w:r w:rsidRPr="00AA4BD6">
        <w:t xml:space="preserve">the community has a responsibility to work toward the prevention of domestic violence and to demonstrate the unacceptability of all forms of </w:t>
      </w:r>
      <w:r w:rsidR="009A05B4" w:rsidRPr="009A05B4">
        <w:t>family, domestic and sexual violence</w:t>
      </w:r>
    </w:p>
    <w:p w14:paraId="4FD89C8F" w14:textId="77777777" w:rsidR="00097286" w:rsidRPr="00AA4BD6" w:rsidRDefault="00A5180F" w:rsidP="00AA4BD6">
      <w:pPr>
        <w:pStyle w:val="ListBullet2"/>
      </w:pPr>
      <w:r w:rsidRPr="00AA4BD6">
        <w:t>all forms of domestic violence are unacceptable in any group, culture or creed</w:t>
      </w:r>
    </w:p>
    <w:p w14:paraId="43FB0B2A" w14:textId="77777777" w:rsidR="00097286" w:rsidRPr="00AA4BD6" w:rsidRDefault="00A5180F" w:rsidP="00AA4BD6">
      <w:pPr>
        <w:pStyle w:val="ListBullet2"/>
      </w:pPr>
      <w:r w:rsidRPr="00AA4BD6">
        <w:t>those who use violence should take responsibility for their behaviour and have access to programs to assist them change their behaviour to ensure the safety of their family</w:t>
      </w:r>
    </w:p>
    <w:p w14:paraId="10E835B5" w14:textId="0F76135E" w:rsidR="00097286" w:rsidRPr="00AA4BD6" w:rsidRDefault="009A05B4" w:rsidP="00AA4BD6">
      <w:pPr>
        <w:pStyle w:val="ListBullet2"/>
      </w:pPr>
      <w:r w:rsidRPr="009A05B4">
        <w:t>family, domestic and sexual violence</w:t>
      </w:r>
      <w:r w:rsidRPr="00AA4BD6">
        <w:t xml:space="preserve"> is widespread and complex</w:t>
      </w:r>
    </w:p>
    <w:p w14:paraId="3761265D" w14:textId="3FD1B0A0" w:rsidR="00097286" w:rsidRPr="00AA4BD6" w:rsidRDefault="009A05B4" w:rsidP="00AA4BD6">
      <w:pPr>
        <w:pStyle w:val="ListBullet2"/>
      </w:pPr>
      <w:r w:rsidRPr="009A05B4">
        <w:t>family, domestic and sexual violence</w:t>
      </w:r>
      <w:r w:rsidRPr="009A05B4" w:rsidDel="009A05B4">
        <w:t xml:space="preserve"> </w:t>
      </w:r>
      <w:r w:rsidRPr="00AA4BD6">
        <w:t>impacts on the physical, emotional, social, and financial well-being and safety of individuals in families</w:t>
      </w:r>
    </w:p>
    <w:p w14:paraId="25098DCF" w14:textId="6A71BBCB" w:rsidR="00097286" w:rsidRPr="00AA4BD6" w:rsidRDefault="009A05B4" w:rsidP="00AA4BD6">
      <w:pPr>
        <w:pStyle w:val="ListBullet2"/>
      </w:pPr>
      <w:r w:rsidRPr="009A05B4">
        <w:t>family, domestic and sexual violence</w:t>
      </w:r>
      <w:r w:rsidRPr="009A05B4" w:rsidDel="009A05B4">
        <w:t xml:space="preserve"> </w:t>
      </w:r>
      <w:r w:rsidRPr="00AA4BD6">
        <w:t>and abuse has devastating effects on family members and results in significant social and economic costs to the community</w:t>
      </w:r>
    </w:p>
    <w:p w14:paraId="7A9217BC" w14:textId="77777777" w:rsidR="00097286" w:rsidRPr="00AA4BD6" w:rsidRDefault="00A5180F" w:rsidP="00AA4BD6">
      <w:pPr>
        <w:pStyle w:val="ListBullet"/>
      </w:pPr>
      <w:r>
        <w:t>cultural and language groups represented within the local/regional community, and a respect for their values and beliefs</w:t>
      </w:r>
    </w:p>
    <w:p w14:paraId="51A589D2" w14:textId="283E5A80" w:rsidR="00097286" w:rsidRPr="00AA4BD6" w:rsidRDefault="00A5180F" w:rsidP="00AA4BD6">
      <w:pPr>
        <w:pStyle w:val="ListBullet"/>
      </w:pPr>
      <w:r>
        <w:t xml:space="preserve">impacts of cultural, sub-cultural, social, sexual identity, religious, gender, age, disability, language issues, etc. on attitudes towards </w:t>
      </w:r>
      <w:r w:rsidR="009A05B4">
        <w:t>family, domestic and sexual violence</w:t>
      </w:r>
    </w:p>
    <w:p w14:paraId="56A52729" w14:textId="77777777" w:rsidR="00097286" w:rsidRPr="00AA4BD6" w:rsidRDefault="00A5180F" w:rsidP="00AA4BD6">
      <w:pPr>
        <w:pStyle w:val="ListBullet"/>
      </w:pPr>
      <w:r>
        <w:t>key people and groups within the community who are able to influence community values</w:t>
      </w:r>
    </w:p>
    <w:p w14:paraId="18DC42FD" w14:textId="7B22AEB9" w:rsidR="00097286" w:rsidRPr="00AA4BD6" w:rsidRDefault="00A5180F" w:rsidP="00AA4BD6">
      <w:pPr>
        <w:pStyle w:val="ListBullet"/>
      </w:pPr>
      <w:r>
        <w:t xml:space="preserve">current theory and research knowledge in the </w:t>
      </w:r>
      <w:r w:rsidR="009A05B4">
        <w:t xml:space="preserve">family, domestic and sexual violence </w:t>
      </w:r>
      <w:r>
        <w:t>area</w:t>
      </w:r>
    </w:p>
    <w:p w14:paraId="55029763" w14:textId="7C95E152" w:rsidR="00097286" w:rsidRPr="00AA4BD6" w:rsidRDefault="00A5180F" w:rsidP="00AA4BD6">
      <w:pPr>
        <w:pStyle w:val="ListBullet"/>
      </w:pPr>
      <w:r>
        <w:t xml:space="preserve">processes used to formally and informally communicate the </w:t>
      </w:r>
      <w:r w:rsidR="009A05B4">
        <w:t xml:space="preserve">family, domestic and sexual violence </w:t>
      </w:r>
      <w:r>
        <w:t>prevention needs of the community</w:t>
      </w:r>
    </w:p>
    <w:p w14:paraId="5F7682A3" w14:textId="04F97616" w:rsidR="00097286" w:rsidRPr="00AA4BD6" w:rsidRDefault="00DC06A4" w:rsidP="00AA4BD6">
      <w:pPr>
        <w:pStyle w:val="ListBullet"/>
      </w:pPr>
      <w:r>
        <w:rPr>
          <w:noProof/>
        </w:rPr>
        <w:lastRenderedPageBreak/>
        <mc:AlternateContent>
          <mc:Choice Requires="wps">
            <w:drawing>
              <wp:anchor distT="0" distB="0" distL="114300" distR="114300" simplePos="0" relativeHeight="251664384" behindDoc="1" locked="0" layoutInCell="1" allowOverlap="1" wp14:anchorId="7133EDA6" wp14:editId="3340741B">
                <wp:simplePos x="0" y="0"/>
                <wp:positionH relativeFrom="page">
                  <wp:posOffset>1270000</wp:posOffset>
                </wp:positionH>
                <wp:positionV relativeFrom="page">
                  <wp:posOffset>2540000</wp:posOffset>
                </wp:positionV>
                <wp:extent cx="5080000" cy="1270000"/>
                <wp:effectExtent l="0" t="0" r="0" b="0"/>
                <wp:wrapNone/>
                <wp:docPr id="308249450"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381FAD2" w14:textId="4AB3060D"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33EDA6"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381FAD2" w14:textId="4AB3060D" w:rsidR="00DC06A4" w:rsidRPr="00DC06A4" w:rsidRDefault="00DC06A4" w:rsidP="00DC06A4">
                      <w:pPr>
                        <w:jc w:val="center"/>
                        <w:rPr>
                          <w:rFonts w:ascii="Arial" w:hAnsi="Arial" w:cs="Arial"/>
                          <w:b/>
                          <w:color w:val="B4B4B4"/>
                          <w:sz w:val="180"/>
                        </w:rPr>
                      </w:pPr>
                      <w:r w:rsidRPr="00DC06A4">
                        <w:rPr>
                          <w:rFonts w:ascii="Arial" w:hAnsi="Arial" w:cs="Arial"/>
                          <w:b/>
                          <w:color w:val="B4B4B4"/>
                          <w:sz w:val="180"/>
                        </w:rPr>
                        <w:t>DRAFT</w:t>
                      </w:r>
                    </w:p>
                  </w:txbxContent>
                </v:textbox>
                <w10:wrap anchorx="page" anchory="page"/>
              </v:shape>
            </w:pict>
          </mc:Fallback>
        </mc:AlternateContent>
      </w:r>
      <w:r w:rsidR="00A5180F">
        <w:t xml:space="preserve">organisation current </w:t>
      </w:r>
      <w:r w:rsidR="009A05B4">
        <w:t xml:space="preserve">family, domestic and sexual violence </w:t>
      </w:r>
      <w:r w:rsidR="00A5180F">
        <w:t>activities, programs and services</w:t>
      </w:r>
    </w:p>
    <w:p w14:paraId="607E809A" w14:textId="77777777" w:rsidR="00097286" w:rsidRPr="00AA4BD6" w:rsidRDefault="00A5180F" w:rsidP="00AA4BD6">
      <w:pPr>
        <w:pStyle w:val="ListBullet"/>
      </w:pPr>
      <w:r>
        <w:t>current organisation procedures, protocols and practice for promotion of services</w:t>
      </w:r>
    </w:p>
    <w:p w14:paraId="70188888" w14:textId="77777777" w:rsidR="00097286" w:rsidRPr="00AA4BD6" w:rsidRDefault="00A5180F" w:rsidP="00AA4BD6">
      <w:pPr>
        <w:pStyle w:val="ListBullet"/>
      </w:pPr>
      <w:r>
        <w:t>program planning techniques.</w:t>
      </w:r>
    </w:p>
    <w:p w14:paraId="783ABB85" w14:textId="77777777" w:rsidR="00097286" w:rsidRPr="00AA4BD6" w:rsidRDefault="00097286" w:rsidP="00AA4BD6">
      <w:pPr>
        <w:pStyle w:val="AllowPageBreak"/>
      </w:pPr>
    </w:p>
    <w:p w14:paraId="0038CFBC" w14:textId="77777777" w:rsidR="00097286" w:rsidRPr="00AA4BD6" w:rsidRDefault="00A5180F" w:rsidP="00AA4BD6">
      <w:pPr>
        <w:pStyle w:val="Heading1"/>
      </w:pPr>
      <w:bookmarkStart w:id="9" w:name="O_812117"/>
      <w:bookmarkEnd w:id="9"/>
      <w:r>
        <w:t>Assessment Conditions</w:t>
      </w:r>
    </w:p>
    <w:p w14:paraId="1E8620DD" w14:textId="77777777" w:rsidR="00097286" w:rsidRPr="00AA4BD6" w:rsidRDefault="00A5180F" w:rsidP="001D6E09">
      <w:pPr>
        <w:pStyle w:val="BodyText"/>
      </w:pPr>
      <w:r w:rsidRPr="00AA4BD6">
        <w:t xml:space="preserve">Skills must have been demonstrated in the workplace or in a simulated environment that reflects workplace conditions. The following conditions must be met for this unit: </w:t>
      </w:r>
    </w:p>
    <w:p w14:paraId="1AA76F4B" w14:textId="77777777" w:rsidR="00097286" w:rsidRPr="00AA4BD6" w:rsidRDefault="00A5180F" w:rsidP="00AA4BD6">
      <w:pPr>
        <w:pStyle w:val="ListBullet"/>
      </w:pPr>
      <w:r>
        <w:t xml:space="preserve">use of suitable facilities, equipment and resources, including: </w:t>
      </w:r>
    </w:p>
    <w:p w14:paraId="24654A2B" w14:textId="09F227D2" w:rsidR="00097286" w:rsidRPr="00AA4BD6" w:rsidRDefault="00A5180F" w:rsidP="00AA4BD6">
      <w:pPr>
        <w:pStyle w:val="ListBullet2"/>
      </w:pPr>
      <w:r w:rsidRPr="00AA4BD6">
        <w:t xml:space="preserve">current information about </w:t>
      </w:r>
      <w:r w:rsidR="008A53C6" w:rsidRPr="008A53C6">
        <w:t>family, domestic and sexual violence</w:t>
      </w:r>
    </w:p>
    <w:p w14:paraId="5CDB16C1" w14:textId="77777777" w:rsidR="00097286" w:rsidRPr="00AA4BD6" w:rsidRDefault="00A5180F" w:rsidP="00AA4BD6">
      <w:pPr>
        <w:pStyle w:val="ListBullet2"/>
      </w:pPr>
      <w:r w:rsidRPr="00AA4BD6">
        <w:t>organisation policies and procedures</w:t>
      </w:r>
    </w:p>
    <w:p w14:paraId="5C04E0B9" w14:textId="77777777" w:rsidR="00097286" w:rsidRPr="00AA4BD6" w:rsidRDefault="00A5180F" w:rsidP="00AA4BD6">
      <w:pPr>
        <w:pStyle w:val="ListBullet"/>
      </w:pPr>
      <w:r>
        <w:t>modelling of industry operating conditions, including:</w:t>
      </w:r>
    </w:p>
    <w:p w14:paraId="422E07A7" w14:textId="77777777" w:rsidR="00097286" w:rsidRPr="00AA4BD6" w:rsidRDefault="00A5180F" w:rsidP="00AA4BD6">
      <w:pPr>
        <w:pStyle w:val="ListBullet2"/>
      </w:pPr>
      <w:r w:rsidRPr="00AA4BD6">
        <w:t>scenarios that involve interactions with other people.</w:t>
      </w:r>
    </w:p>
    <w:p w14:paraId="7AE86177" w14:textId="77777777" w:rsidR="00097286" w:rsidRPr="00AA4BD6" w:rsidRDefault="00097286" w:rsidP="00AA4BD6">
      <w:pPr>
        <w:pStyle w:val="BodyText"/>
      </w:pPr>
    </w:p>
    <w:p w14:paraId="74D28298" w14:textId="77777777" w:rsidR="00097286" w:rsidRPr="00AA4BD6" w:rsidRDefault="00A5180F" w:rsidP="00AA4BD6">
      <w:pPr>
        <w:pStyle w:val="Heading1"/>
      </w:pPr>
      <w:bookmarkStart w:id="10" w:name="O_812120"/>
      <w:bookmarkEnd w:id="10"/>
      <w:r w:rsidRPr="00AA4BD6">
        <w:t>Links</w:t>
      </w:r>
    </w:p>
    <w:p w14:paraId="4AE8E9F8" w14:textId="112DBA60" w:rsidR="00097286" w:rsidRPr="00AA4BD6" w:rsidRDefault="00A5180F" w:rsidP="001D6E09">
      <w:pPr>
        <w:pStyle w:val="BodyText"/>
      </w:pPr>
      <w:r w:rsidRPr="00AA4BD6">
        <w:t xml:space="preserve">Companion Volume implementation guides are found in VETNet - </w:t>
      </w:r>
    </w:p>
    <w:p w14:paraId="6464A662" w14:textId="77777777" w:rsidR="00097286" w:rsidRPr="00AA4BD6" w:rsidRDefault="00097286" w:rsidP="00AA4BD6"/>
    <w:sectPr w:rsidR="00097286" w:rsidRPr="00AA4BD6" w:rsidSect="00AA4BD6">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5A09F2" w14:textId="77777777" w:rsidR="00952F46" w:rsidRDefault="00952F46">
      <w:r>
        <w:separator/>
      </w:r>
    </w:p>
  </w:endnote>
  <w:endnote w:type="continuationSeparator" w:id="0">
    <w:p w14:paraId="418AF67F" w14:textId="77777777" w:rsidR="00952F46" w:rsidRDefault="00952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89782" w14:textId="77777777" w:rsidR="00DC06A4" w:rsidRDefault="00DC06A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211DD4FD" w14:paraId="64DA6F82" w14:textId="77777777" w:rsidTr="00DC06A4">
      <w:trPr>
        <w:trHeight w:val="300"/>
      </w:trPr>
      <w:tc>
        <w:tcPr>
          <w:tcW w:w="3020" w:type="dxa"/>
        </w:tcPr>
        <w:p w14:paraId="365B7B6D" w14:textId="1B84D492" w:rsidR="211DD4FD" w:rsidRDefault="211DD4FD" w:rsidP="00DC06A4">
          <w:pPr>
            <w:pStyle w:val="Header"/>
            <w:framePr w:wrap="around"/>
            <w:ind w:left="-115"/>
          </w:pPr>
        </w:p>
      </w:tc>
      <w:tc>
        <w:tcPr>
          <w:tcW w:w="3020" w:type="dxa"/>
        </w:tcPr>
        <w:p w14:paraId="7AB1F672" w14:textId="756F2BAF" w:rsidR="211DD4FD" w:rsidRDefault="211DD4FD" w:rsidP="00DC06A4">
          <w:pPr>
            <w:pStyle w:val="Header"/>
            <w:framePr w:wrap="around"/>
            <w:jc w:val="center"/>
          </w:pPr>
        </w:p>
      </w:tc>
      <w:tc>
        <w:tcPr>
          <w:tcW w:w="3020" w:type="dxa"/>
        </w:tcPr>
        <w:p w14:paraId="4F48CE05" w14:textId="55AE91FF" w:rsidR="211DD4FD" w:rsidRDefault="211DD4FD" w:rsidP="00DC06A4">
          <w:pPr>
            <w:pStyle w:val="Header"/>
            <w:framePr w:wrap="around"/>
            <w:ind w:right="-115"/>
            <w:jc w:val="right"/>
          </w:pPr>
        </w:p>
      </w:tc>
    </w:tr>
  </w:tbl>
  <w:p w14:paraId="43F14E0F" w14:textId="68888975" w:rsidR="211DD4FD" w:rsidRDefault="211DD4FD" w:rsidP="00DC06A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2CF87" w14:textId="77777777" w:rsidR="00DC06A4" w:rsidRDefault="00DC06A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CC8BD" w14:textId="08C13974" w:rsidR="00066D4E" w:rsidRDefault="0064122D" w:rsidP="00AA4BD6">
    <w:pPr>
      <w:pStyle w:val="Footer"/>
      <w:framePr w:wrap="around"/>
    </w:pPr>
    <w:r>
      <w:t>Draft</w:t>
    </w:r>
    <w:r w:rsidR="00A5180F">
      <w:tab/>
      <w:t xml:space="preserve">Page </w:t>
    </w:r>
    <w:r w:rsidR="00A5180F">
      <w:fldChar w:fldCharType="begin"/>
    </w:r>
    <w:r w:rsidR="00A5180F">
      <w:instrText xml:space="preserve"> PAGE  \* Arabic  \* MERGEFORMAT </w:instrText>
    </w:r>
    <w:r w:rsidR="00A5180F">
      <w:fldChar w:fldCharType="separate"/>
    </w:r>
    <w:r w:rsidR="00A5180F">
      <w:rPr>
        <w:noProof/>
      </w:rPr>
      <w:t>2</w:t>
    </w:r>
    <w:r w:rsidR="00A5180F">
      <w:fldChar w:fldCharType="end"/>
    </w:r>
    <w:r w:rsidR="00A5180F">
      <w:t xml:space="preserve"> of </w:t>
    </w:r>
    <w:r w:rsidR="00A5180F">
      <w:rPr>
        <w:noProof/>
      </w:rPr>
      <w:fldChar w:fldCharType="begin"/>
    </w:r>
    <w:r w:rsidR="00A5180F">
      <w:rPr>
        <w:noProof/>
      </w:rPr>
      <w:instrText xml:space="preserve"> NUMPAGES  \* Arabic  \* MERGEFORMAT </w:instrText>
    </w:r>
    <w:r w:rsidR="00A5180F">
      <w:rPr>
        <w:noProof/>
      </w:rPr>
      <w:fldChar w:fldCharType="separate"/>
    </w:r>
    <w:r w:rsidR="00A5180F">
      <w:rPr>
        <w:noProof/>
      </w:rPr>
      <w:t>4</w:t>
    </w:r>
    <w:r w:rsidR="00A5180F">
      <w:rPr>
        <w:noProof/>
      </w:rPr>
      <w:fldChar w:fldCharType="end"/>
    </w:r>
  </w:p>
  <w:p w14:paraId="6B5DDF23" w14:textId="4767B866" w:rsidR="00066D4E" w:rsidRDefault="00A5180F" w:rsidP="00AA4BD6">
    <w:pPr>
      <w:pStyle w:val="Footer"/>
      <w:framePr w:wrap="around"/>
    </w:pPr>
    <w:r>
      <w:t xml:space="preserve">© Commonwealth of Australia, </w:t>
    </w:r>
    <w:r>
      <w:fldChar w:fldCharType="begin"/>
    </w:r>
    <w:r>
      <w:instrText xml:space="preserve"> DATE  \@ "yyyy"  \* MERGEFORMAT </w:instrText>
    </w:r>
    <w:r>
      <w:fldChar w:fldCharType="separate"/>
    </w:r>
    <w:r w:rsidR="00DC06A4">
      <w:rPr>
        <w:noProof/>
      </w:rPr>
      <w:t>2025</w:t>
    </w:r>
    <w:r>
      <w:fldChar w:fldCharType="end"/>
    </w:r>
    <w:r>
      <w:tab/>
    </w:r>
    <w:fldSimple w:instr=" DOCPROPERTY  Author  \* MERGEFORMAT ">
      <w:r>
        <w:t>HumanAbility</w:t>
      </w:r>
    </w:fldSimple>
  </w:p>
  <w:p w14:paraId="0B4631D0" w14:textId="77777777" w:rsidR="00066D4E" w:rsidRDefault="00066D4E" w:rsidP="00AA4BD6">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75EAF" w14:textId="77C5DDB8" w:rsidR="00066D4E" w:rsidRDefault="00A5180F">
    <w:pPr>
      <w:pStyle w:val="Footer"/>
      <w:framePr w:wrap="around"/>
    </w:pPr>
    <w:fldSimple w:instr=" DOCPROPERTY  Subject  \* MERGEFORMAT "/>
    <w:r w:rsidR="211DD4FD">
      <w:t>Draft</w:t>
    </w:r>
    <w:r>
      <w:tab/>
    </w:r>
    <w:r w:rsidR="211DD4FD">
      <w:t xml:space="preserve">Page </w:t>
    </w:r>
    <w:r w:rsidRPr="211DD4FD">
      <w:rPr>
        <w:noProof/>
      </w:rPr>
      <w:fldChar w:fldCharType="begin"/>
    </w:r>
    <w:r>
      <w:instrText xml:space="preserve"> PAGE  \* Arabic  \* MERGEFORMAT </w:instrText>
    </w:r>
    <w:r w:rsidRPr="211DD4FD">
      <w:fldChar w:fldCharType="separate"/>
    </w:r>
    <w:r w:rsidR="211DD4FD" w:rsidRPr="211DD4FD">
      <w:rPr>
        <w:noProof/>
      </w:rPr>
      <w:t>4</w:t>
    </w:r>
    <w:r w:rsidRPr="211DD4FD">
      <w:rPr>
        <w:noProof/>
      </w:rPr>
      <w:fldChar w:fldCharType="end"/>
    </w:r>
    <w:r w:rsidR="211DD4FD">
      <w:t xml:space="preserve"> of </w:t>
    </w:r>
    <w:r w:rsidRPr="211DD4FD">
      <w:rPr>
        <w:noProof/>
      </w:rPr>
      <w:fldChar w:fldCharType="begin"/>
    </w:r>
    <w:r w:rsidRPr="211DD4FD">
      <w:rPr>
        <w:noProof/>
      </w:rPr>
      <w:instrText xml:space="preserve"> NUMPAGES  \* Arabic  \* MERGEFORMAT </w:instrText>
    </w:r>
    <w:r w:rsidRPr="211DD4FD">
      <w:rPr>
        <w:noProof/>
      </w:rPr>
      <w:fldChar w:fldCharType="separate"/>
    </w:r>
    <w:r w:rsidR="211DD4FD" w:rsidRPr="211DD4FD">
      <w:rPr>
        <w:noProof/>
      </w:rPr>
      <w:t>4</w:t>
    </w:r>
    <w:r w:rsidRPr="211DD4FD">
      <w:rPr>
        <w:noProof/>
      </w:rPr>
      <w:fldChar w:fldCharType="end"/>
    </w:r>
  </w:p>
  <w:p w14:paraId="7FE806FC" w14:textId="682015A1" w:rsidR="00066D4E" w:rsidRDefault="00A5180F" w:rsidP="00AA4BD6">
    <w:pPr>
      <w:pStyle w:val="Footer"/>
      <w:framePr w:wrap="around"/>
    </w:pPr>
    <w:r>
      <w:t xml:space="preserve">© Commonwealth of Australia, </w:t>
    </w:r>
    <w:r>
      <w:fldChar w:fldCharType="begin"/>
    </w:r>
    <w:r>
      <w:instrText xml:space="preserve"> DATE  \@ "yyyy"  \* MERGEFORMAT </w:instrText>
    </w:r>
    <w:r>
      <w:fldChar w:fldCharType="separate"/>
    </w:r>
    <w:r w:rsidR="00DC06A4">
      <w:rPr>
        <w:noProof/>
      </w:rPr>
      <w:t>2025</w:t>
    </w:r>
    <w:r>
      <w:fldChar w:fldCharType="end"/>
    </w:r>
    <w:r>
      <w:tab/>
    </w:r>
    <w:fldSimple w:instr=" DOCPROPERTY  Author  \* MERGEFORMAT ">
      <w:r>
        <w:t>HumanAbility</w:t>
      </w:r>
    </w:fldSimple>
  </w:p>
  <w:p w14:paraId="0360E038" w14:textId="77777777" w:rsidR="00066D4E" w:rsidRDefault="00066D4E" w:rsidP="00AA4BD6">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F4A326" w14:textId="77777777" w:rsidR="00952F46" w:rsidRDefault="00952F46">
      <w:r>
        <w:separator/>
      </w:r>
    </w:p>
  </w:footnote>
  <w:footnote w:type="continuationSeparator" w:id="0">
    <w:p w14:paraId="7C705FCA" w14:textId="77777777" w:rsidR="00952F46" w:rsidRDefault="00952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CD375" w14:textId="77777777" w:rsidR="00DC06A4" w:rsidRDefault="00DC06A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9F522" w14:textId="77777777" w:rsidR="00066D4E" w:rsidRDefault="00A5180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FB50ECB" wp14:editId="7005604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52DD8F7" w14:textId="77777777" w:rsidR="00066D4E" w:rsidRPr="001D6E09" w:rsidRDefault="00066D4E" w:rsidP="001D6E0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FD20B" w14:textId="77777777" w:rsidR="00DC06A4" w:rsidRDefault="00DC06A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4B1EE" w14:textId="77777777" w:rsidR="008A53C6" w:rsidRDefault="00A5180F" w:rsidP="00AA4BD6">
    <w:pPr>
      <w:pStyle w:val="Header"/>
      <w:framePr w:wrap="around"/>
    </w:pPr>
    <w:r>
      <w:fldChar w:fldCharType="begin"/>
    </w:r>
    <w:r>
      <w:instrText xml:space="preserve"> TITLE   \* MERGEFORMAT </w:instrText>
    </w:r>
    <w:r>
      <w:fldChar w:fldCharType="separate"/>
    </w:r>
    <w:r>
      <w:t>CHCDFV003 Promote community awareness of domestic</w:t>
    </w:r>
  </w:p>
  <w:p w14:paraId="4ECC34DF" w14:textId="4DD04C87" w:rsidR="00066D4E" w:rsidRPr="002D2AF8" w:rsidRDefault="00A5180F" w:rsidP="00AA4BD6">
    <w:pPr>
      <w:pStyle w:val="Header"/>
      <w:framePr w:wrap="around"/>
    </w:pPr>
    <w:r>
      <w:t xml:space="preserve"> and family violence</w:t>
    </w:r>
    <w:r>
      <w:fldChar w:fldCharType="end"/>
    </w:r>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B1525A2" w14:textId="77777777" w:rsidR="00066D4E" w:rsidRDefault="00066D4E" w:rsidP="00AA4BD6">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ADEE5" w14:textId="77777777" w:rsidR="00066D4E" w:rsidRPr="002D2AF8" w:rsidRDefault="00A5180F" w:rsidP="00AA4BD6">
    <w:pPr>
      <w:pStyle w:val="Header"/>
      <w:framePr w:wrap="around"/>
    </w:pPr>
    <w:fldSimple w:instr=" TITLE   \* MERGEFORMAT ">
      <w:r>
        <w:t>CHCDFV003 Promote community awareness of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05A5C199" w14:textId="77777777" w:rsidR="00066D4E" w:rsidRDefault="00066D4E" w:rsidP="00AA4BD6">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EB7EE6F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E52D9B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433225BA"/>
    <w:lvl w:ilvl="0">
      <w:numFmt w:val="bullet"/>
      <w:lvlText w:val="*"/>
      <w:lvlJc w:val="left"/>
    </w:lvl>
  </w:abstractNum>
  <w:abstractNum w:abstractNumId="9" w15:restartNumberingAfterBreak="0">
    <w:nsid w:val="031D8057"/>
    <w:multiLevelType w:val="hybridMultilevel"/>
    <w:tmpl w:val="6C02F960"/>
    <w:lvl w:ilvl="0" w:tplc="9C34FDE0">
      <w:start w:val="1"/>
      <w:numFmt w:val="bullet"/>
      <w:lvlText w:val=""/>
      <w:lvlJc w:val="left"/>
      <w:pPr>
        <w:ind w:left="720" w:hanging="360"/>
      </w:pPr>
      <w:rPr>
        <w:rFonts w:ascii="Symbol" w:hAnsi="Symbol" w:hint="default"/>
      </w:rPr>
    </w:lvl>
    <w:lvl w:ilvl="1" w:tplc="440ABB58">
      <w:start w:val="1"/>
      <w:numFmt w:val="bullet"/>
      <w:lvlText w:val="o"/>
      <w:lvlJc w:val="left"/>
      <w:pPr>
        <w:ind w:left="1440" w:hanging="360"/>
      </w:pPr>
      <w:rPr>
        <w:rFonts w:ascii="Courier New" w:hAnsi="Courier New" w:hint="default"/>
      </w:rPr>
    </w:lvl>
    <w:lvl w:ilvl="2" w:tplc="92A098AA">
      <w:start w:val="1"/>
      <w:numFmt w:val="bullet"/>
      <w:lvlText w:val=""/>
      <w:lvlJc w:val="left"/>
      <w:pPr>
        <w:ind w:left="2160" w:hanging="360"/>
      </w:pPr>
      <w:rPr>
        <w:rFonts w:ascii="Wingdings" w:hAnsi="Wingdings" w:hint="default"/>
      </w:rPr>
    </w:lvl>
    <w:lvl w:ilvl="3" w:tplc="211CB17E">
      <w:start w:val="1"/>
      <w:numFmt w:val="bullet"/>
      <w:lvlText w:val=""/>
      <w:lvlJc w:val="left"/>
      <w:pPr>
        <w:ind w:left="2880" w:hanging="360"/>
      </w:pPr>
      <w:rPr>
        <w:rFonts w:ascii="Symbol" w:hAnsi="Symbol" w:hint="default"/>
      </w:rPr>
    </w:lvl>
    <w:lvl w:ilvl="4" w:tplc="AC2E05EE">
      <w:start w:val="1"/>
      <w:numFmt w:val="bullet"/>
      <w:lvlText w:val="o"/>
      <w:lvlJc w:val="left"/>
      <w:pPr>
        <w:ind w:left="3600" w:hanging="360"/>
      </w:pPr>
      <w:rPr>
        <w:rFonts w:ascii="Courier New" w:hAnsi="Courier New" w:hint="default"/>
      </w:rPr>
    </w:lvl>
    <w:lvl w:ilvl="5" w:tplc="F126DC8C">
      <w:start w:val="1"/>
      <w:numFmt w:val="bullet"/>
      <w:lvlText w:val=""/>
      <w:lvlJc w:val="left"/>
      <w:pPr>
        <w:ind w:left="4320" w:hanging="360"/>
      </w:pPr>
      <w:rPr>
        <w:rFonts w:ascii="Wingdings" w:hAnsi="Wingdings" w:hint="default"/>
      </w:rPr>
    </w:lvl>
    <w:lvl w:ilvl="6" w:tplc="6C043B26">
      <w:start w:val="1"/>
      <w:numFmt w:val="bullet"/>
      <w:lvlText w:val=""/>
      <w:lvlJc w:val="left"/>
      <w:pPr>
        <w:ind w:left="5040" w:hanging="360"/>
      </w:pPr>
      <w:rPr>
        <w:rFonts w:ascii="Symbol" w:hAnsi="Symbol" w:hint="default"/>
      </w:rPr>
    </w:lvl>
    <w:lvl w:ilvl="7" w:tplc="B2A4D650">
      <w:start w:val="1"/>
      <w:numFmt w:val="bullet"/>
      <w:lvlText w:val="o"/>
      <w:lvlJc w:val="left"/>
      <w:pPr>
        <w:ind w:left="5760" w:hanging="360"/>
      </w:pPr>
      <w:rPr>
        <w:rFonts w:ascii="Courier New" w:hAnsi="Courier New" w:hint="default"/>
      </w:rPr>
    </w:lvl>
    <w:lvl w:ilvl="8" w:tplc="34D410F8">
      <w:start w:val="1"/>
      <w:numFmt w:val="bullet"/>
      <w:lvlText w:val=""/>
      <w:lvlJc w:val="left"/>
      <w:pPr>
        <w:ind w:left="6480" w:hanging="360"/>
      </w:pPr>
      <w:rPr>
        <w:rFonts w:ascii="Wingdings" w:hAnsi="Wingdings" w:hint="default"/>
      </w:rPr>
    </w:lvl>
  </w:abstractNum>
  <w:abstractNum w:abstractNumId="10" w15:restartNumberingAfterBreak="0">
    <w:nsid w:val="0F986AE9"/>
    <w:multiLevelType w:val="hybridMultilevel"/>
    <w:tmpl w:val="3224FB34"/>
    <w:lvl w:ilvl="0" w:tplc="7D0A79C4">
      <w:start w:val="1"/>
      <w:numFmt w:val="bullet"/>
      <w:pStyle w:val="TableListBullet"/>
      <w:lvlText w:val=""/>
      <w:lvlJc w:val="left"/>
      <w:pPr>
        <w:tabs>
          <w:tab w:val="num" w:pos="360"/>
        </w:tabs>
        <w:ind w:left="360" w:hanging="360"/>
      </w:pPr>
      <w:rPr>
        <w:rFonts w:ascii="Webdings" w:hAnsi="Webdings" w:hint="default"/>
        <w:color w:val="808080"/>
        <w:sz w:val="20"/>
      </w:rPr>
    </w:lvl>
    <w:lvl w:ilvl="1" w:tplc="F5323E44" w:tentative="1">
      <w:start w:val="1"/>
      <w:numFmt w:val="bullet"/>
      <w:lvlText w:val="o"/>
      <w:lvlJc w:val="left"/>
      <w:pPr>
        <w:tabs>
          <w:tab w:val="num" w:pos="1440"/>
        </w:tabs>
        <w:ind w:left="1440" w:hanging="360"/>
      </w:pPr>
      <w:rPr>
        <w:rFonts w:ascii="Courier New" w:hAnsi="Courier New" w:cs="Courier New" w:hint="default"/>
      </w:rPr>
    </w:lvl>
    <w:lvl w:ilvl="2" w:tplc="1054BA22" w:tentative="1">
      <w:start w:val="1"/>
      <w:numFmt w:val="bullet"/>
      <w:lvlText w:val=""/>
      <w:lvlJc w:val="left"/>
      <w:pPr>
        <w:tabs>
          <w:tab w:val="num" w:pos="2160"/>
        </w:tabs>
        <w:ind w:left="2160" w:hanging="360"/>
      </w:pPr>
      <w:rPr>
        <w:rFonts w:ascii="Wingdings" w:hAnsi="Wingdings" w:hint="default"/>
      </w:rPr>
    </w:lvl>
    <w:lvl w:ilvl="3" w:tplc="5B0E7E5E" w:tentative="1">
      <w:start w:val="1"/>
      <w:numFmt w:val="bullet"/>
      <w:lvlText w:val=""/>
      <w:lvlJc w:val="left"/>
      <w:pPr>
        <w:tabs>
          <w:tab w:val="num" w:pos="2880"/>
        </w:tabs>
        <w:ind w:left="2880" w:hanging="360"/>
      </w:pPr>
      <w:rPr>
        <w:rFonts w:ascii="Symbol" w:hAnsi="Symbol" w:hint="default"/>
      </w:rPr>
    </w:lvl>
    <w:lvl w:ilvl="4" w:tplc="79622ABA" w:tentative="1">
      <w:start w:val="1"/>
      <w:numFmt w:val="bullet"/>
      <w:lvlText w:val="o"/>
      <w:lvlJc w:val="left"/>
      <w:pPr>
        <w:tabs>
          <w:tab w:val="num" w:pos="3600"/>
        </w:tabs>
        <w:ind w:left="3600" w:hanging="360"/>
      </w:pPr>
      <w:rPr>
        <w:rFonts w:ascii="Courier New" w:hAnsi="Courier New" w:cs="Courier New" w:hint="default"/>
      </w:rPr>
    </w:lvl>
    <w:lvl w:ilvl="5" w:tplc="66E6F720" w:tentative="1">
      <w:start w:val="1"/>
      <w:numFmt w:val="bullet"/>
      <w:lvlText w:val=""/>
      <w:lvlJc w:val="left"/>
      <w:pPr>
        <w:tabs>
          <w:tab w:val="num" w:pos="4320"/>
        </w:tabs>
        <w:ind w:left="4320" w:hanging="360"/>
      </w:pPr>
      <w:rPr>
        <w:rFonts w:ascii="Wingdings" w:hAnsi="Wingdings" w:hint="default"/>
      </w:rPr>
    </w:lvl>
    <w:lvl w:ilvl="6" w:tplc="213C66A2" w:tentative="1">
      <w:start w:val="1"/>
      <w:numFmt w:val="bullet"/>
      <w:lvlText w:val=""/>
      <w:lvlJc w:val="left"/>
      <w:pPr>
        <w:tabs>
          <w:tab w:val="num" w:pos="5040"/>
        </w:tabs>
        <w:ind w:left="5040" w:hanging="360"/>
      </w:pPr>
      <w:rPr>
        <w:rFonts w:ascii="Symbol" w:hAnsi="Symbol" w:hint="default"/>
      </w:rPr>
    </w:lvl>
    <w:lvl w:ilvl="7" w:tplc="E8E410CA" w:tentative="1">
      <w:start w:val="1"/>
      <w:numFmt w:val="bullet"/>
      <w:lvlText w:val="o"/>
      <w:lvlJc w:val="left"/>
      <w:pPr>
        <w:tabs>
          <w:tab w:val="num" w:pos="5760"/>
        </w:tabs>
        <w:ind w:left="5760" w:hanging="360"/>
      </w:pPr>
      <w:rPr>
        <w:rFonts w:ascii="Courier New" w:hAnsi="Courier New" w:cs="Courier New" w:hint="default"/>
      </w:rPr>
    </w:lvl>
    <w:lvl w:ilvl="8" w:tplc="879CE53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FC20FA"/>
    <w:multiLevelType w:val="hybridMultilevel"/>
    <w:tmpl w:val="6A0845C0"/>
    <w:lvl w:ilvl="0" w:tplc="4CC6AD26">
      <w:start w:val="1"/>
      <w:numFmt w:val="bullet"/>
      <w:lvlText w:val=""/>
      <w:lvlJc w:val="left"/>
      <w:pPr>
        <w:ind w:left="720" w:hanging="360"/>
      </w:pPr>
      <w:rPr>
        <w:rFonts w:ascii="Symbol" w:hAnsi="Symbol" w:hint="default"/>
      </w:rPr>
    </w:lvl>
    <w:lvl w:ilvl="1" w:tplc="30DA63D8">
      <w:start w:val="1"/>
      <w:numFmt w:val="bullet"/>
      <w:lvlText w:val="o"/>
      <w:lvlJc w:val="left"/>
      <w:pPr>
        <w:ind w:left="1440" w:hanging="360"/>
      </w:pPr>
      <w:rPr>
        <w:rFonts w:ascii="Courier New" w:hAnsi="Courier New" w:hint="default"/>
      </w:rPr>
    </w:lvl>
    <w:lvl w:ilvl="2" w:tplc="E474DD6E">
      <w:start w:val="1"/>
      <w:numFmt w:val="bullet"/>
      <w:lvlText w:val=""/>
      <w:lvlJc w:val="left"/>
      <w:pPr>
        <w:ind w:left="2160" w:hanging="360"/>
      </w:pPr>
      <w:rPr>
        <w:rFonts w:ascii="Wingdings" w:hAnsi="Wingdings" w:hint="default"/>
      </w:rPr>
    </w:lvl>
    <w:lvl w:ilvl="3" w:tplc="417A630C">
      <w:start w:val="1"/>
      <w:numFmt w:val="bullet"/>
      <w:lvlText w:val=""/>
      <w:lvlJc w:val="left"/>
      <w:pPr>
        <w:ind w:left="2880" w:hanging="360"/>
      </w:pPr>
      <w:rPr>
        <w:rFonts w:ascii="Symbol" w:hAnsi="Symbol" w:hint="default"/>
      </w:rPr>
    </w:lvl>
    <w:lvl w:ilvl="4" w:tplc="3B220722">
      <w:start w:val="1"/>
      <w:numFmt w:val="bullet"/>
      <w:lvlText w:val="o"/>
      <w:lvlJc w:val="left"/>
      <w:pPr>
        <w:ind w:left="3600" w:hanging="360"/>
      </w:pPr>
      <w:rPr>
        <w:rFonts w:ascii="Courier New" w:hAnsi="Courier New" w:hint="default"/>
      </w:rPr>
    </w:lvl>
    <w:lvl w:ilvl="5" w:tplc="088ADAF0">
      <w:start w:val="1"/>
      <w:numFmt w:val="bullet"/>
      <w:lvlText w:val=""/>
      <w:lvlJc w:val="left"/>
      <w:pPr>
        <w:ind w:left="4320" w:hanging="360"/>
      </w:pPr>
      <w:rPr>
        <w:rFonts w:ascii="Wingdings" w:hAnsi="Wingdings" w:hint="default"/>
      </w:rPr>
    </w:lvl>
    <w:lvl w:ilvl="6" w:tplc="EBEC5C66">
      <w:start w:val="1"/>
      <w:numFmt w:val="bullet"/>
      <w:lvlText w:val=""/>
      <w:lvlJc w:val="left"/>
      <w:pPr>
        <w:ind w:left="5040" w:hanging="360"/>
      </w:pPr>
      <w:rPr>
        <w:rFonts w:ascii="Symbol" w:hAnsi="Symbol" w:hint="default"/>
      </w:rPr>
    </w:lvl>
    <w:lvl w:ilvl="7" w:tplc="0F544B2E">
      <w:start w:val="1"/>
      <w:numFmt w:val="bullet"/>
      <w:lvlText w:val="o"/>
      <w:lvlJc w:val="left"/>
      <w:pPr>
        <w:ind w:left="5760" w:hanging="360"/>
      </w:pPr>
      <w:rPr>
        <w:rFonts w:ascii="Courier New" w:hAnsi="Courier New" w:hint="default"/>
      </w:rPr>
    </w:lvl>
    <w:lvl w:ilvl="8" w:tplc="7FBCF1B0">
      <w:start w:val="1"/>
      <w:numFmt w:val="bullet"/>
      <w:lvlText w:val=""/>
      <w:lvlJc w:val="left"/>
      <w:pPr>
        <w:ind w:left="6480" w:hanging="360"/>
      </w:pPr>
      <w:rPr>
        <w:rFonts w:ascii="Wingdings" w:hAnsi="Wingdings" w:hint="default"/>
      </w:rPr>
    </w:lvl>
  </w:abstractNum>
  <w:abstractNum w:abstractNumId="12"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3" w15:restartNumberingAfterBreak="0">
    <w:nsid w:val="2E40016D"/>
    <w:multiLevelType w:val="hybridMultilevel"/>
    <w:tmpl w:val="4252A022"/>
    <w:lvl w:ilvl="0" w:tplc="105E47D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ACC9BEC" w:tentative="1">
      <w:start w:val="1"/>
      <w:numFmt w:val="lowerLetter"/>
      <w:lvlText w:val="%2."/>
      <w:lvlJc w:val="left"/>
      <w:pPr>
        <w:tabs>
          <w:tab w:val="num" w:pos="1440"/>
        </w:tabs>
        <w:ind w:left="1440" w:hanging="360"/>
      </w:pPr>
    </w:lvl>
    <w:lvl w:ilvl="2" w:tplc="5A6E8976" w:tentative="1">
      <w:start w:val="1"/>
      <w:numFmt w:val="lowerRoman"/>
      <w:lvlText w:val="%3."/>
      <w:lvlJc w:val="right"/>
      <w:pPr>
        <w:tabs>
          <w:tab w:val="num" w:pos="2160"/>
        </w:tabs>
        <w:ind w:left="2160" w:hanging="180"/>
      </w:pPr>
    </w:lvl>
    <w:lvl w:ilvl="3" w:tplc="D8C6DE00" w:tentative="1">
      <w:start w:val="1"/>
      <w:numFmt w:val="decimal"/>
      <w:lvlText w:val="%4."/>
      <w:lvlJc w:val="left"/>
      <w:pPr>
        <w:tabs>
          <w:tab w:val="num" w:pos="2880"/>
        </w:tabs>
        <w:ind w:left="2880" w:hanging="360"/>
      </w:pPr>
    </w:lvl>
    <w:lvl w:ilvl="4" w:tplc="4238E53A" w:tentative="1">
      <w:start w:val="1"/>
      <w:numFmt w:val="lowerLetter"/>
      <w:lvlText w:val="%5."/>
      <w:lvlJc w:val="left"/>
      <w:pPr>
        <w:tabs>
          <w:tab w:val="num" w:pos="3600"/>
        </w:tabs>
        <w:ind w:left="3600" w:hanging="360"/>
      </w:pPr>
    </w:lvl>
    <w:lvl w:ilvl="5" w:tplc="69929B46" w:tentative="1">
      <w:start w:val="1"/>
      <w:numFmt w:val="lowerRoman"/>
      <w:lvlText w:val="%6."/>
      <w:lvlJc w:val="right"/>
      <w:pPr>
        <w:tabs>
          <w:tab w:val="num" w:pos="4320"/>
        </w:tabs>
        <w:ind w:left="4320" w:hanging="180"/>
      </w:pPr>
    </w:lvl>
    <w:lvl w:ilvl="6" w:tplc="5EC8A894" w:tentative="1">
      <w:start w:val="1"/>
      <w:numFmt w:val="decimal"/>
      <w:lvlText w:val="%7."/>
      <w:lvlJc w:val="left"/>
      <w:pPr>
        <w:tabs>
          <w:tab w:val="num" w:pos="5040"/>
        </w:tabs>
        <w:ind w:left="5040" w:hanging="360"/>
      </w:pPr>
    </w:lvl>
    <w:lvl w:ilvl="7" w:tplc="A934A1C6" w:tentative="1">
      <w:start w:val="1"/>
      <w:numFmt w:val="lowerLetter"/>
      <w:lvlText w:val="%8."/>
      <w:lvlJc w:val="left"/>
      <w:pPr>
        <w:tabs>
          <w:tab w:val="num" w:pos="5760"/>
        </w:tabs>
        <w:ind w:left="5760" w:hanging="360"/>
      </w:pPr>
    </w:lvl>
    <w:lvl w:ilvl="8" w:tplc="A086D04C" w:tentative="1">
      <w:start w:val="1"/>
      <w:numFmt w:val="lowerRoman"/>
      <w:lvlText w:val="%9."/>
      <w:lvlJc w:val="right"/>
      <w:pPr>
        <w:tabs>
          <w:tab w:val="num" w:pos="6480"/>
        </w:tabs>
        <w:ind w:left="6480" w:hanging="180"/>
      </w:pPr>
    </w:lvl>
  </w:abstractNum>
  <w:abstractNum w:abstractNumId="14"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5"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6" w15:restartNumberingAfterBreak="0">
    <w:nsid w:val="7B1FDBA6"/>
    <w:multiLevelType w:val="hybridMultilevel"/>
    <w:tmpl w:val="EF24EC62"/>
    <w:lvl w:ilvl="0" w:tplc="09881034">
      <w:start w:val="1"/>
      <w:numFmt w:val="bullet"/>
      <w:lvlText w:val=""/>
      <w:lvlJc w:val="left"/>
      <w:pPr>
        <w:ind w:left="720" w:hanging="360"/>
      </w:pPr>
      <w:rPr>
        <w:rFonts w:ascii="Symbol" w:hAnsi="Symbol" w:hint="default"/>
      </w:rPr>
    </w:lvl>
    <w:lvl w:ilvl="1" w:tplc="E20EBB1C">
      <w:start w:val="1"/>
      <w:numFmt w:val="bullet"/>
      <w:lvlText w:val="o"/>
      <w:lvlJc w:val="left"/>
      <w:pPr>
        <w:ind w:left="1440" w:hanging="360"/>
      </w:pPr>
      <w:rPr>
        <w:rFonts w:ascii="Courier New" w:hAnsi="Courier New" w:hint="default"/>
      </w:rPr>
    </w:lvl>
    <w:lvl w:ilvl="2" w:tplc="CFCC771A">
      <w:start w:val="1"/>
      <w:numFmt w:val="bullet"/>
      <w:lvlText w:val=""/>
      <w:lvlJc w:val="left"/>
      <w:pPr>
        <w:ind w:left="2160" w:hanging="360"/>
      </w:pPr>
      <w:rPr>
        <w:rFonts w:ascii="Wingdings" w:hAnsi="Wingdings" w:hint="default"/>
      </w:rPr>
    </w:lvl>
    <w:lvl w:ilvl="3" w:tplc="9B4ADDC6">
      <w:start w:val="1"/>
      <w:numFmt w:val="bullet"/>
      <w:lvlText w:val=""/>
      <w:lvlJc w:val="left"/>
      <w:pPr>
        <w:ind w:left="2880" w:hanging="360"/>
      </w:pPr>
      <w:rPr>
        <w:rFonts w:ascii="Symbol" w:hAnsi="Symbol" w:hint="default"/>
      </w:rPr>
    </w:lvl>
    <w:lvl w:ilvl="4" w:tplc="B8F4F9EC">
      <w:start w:val="1"/>
      <w:numFmt w:val="bullet"/>
      <w:lvlText w:val="o"/>
      <w:lvlJc w:val="left"/>
      <w:pPr>
        <w:ind w:left="3600" w:hanging="360"/>
      </w:pPr>
      <w:rPr>
        <w:rFonts w:ascii="Courier New" w:hAnsi="Courier New" w:hint="default"/>
      </w:rPr>
    </w:lvl>
    <w:lvl w:ilvl="5" w:tplc="85F69AAE">
      <w:start w:val="1"/>
      <w:numFmt w:val="bullet"/>
      <w:lvlText w:val=""/>
      <w:lvlJc w:val="left"/>
      <w:pPr>
        <w:ind w:left="4320" w:hanging="360"/>
      </w:pPr>
      <w:rPr>
        <w:rFonts w:ascii="Wingdings" w:hAnsi="Wingdings" w:hint="default"/>
      </w:rPr>
    </w:lvl>
    <w:lvl w:ilvl="6" w:tplc="ACA49C84">
      <w:start w:val="1"/>
      <w:numFmt w:val="bullet"/>
      <w:lvlText w:val=""/>
      <w:lvlJc w:val="left"/>
      <w:pPr>
        <w:ind w:left="5040" w:hanging="360"/>
      </w:pPr>
      <w:rPr>
        <w:rFonts w:ascii="Symbol" w:hAnsi="Symbol" w:hint="default"/>
      </w:rPr>
    </w:lvl>
    <w:lvl w:ilvl="7" w:tplc="E34EC7D6">
      <w:start w:val="1"/>
      <w:numFmt w:val="bullet"/>
      <w:lvlText w:val="o"/>
      <w:lvlJc w:val="left"/>
      <w:pPr>
        <w:ind w:left="5760" w:hanging="360"/>
      </w:pPr>
      <w:rPr>
        <w:rFonts w:ascii="Courier New" w:hAnsi="Courier New" w:hint="default"/>
      </w:rPr>
    </w:lvl>
    <w:lvl w:ilvl="8" w:tplc="F2C88238">
      <w:start w:val="1"/>
      <w:numFmt w:val="bullet"/>
      <w:lvlText w:val=""/>
      <w:lvlJc w:val="left"/>
      <w:pPr>
        <w:ind w:left="6480" w:hanging="360"/>
      </w:pPr>
      <w:rPr>
        <w:rFonts w:ascii="Wingdings" w:hAnsi="Wingdings" w:hint="default"/>
      </w:rPr>
    </w:lvl>
  </w:abstractNum>
  <w:abstractNum w:abstractNumId="17" w15:restartNumberingAfterBreak="0">
    <w:nsid w:val="7B332CA8"/>
    <w:multiLevelType w:val="hybridMultilevel"/>
    <w:tmpl w:val="F2C40DCA"/>
    <w:lvl w:ilvl="0" w:tplc="1FE03030">
      <w:start w:val="1"/>
      <w:numFmt w:val="lowerLetter"/>
      <w:pStyle w:val="ListAlpha2"/>
      <w:lvlText w:val="%1."/>
      <w:lvlJc w:val="left"/>
      <w:pPr>
        <w:tabs>
          <w:tab w:val="num" w:pos="1060"/>
        </w:tabs>
        <w:ind w:left="681" w:hanging="341"/>
      </w:pPr>
      <w:rPr>
        <w:rFonts w:hint="default"/>
      </w:rPr>
    </w:lvl>
    <w:lvl w:ilvl="1" w:tplc="1AA8E648" w:tentative="1">
      <w:start w:val="1"/>
      <w:numFmt w:val="lowerLetter"/>
      <w:lvlText w:val="%2."/>
      <w:lvlJc w:val="left"/>
      <w:pPr>
        <w:tabs>
          <w:tab w:val="num" w:pos="1780"/>
        </w:tabs>
        <w:ind w:left="1780" w:hanging="360"/>
      </w:pPr>
    </w:lvl>
    <w:lvl w:ilvl="2" w:tplc="F40027EA" w:tentative="1">
      <w:start w:val="1"/>
      <w:numFmt w:val="lowerRoman"/>
      <w:lvlText w:val="%3."/>
      <w:lvlJc w:val="right"/>
      <w:pPr>
        <w:tabs>
          <w:tab w:val="num" w:pos="2500"/>
        </w:tabs>
        <w:ind w:left="2500" w:hanging="180"/>
      </w:pPr>
    </w:lvl>
    <w:lvl w:ilvl="3" w:tplc="C6867636" w:tentative="1">
      <w:start w:val="1"/>
      <w:numFmt w:val="decimal"/>
      <w:lvlText w:val="%4."/>
      <w:lvlJc w:val="left"/>
      <w:pPr>
        <w:tabs>
          <w:tab w:val="num" w:pos="3220"/>
        </w:tabs>
        <w:ind w:left="3220" w:hanging="360"/>
      </w:pPr>
    </w:lvl>
    <w:lvl w:ilvl="4" w:tplc="93662B88" w:tentative="1">
      <w:start w:val="1"/>
      <w:numFmt w:val="lowerLetter"/>
      <w:lvlText w:val="%5."/>
      <w:lvlJc w:val="left"/>
      <w:pPr>
        <w:tabs>
          <w:tab w:val="num" w:pos="3940"/>
        </w:tabs>
        <w:ind w:left="3940" w:hanging="360"/>
      </w:pPr>
    </w:lvl>
    <w:lvl w:ilvl="5" w:tplc="65F257B0" w:tentative="1">
      <w:start w:val="1"/>
      <w:numFmt w:val="lowerRoman"/>
      <w:lvlText w:val="%6."/>
      <w:lvlJc w:val="right"/>
      <w:pPr>
        <w:tabs>
          <w:tab w:val="num" w:pos="4660"/>
        </w:tabs>
        <w:ind w:left="4660" w:hanging="180"/>
      </w:pPr>
    </w:lvl>
    <w:lvl w:ilvl="6" w:tplc="4CFEFE96" w:tentative="1">
      <w:start w:val="1"/>
      <w:numFmt w:val="decimal"/>
      <w:lvlText w:val="%7."/>
      <w:lvlJc w:val="left"/>
      <w:pPr>
        <w:tabs>
          <w:tab w:val="num" w:pos="5380"/>
        </w:tabs>
        <w:ind w:left="5380" w:hanging="360"/>
      </w:pPr>
    </w:lvl>
    <w:lvl w:ilvl="7" w:tplc="4C48C1EE" w:tentative="1">
      <w:start w:val="1"/>
      <w:numFmt w:val="lowerLetter"/>
      <w:lvlText w:val="%8."/>
      <w:lvlJc w:val="left"/>
      <w:pPr>
        <w:tabs>
          <w:tab w:val="num" w:pos="6100"/>
        </w:tabs>
        <w:ind w:left="6100" w:hanging="360"/>
      </w:pPr>
    </w:lvl>
    <w:lvl w:ilvl="8" w:tplc="7464B1BE" w:tentative="1">
      <w:start w:val="1"/>
      <w:numFmt w:val="lowerRoman"/>
      <w:lvlText w:val="%9."/>
      <w:lvlJc w:val="right"/>
      <w:pPr>
        <w:tabs>
          <w:tab w:val="num" w:pos="6820"/>
        </w:tabs>
        <w:ind w:left="6820" w:hanging="180"/>
      </w:pPr>
    </w:lvl>
  </w:abstractNum>
  <w:abstractNum w:abstractNumId="18"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239367283">
    <w:abstractNumId w:val="16"/>
  </w:num>
  <w:num w:numId="2" w16cid:durableId="228852063">
    <w:abstractNumId w:val="11"/>
  </w:num>
  <w:num w:numId="3" w16cid:durableId="612439755">
    <w:abstractNumId w:val="9"/>
  </w:num>
  <w:num w:numId="4" w16cid:durableId="1572502638">
    <w:abstractNumId w:val="7"/>
  </w:num>
  <w:num w:numId="5" w16cid:durableId="178466685">
    <w:abstractNumId w:val="6"/>
  </w:num>
  <w:num w:numId="6" w16cid:durableId="1862278911">
    <w:abstractNumId w:val="5"/>
  </w:num>
  <w:num w:numId="7" w16cid:durableId="594049853">
    <w:abstractNumId w:val="4"/>
  </w:num>
  <w:num w:numId="8" w16cid:durableId="23219515">
    <w:abstractNumId w:val="3"/>
  </w:num>
  <w:num w:numId="9" w16cid:durableId="1429887149">
    <w:abstractNumId w:val="2"/>
  </w:num>
  <w:num w:numId="10" w16cid:durableId="54204325">
    <w:abstractNumId w:val="1"/>
  </w:num>
  <w:num w:numId="11" w16cid:durableId="789737298">
    <w:abstractNumId w:val="0"/>
  </w:num>
  <w:num w:numId="12" w16cid:durableId="1915774451">
    <w:abstractNumId w:val="17"/>
  </w:num>
  <w:num w:numId="13" w16cid:durableId="1680809573">
    <w:abstractNumId w:val="13"/>
  </w:num>
  <w:num w:numId="14" w16cid:durableId="79718974">
    <w:abstractNumId w:val="18"/>
  </w:num>
  <w:num w:numId="15" w16cid:durableId="1645423567">
    <w:abstractNumId w:val="10"/>
  </w:num>
  <w:num w:numId="16" w16cid:durableId="1964073676">
    <w:abstractNumId w:val="14"/>
  </w:num>
  <w:num w:numId="17" w16cid:durableId="109517913">
    <w:abstractNumId w:val="12"/>
  </w:num>
  <w:num w:numId="18" w16cid:durableId="1689596779">
    <w:abstractNumId w:val="5"/>
  </w:num>
  <w:num w:numId="19" w16cid:durableId="1338966215">
    <w:abstractNumId w:val="15"/>
  </w:num>
  <w:num w:numId="20" w16cid:durableId="1258177294">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286"/>
    <w:rsid w:val="00066D4E"/>
    <w:rsid w:val="00073416"/>
    <w:rsid w:val="00091DD0"/>
    <w:rsid w:val="00097286"/>
    <w:rsid w:val="001B40D5"/>
    <w:rsid w:val="003F1810"/>
    <w:rsid w:val="0064122D"/>
    <w:rsid w:val="008A53C6"/>
    <w:rsid w:val="00902E89"/>
    <w:rsid w:val="00934340"/>
    <w:rsid w:val="00952F46"/>
    <w:rsid w:val="00975C9E"/>
    <w:rsid w:val="009A05B4"/>
    <w:rsid w:val="009A5C97"/>
    <w:rsid w:val="00A5180F"/>
    <w:rsid w:val="00BC5DE3"/>
    <w:rsid w:val="00DC06A4"/>
    <w:rsid w:val="00DC3A02"/>
    <w:rsid w:val="00DF5A61"/>
    <w:rsid w:val="097B54EC"/>
    <w:rsid w:val="158AD4CC"/>
    <w:rsid w:val="1611A2D3"/>
    <w:rsid w:val="163A5CFD"/>
    <w:rsid w:val="1C2E0905"/>
    <w:rsid w:val="211DD4FD"/>
    <w:rsid w:val="285410B2"/>
    <w:rsid w:val="29DD8C6F"/>
    <w:rsid w:val="2B1B2FBB"/>
    <w:rsid w:val="2C13F796"/>
    <w:rsid w:val="2CB75397"/>
    <w:rsid w:val="3363FCC7"/>
    <w:rsid w:val="336CDF76"/>
    <w:rsid w:val="337009EA"/>
    <w:rsid w:val="3414CC17"/>
    <w:rsid w:val="3C1D6EC8"/>
    <w:rsid w:val="3C40B821"/>
    <w:rsid w:val="3CFC79FB"/>
    <w:rsid w:val="3D2700BB"/>
    <w:rsid w:val="4AF73351"/>
    <w:rsid w:val="573E79D0"/>
    <w:rsid w:val="5824CBBD"/>
    <w:rsid w:val="60A10A98"/>
    <w:rsid w:val="6676813C"/>
    <w:rsid w:val="6B91D7FC"/>
    <w:rsid w:val="6D0E13A0"/>
    <w:rsid w:val="6D316591"/>
    <w:rsid w:val="6D36E6E5"/>
    <w:rsid w:val="731A4A8D"/>
    <w:rsid w:val="75BDF7F8"/>
    <w:rsid w:val="7A98007E"/>
    <w:rsid w:val="7B23B8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28D84C"/>
  <w15:docId w15:val="{C1C7A83F-1B87-3648-B13E-44B4058A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BD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A4BD6"/>
    <w:pPr>
      <w:spacing w:before="360" w:after="60"/>
      <w:outlineLvl w:val="0"/>
    </w:pPr>
    <w:rPr>
      <w:sz w:val="32"/>
    </w:rPr>
  </w:style>
  <w:style w:type="paragraph" w:styleId="Heading2">
    <w:name w:val="heading 2"/>
    <w:basedOn w:val="HeadingBase"/>
    <w:next w:val="BodyText"/>
    <w:link w:val="Heading2Char"/>
    <w:qFormat/>
    <w:rsid w:val="00AA4BD6"/>
    <w:pPr>
      <w:keepLines/>
      <w:spacing w:before="240" w:after="120"/>
      <w:outlineLvl w:val="1"/>
    </w:pPr>
    <w:rPr>
      <w:sz w:val="28"/>
      <w:szCs w:val="40"/>
    </w:rPr>
  </w:style>
  <w:style w:type="paragraph" w:styleId="Heading3">
    <w:name w:val="heading 3"/>
    <w:basedOn w:val="HeadingBase"/>
    <w:next w:val="BodyText"/>
    <w:link w:val="Heading3Char"/>
    <w:qFormat/>
    <w:rsid w:val="00AA4BD6"/>
    <w:pPr>
      <w:spacing w:before="180" w:after="120"/>
      <w:outlineLvl w:val="2"/>
    </w:pPr>
    <w:rPr>
      <w:spacing w:val="-10"/>
      <w:kern w:val="32"/>
    </w:rPr>
  </w:style>
  <w:style w:type="paragraph" w:styleId="Heading4">
    <w:name w:val="heading 4"/>
    <w:basedOn w:val="HeadingBase"/>
    <w:next w:val="BodyText"/>
    <w:link w:val="Heading4Char"/>
    <w:qFormat/>
    <w:rsid w:val="00AA4BD6"/>
    <w:pPr>
      <w:spacing w:before="160" w:after="120"/>
      <w:outlineLvl w:val="3"/>
    </w:pPr>
    <w:rPr>
      <w:sz w:val="22"/>
    </w:rPr>
  </w:style>
  <w:style w:type="paragraph" w:styleId="Heading5">
    <w:name w:val="heading 5"/>
    <w:basedOn w:val="HeadingBase"/>
    <w:next w:val="Normal"/>
    <w:link w:val="Heading5Char"/>
    <w:qFormat/>
    <w:rsid w:val="00AA4BD6"/>
    <w:pPr>
      <w:spacing w:before="80"/>
      <w:outlineLvl w:val="4"/>
    </w:pPr>
    <w:rPr>
      <w:color w:val="918585"/>
      <w:sz w:val="20"/>
    </w:rPr>
  </w:style>
  <w:style w:type="paragraph" w:styleId="Heading6">
    <w:name w:val="heading 6"/>
    <w:basedOn w:val="HeadingBase"/>
    <w:next w:val="Normal"/>
    <w:link w:val="Heading6Char"/>
    <w:qFormat/>
    <w:rsid w:val="00AA4BD6"/>
    <w:pPr>
      <w:spacing w:before="60"/>
      <w:outlineLvl w:val="5"/>
    </w:pPr>
    <w:rPr>
      <w:color w:val="918585"/>
      <w:sz w:val="20"/>
    </w:rPr>
  </w:style>
  <w:style w:type="paragraph" w:styleId="Heading7">
    <w:name w:val="heading 7"/>
    <w:basedOn w:val="Normal"/>
    <w:next w:val="Normal"/>
    <w:link w:val="Heading7Char"/>
    <w:qFormat/>
    <w:rsid w:val="00AA4BD6"/>
    <w:pPr>
      <w:ind w:left="720"/>
      <w:outlineLvl w:val="6"/>
    </w:pPr>
    <w:rPr>
      <w:i/>
    </w:rPr>
  </w:style>
  <w:style w:type="paragraph" w:styleId="Heading8">
    <w:name w:val="heading 8"/>
    <w:basedOn w:val="Normal"/>
    <w:next w:val="Normal"/>
    <w:link w:val="Heading8Char"/>
    <w:qFormat/>
    <w:rsid w:val="00AA4BD6"/>
    <w:pPr>
      <w:ind w:left="720"/>
      <w:outlineLvl w:val="7"/>
    </w:pPr>
    <w:rPr>
      <w:i/>
    </w:rPr>
  </w:style>
  <w:style w:type="paragraph" w:styleId="Heading9">
    <w:name w:val="heading 9"/>
    <w:basedOn w:val="Normal"/>
    <w:next w:val="Normal"/>
    <w:link w:val="Heading9Char"/>
    <w:qFormat/>
    <w:rsid w:val="00AA4BD6"/>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4BD6"/>
    <w:rPr>
      <w:rFonts w:ascii="Times New Roman" w:eastAsia="Times New Roman" w:hAnsi="Times New Roman" w:cs="Times New Roman"/>
      <w:b/>
      <w:sz w:val="32"/>
      <w:szCs w:val="20"/>
      <w:lang w:eastAsia="en-US"/>
    </w:rPr>
  </w:style>
  <w:style w:type="paragraph" w:styleId="BodyText">
    <w:name w:val="Body Text"/>
    <w:basedOn w:val="Normal"/>
    <w:link w:val="BodyTextChar"/>
    <w:rsid w:val="00AA4BD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A4BD6"/>
    <w:rPr>
      <w:rFonts w:ascii="Times New Roman" w:eastAsia="Times New Roman" w:hAnsi="Times New Roman" w:cs="Times New Roman"/>
      <w:sz w:val="24"/>
      <w:lang w:eastAsia="en-US"/>
    </w:rPr>
  </w:style>
  <w:style w:type="paragraph" w:styleId="ListBullet">
    <w:name w:val="List Bullet"/>
    <w:basedOn w:val="List"/>
    <w:rsid w:val="00AA4BD6"/>
    <w:pPr>
      <w:numPr>
        <w:numId w:val="16"/>
      </w:numPr>
      <w:tabs>
        <w:tab w:val="clear" w:pos="340"/>
      </w:tabs>
      <w:spacing w:before="40" w:after="40"/>
    </w:pPr>
  </w:style>
  <w:style w:type="character" w:customStyle="1" w:styleId="SpecialBold">
    <w:name w:val="Special Bold"/>
    <w:basedOn w:val="DefaultParagraphFont"/>
    <w:rsid w:val="00AA4BD6"/>
    <w:rPr>
      <w:b/>
      <w:spacing w:val="0"/>
    </w:rPr>
  </w:style>
  <w:style w:type="paragraph" w:styleId="ListBullet2">
    <w:name w:val="List Bullet 2"/>
    <w:basedOn w:val="List2"/>
    <w:rsid w:val="00AA4BD6"/>
    <w:pPr>
      <w:numPr>
        <w:numId w:val="17"/>
      </w:numPr>
      <w:tabs>
        <w:tab w:val="clear" w:pos="680"/>
      </w:tabs>
    </w:pPr>
  </w:style>
  <w:style w:type="character" w:styleId="Emphasis">
    <w:name w:val="Emphasis"/>
    <w:basedOn w:val="DefaultParagraphFont"/>
    <w:qFormat/>
    <w:rsid w:val="00AA4BD6"/>
    <w:rPr>
      <w:i/>
    </w:rPr>
  </w:style>
  <w:style w:type="paragraph" w:customStyle="1" w:styleId="SuperHeading">
    <w:name w:val="SuperHeading"/>
    <w:basedOn w:val="Normal"/>
    <w:rsid w:val="00AA4BD6"/>
    <w:pPr>
      <w:spacing w:before="240" w:after="120"/>
      <w:outlineLvl w:val="0"/>
    </w:pPr>
    <w:rPr>
      <w:rFonts w:ascii="Times New Roman" w:hAnsi="Times New Roman"/>
      <w:b/>
      <w:sz w:val="32"/>
    </w:rPr>
  </w:style>
  <w:style w:type="paragraph" w:customStyle="1" w:styleId="AllowPageBreak">
    <w:name w:val="AllowPageBreak"/>
    <w:rsid w:val="00AA4BD6"/>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AA4BD6"/>
    <w:pPr>
      <w:numPr>
        <w:numId w:val="6"/>
      </w:numPr>
      <w:tabs>
        <w:tab w:val="clear" w:pos="1021"/>
      </w:tabs>
      <w:ind w:left="1037" w:hanging="357"/>
    </w:pPr>
  </w:style>
  <w:style w:type="character" w:customStyle="1" w:styleId="Heading2Char">
    <w:name w:val="Heading 2 Char"/>
    <w:basedOn w:val="DefaultParagraphFont"/>
    <w:link w:val="Heading2"/>
    <w:rsid w:val="00AA4BD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A4BD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A4BD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A4BD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A4BD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A4BD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A4BD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A4BD6"/>
    <w:rPr>
      <w:rFonts w:ascii="Courier New" w:eastAsia="Times New Roman" w:hAnsi="Courier New" w:cs="Times New Roman"/>
      <w:i/>
      <w:szCs w:val="20"/>
      <w:lang w:eastAsia="en-US"/>
    </w:rPr>
  </w:style>
  <w:style w:type="paragraph" w:customStyle="1" w:styleId="HeadingBase">
    <w:name w:val="Heading Base"/>
    <w:rsid w:val="00AA4BD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A4BD6"/>
    <w:pPr>
      <w:tabs>
        <w:tab w:val="right" w:leader="dot" w:pos="9072"/>
      </w:tabs>
      <w:ind w:left="567"/>
    </w:pPr>
    <w:rPr>
      <w:szCs w:val="22"/>
    </w:rPr>
  </w:style>
  <w:style w:type="paragraph" w:customStyle="1" w:styleId="TOCBase">
    <w:name w:val="TOC Base"/>
    <w:rsid w:val="00AA4BD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A4BD6"/>
    <w:pPr>
      <w:tabs>
        <w:tab w:val="right" w:leader="dot" w:pos="9072"/>
      </w:tabs>
      <w:spacing w:before="40" w:after="40"/>
      <w:ind w:left="284"/>
    </w:pPr>
    <w:rPr>
      <w:rFonts w:ascii="Times New Roman" w:hAnsi="Times New Roman"/>
    </w:rPr>
  </w:style>
  <w:style w:type="paragraph" w:styleId="TOC1">
    <w:name w:val="toc 1"/>
    <w:basedOn w:val="TOCBase"/>
    <w:next w:val="Normal"/>
    <w:rsid w:val="00AA4BD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A4BD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A4BD6"/>
    <w:rPr>
      <w:rFonts w:ascii="Times New Roman" w:eastAsia="Times New Roman" w:hAnsi="Times New Roman" w:cs="Times New Roman"/>
      <w:sz w:val="16"/>
      <w:lang w:eastAsia="en-US"/>
    </w:rPr>
  </w:style>
  <w:style w:type="paragraph" w:styleId="Title">
    <w:name w:val="Title"/>
    <w:basedOn w:val="HeadingBase"/>
    <w:link w:val="TitleChar"/>
    <w:qFormat/>
    <w:rsid w:val="00AA4BD6"/>
    <w:pPr>
      <w:spacing w:before="5040"/>
      <w:jc w:val="center"/>
    </w:pPr>
    <w:rPr>
      <w:sz w:val="48"/>
      <w:szCs w:val="72"/>
      <w:lang w:val="en-US"/>
    </w:rPr>
  </w:style>
  <w:style w:type="character" w:customStyle="1" w:styleId="TitleChar">
    <w:name w:val="Title Char"/>
    <w:basedOn w:val="DefaultParagraphFont"/>
    <w:link w:val="Title"/>
    <w:rsid w:val="00AA4BD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A4BD6"/>
    <w:pPr>
      <w:tabs>
        <w:tab w:val="left" w:pos="3600"/>
        <w:tab w:val="left" w:pos="3958"/>
      </w:tabs>
    </w:pPr>
  </w:style>
  <w:style w:type="paragraph" w:styleId="List">
    <w:name w:val="List"/>
    <w:basedOn w:val="BodyText"/>
    <w:next w:val="BodyText"/>
    <w:rsid w:val="00AA4BD6"/>
    <w:pPr>
      <w:tabs>
        <w:tab w:val="left" w:pos="340"/>
      </w:tabs>
      <w:spacing w:before="60" w:after="60"/>
      <w:ind w:left="340" w:hanging="340"/>
    </w:pPr>
  </w:style>
  <w:style w:type="paragraph" w:customStyle="1" w:styleId="Note">
    <w:name w:val="Note"/>
    <w:basedOn w:val="BodyText"/>
    <w:rsid w:val="00AA4BD6"/>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A4BD6"/>
    <w:pPr>
      <w:framePr w:wrap="auto" w:hAnchor="text" w:y="6049"/>
    </w:pPr>
    <w:rPr>
      <w:color w:val="000000"/>
      <w:sz w:val="40"/>
    </w:rPr>
  </w:style>
  <w:style w:type="paragraph" w:customStyle="1" w:styleId="TOCTitle">
    <w:name w:val="TOCTitle"/>
    <w:basedOn w:val="Heading1"/>
    <w:rsid w:val="00AA4BD6"/>
    <w:pPr>
      <w:spacing w:after="240"/>
      <w:jc w:val="center"/>
      <w:outlineLvl w:val="9"/>
    </w:pPr>
    <w:rPr>
      <w:caps/>
    </w:rPr>
  </w:style>
  <w:style w:type="paragraph" w:customStyle="1" w:styleId="Version">
    <w:name w:val="Version"/>
    <w:rsid w:val="00AA4BD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A4BD6"/>
    <w:pPr>
      <w:keepNext w:val="0"/>
      <w:tabs>
        <w:tab w:val="right" w:pos="4176"/>
      </w:tabs>
      <w:ind w:left="198" w:hanging="198"/>
    </w:pPr>
    <w:rPr>
      <w:rFonts w:ascii="Garamond" w:hAnsi="Garamond"/>
    </w:rPr>
  </w:style>
  <w:style w:type="paragraph" w:styleId="IndexHeading">
    <w:name w:val="index heading"/>
    <w:basedOn w:val="Normal"/>
    <w:next w:val="Index1"/>
    <w:semiHidden/>
    <w:rsid w:val="00AA4BD6"/>
    <w:pPr>
      <w:spacing w:before="120" w:after="120"/>
    </w:pPr>
    <w:rPr>
      <w:rFonts w:ascii="Arial" w:hAnsi="Arial"/>
      <w:b/>
      <w:color w:val="918585"/>
      <w:sz w:val="24"/>
    </w:rPr>
  </w:style>
  <w:style w:type="paragraph" w:styleId="Header">
    <w:name w:val="header"/>
    <w:basedOn w:val="Normal"/>
    <w:link w:val="HeaderChar"/>
    <w:rsid w:val="00AA4BD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A4BD6"/>
    <w:rPr>
      <w:rFonts w:ascii="Times New Roman" w:eastAsia="Times New Roman" w:hAnsi="Times New Roman" w:cs="Times New Roman"/>
      <w:sz w:val="16"/>
      <w:szCs w:val="20"/>
      <w:lang w:val="en-GB" w:eastAsia="en-US"/>
    </w:rPr>
  </w:style>
  <w:style w:type="paragraph" w:customStyle="1" w:styleId="Chapter">
    <w:name w:val="Chapter"/>
    <w:basedOn w:val="Normal"/>
    <w:rsid w:val="00AA4BD6"/>
    <w:pPr>
      <w:spacing w:before="240"/>
    </w:pPr>
    <w:rPr>
      <w:rFonts w:ascii="Times New Roman" w:hAnsi="Times New Roman"/>
      <w:smallCaps/>
      <w:spacing w:val="80"/>
      <w:sz w:val="28"/>
    </w:rPr>
  </w:style>
  <w:style w:type="paragraph" w:customStyle="1" w:styleId="InChapter">
    <w:name w:val="InChapter"/>
    <w:basedOn w:val="Heading3"/>
    <w:rsid w:val="00AA4BD6"/>
    <w:pPr>
      <w:spacing w:after="240"/>
      <w:outlineLvl w:val="9"/>
    </w:pPr>
    <w:rPr>
      <w:noProof/>
    </w:rPr>
  </w:style>
  <w:style w:type="paragraph" w:styleId="Index2">
    <w:name w:val="index 2"/>
    <w:basedOn w:val="Normal"/>
    <w:next w:val="Normal"/>
    <w:semiHidden/>
    <w:rsid w:val="00AA4BD6"/>
    <w:pPr>
      <w:tabs>
        <w:tab w:val="right" w:pos="4176"/>
      </w:tabs>
      <w:ind w:left="568" w:hanging="284"/>
    </w:pPr>
    <w:rPr>
      <w:rFonts w:ascii="Garamond" w:hAnsi="Garamond"/>
    </w:rPr>
  </w:style>
  <w:style w:type="paragraph" w:customStyle="1" w:styleId="Byline">
    <w:name w:val="Byline"/>
    <w:rsid w:val="00AA4BD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A4BD6"/>
    <w:pPr>
      <w:tabs>
        <w:tab w:val="clear" w:pos="3600"/>
        <w:tab w:val="clear" w:pos="3958"/>
      </w:tabs>
      <w:jc w:val="right"/>
    </w:pPr>
  </w:style>
  <w:style w:type="paragraph" w:styleId="Caption">
    <w:name w:val="caption"/>
    <w:basedOn w:val="BodyText"/>
    <w:next w:val="Normal"/>
    <w:qFormat/>
    <w:rsid w:val="00AA4BD6"/>
    <w:pPr>
      <w:framePr w:w="2268" w:hSpace="181" w:vSpace="181" w:wrap="around" w:vAnchor="text" w:hAnchor="page" w:x="1135" w:y="285" w:anchorLock="1"/>
    </w:pPr>
    <w:rPr>
      <w:i/>
    </w:rPr>
  </w:style>
  <w:style w:type="paragraph" w:customStyle="1" w:styleId="MiniTOCTitle">
    <w:name w:val="MiniTOCTitle"/>
    <w:basedOn w:val="Heading4"/>
    <w:rsid w:val="00AA4BD6"/>
    <w:pPr>
      <w:spacing w:before="240"/>
      <w:outlineLvl w:val="9"/>
    </w:pPr>
    <w:rPr>
      <w:noProof/>
      <w:sz w:val="24"/>
    </w:rPr>
  </w:style>
  <w:style w:type="paragraph" w:customStyle="1" w:styleId="MiniTOCItem">
    <w:name w:val="MiniTOCItem"/>
    <w:basedOn w:val="ListBullet"/>
    <w:rsid w:val="00AA4BD6"/>
    <w:pPr>
      <w:numPr>
        <w:numId w:val="0"/>
      </w:numPr>
      <w:tabs>
        <w:tab w:val="right" w:leader="dot" w:pos="6521"/>
      </w:tabs>
      <w:spacing w:before="0" w:after="0"/>
    </w:pPr>
  </w:style>
  <w:style w:type="paragraph" w:customStyle="1" w:styleId="TOFTitle">
    <w:name w:val="TOFTitle"/>
    <w:basedOn w:val="TOCTitle"/>
    <w:rsid w:val="00AA4BD6"/>
  </w:style>
  <w:style w:type="paragraph" w:styleId="TableofFigures">
    <w:name w:val="table of figures"/>
    <w:basedOn w:val="Normal"/>
    <w:next w:val="Normal"/>
    <w:semiHidden/>
    <w:rsid w:val="00AA4BD6"/>
    <w:pPr>
      <w:tabs>
        <w:tab w:val="right" w:leader="dot" w:pos="9072"/>
      </w:tabs>
      <w:ind w:left="970" w:hanging="403"/>
    </w:pPr>
    <w:rPr>
      <w:rFonts w:ascii="Times New Roman" w:hAnsi="Times New Roman"/>
      <w:b/>
    </w:rPr>
  </w:style>
  <w:style w:type="paragraph" w:styleId="ListNumber">
    <w:name w:val="List Number"/>
    <w:basedOn w:val="List"/>
    <w:rsid w:val="00AA4BD6"/>
    <w:pPr>
      <w:numPr>
        <w:numId w:val="19"/>
      </w:numPr>
      <w:tabs>
        <w:tab w:val="clear" w:pos="340"/>
      </w:tabs>
    </w:pPr>
  </w:style>
  <w:style w:type="character" w:customStyle="1" w:styleId="WingdingSymbols">
    <w:name w:val="Wingding Symbols"/>
    <w:rsid w:val="00AA4BD6"/>
    <w:rPr>
      <w:rFonts w:ascii="Wingdings" w:hAnsi="Wingdings"/>
    </w:rPr>
  </w:style>
  <w:style w:type="paragraph" w:customStyle="1" w:styleId="TableHeading">
    <w:name w:val="Table Heading"/>
    <w:basedOn w:val="HeadingBase"/>
    <w:rsid w:val="00AA4BD6"/>
    <w:pPr>
      <w:keepLines/>
      <w:pBdr>
        <w:bottom w:val="single" w:sz="6" w:space="1" w:color="918585"/>
      </w:pBdr>
      <w:spacing w:before="240"/>
    </w:pPr>
  </w:style>
  <w:style w:type="character" w:customStyle="1" w:styleId="HotSpot">
    <w:name w:val="HotSpot"/>
    <w:rsid w:val="00AA4BD6"/>
    <w:rPr>
      <w:color w:val="0033CC"/>
      <w:u w:val="none"/>
    </w:rPr>
  </w:style>
  <w:style w:type="paragraph" w:customStyle="1" w:styleId="BodyTextRight">
    <w:name w:val="Body Text Right"/>
    <w:basedOn w:val="BodyText"/>
    <w:rsid w:val="00AA4BD6"/>
    <w:pPr>
      <w:spacing w:before="0" w:after="0"/>
      <w:jc w:val="right"/>
    </w:pPr>
  </w:style>
  <w:style w:type="paragraph" w:styleId="Index3">
    <w:name w:val="index 3"/>
    <w:basedOn w:val="ListNumber2"/>
    <w:next w:val="Normal"/>
    <w:semiHidden/>
    <w:rsid w:val="00AA4BD6"/>
    <w:pPr>
      <w:numPr>
        <w:numId w:val="0"/>
      </w:numPr>
      <w:tabs>
        <w:tab w:val="right" w:leader="dot" w:pos="4176"/>
      </w:tabs>
    </w:pPr>
  </w:style>
  <w:style w:type="paragraph" w:styleId="ListNumber2">
    <w:name w:val="List Number 2"/>
    <w:basedOn w:val="List2"/>
    <w:rsid w:val="00AA4BD6"/>
    <w:pPr>
      <w:numPr>
        <w:numId w:val="14"/>
      </w:numPr>
      <w:tabs>
        <w:tab w:val="clear" w:pos="1060"/>
      </w:tabs>
    </w:pPr>
  </w:style>
  <w:style w:type="paragraph" w:customStyle="1" w:styleId="MarginNote">
    <w:name w:val="Margin Note"/>
    <w:basedOn w:val="BodyText"/>
    <w:rsid w:val="00AA4BD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A4BD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A4BD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A4BD6"/>
    <w:rPr>
      <w:sz w:val="32"/>
    </w:rPr>
  </w:style>
  <w:style w:type="paragraph" w:customStyle="1" w:styleId="HeadingProcedure">
    <w:name w:val="Heading Procedure"/>
    <w:basedOn w:val="HeadingBase"/>
    <w:next w:val="Normal"/>
    <w:rsid w:val="00AA4BD6"/>
    <w:pPr>
      <w:tabs>
        <w:tab w:val="left" w:pos="0"/>
      </w:tabs>
      <w:spacing w:before="120" w:after="60"/>
    </w:pPr>
    <w:rPr>
      <w:i/>
      <w:color w:val="918585"/>
      <w:sz w:val="22"/>
    </w:rPr>
  </w:style>
  <w:style w:type="paragraph" w:customStyle="1" w:styleId="TableBodyText">
    <w:name w:val="Table Body Text"/>
    <w:basedOn w:val="BodyText"/>
    <w:rsid w:val="00AA4BD6"/>
    <w:pPr>
      <w:spacing w:before="60" w:after="60"/>
    </w:pPr>
  </w:style>
  <w:style w:type="paragraph" w:styleId="ListContinue">
    <w:name w:val="List Continue"/>
    <w:basedOn w:val="List"/>
    <w:rsid w:val="00AA4BD6"/>
    <w:pPr>
      <w:ind w:firstLine="0"/>
    </w:pPr>
  </w:style>
  <w:style w:type="paragraph" w:customStyle="1" w:styleId="ListNote">
    <w:name w:val="List Note"/>
    <w:basedOn w:val="List"/>
    <w:rsid w:val="00AA4BD6"/>
    <w:pPr>
      <w:pBdr>
        <w:top w:val="single" w:sz="6" w:space="2" w:color="918585"/>
        <w:bottom w:val="single" w:sz="6" w:space="2" w:color="918585"/>
      </w:pBdr>
      <w:tabs>
        <w:tab w:val="left" w:pos="1021"/>
      </w:tabs>
      <w:ind w:firstLine="0"/>
    </w:pPr>
  </w:style>
  <w:style w:type="paragraph" w:customStyle="1" w:styleId="Warning">
    <w:name w:val="Warning"/>
    <w:basedOn w:val="BodyText"/>
    <w:rsid w:val="00AA4BD6"/>
    <w:pPr>
      <w:shd w:val="clear" w:color="auto" w:fill="D9D9D9"/>
      <w:tabs>
        <w:tab w:val="left" w:pos="992"/>
      </w:tabs>
      <w:ind w:left="119" w:right="119"/>
    </w:pPr>
    <w:rPr>
      <w:sz w:val="20"/>
    </w:rPr>
  </w:style>
  <w:style w:type="paragraph" w:customStyle="1" w:styleId="MarginIcons">
    <w:name w:val="Margin Icons"/>
    <w:basedOn w:val="BodyText"/>
    <w:rsid w:val="00AA4BD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A4BD6"/>
    <w:rPr>
      <w:rFonts w:ascii="Courier New" w:hAnsi="Courier New"/>
    </w:rPr>
  </w:style>
  <w:style w:type="paragraph" w:customStyle="1" w:styleId="NoteBullet">
    <w:name w:val="Note Bullet"/>
    <w:basedOn w:val="Note"/>
    <w:rsid w:val="00AA4BD6"/>
    <w:pPr>
      <w:tabs>
        <w:tab w:val="clear" w:pos="680"/>
      </w:tabs>
      <w:spacing w:before="60" w:after="60"/>
    </w:pPr>
  </w:style>
  <w:style w:type="paragraph" w:customStyle="1" w:styleId="SubHeading2">
    <w:name w:val="SubHeading2"/>
    <w:basedOn w:val="HeadingBase"/>
    <w:rsid w:val="00AA4BD6"/>
    <w:pPr>
      <w:spacing w:before="240" w:after="60"/>
    </w:pPr>
    <w:rPr>
      <w:sz w:val="20"/>
    </w:rPr>
  </w:style>
  <w:style w:type="paragraph" w:customStyle="1" w:styleId="SubHeading1">
    <w:name w:val="SubHeading1"/>
    <w:basedOn w:val="HeadingBase"/>
    <w:rsid w:val="00AA4BD6"/>
    <w:pPr>
      <w:spacing w:before="240" w:after="60"/>
    </w:pPr>
    <w:rPr>
      <w:color w:val="918585"/>
      <w:sz w:val="22"/>
    </w:rPr>
  </w:style>
  <w:style w:type="paragraph" w:customStyle="1" w:styleId="SideHeading">
    <w:name w:val="Side Heading"/>
    <w:basedOn w:val="HeadingBase"/>
    <w:rsid w:val="00AA4BD6"/>
    <w:pPr>
      <w:framePr w:w="2268" w:h="567" w:hSpace="181" w:vSpace="181" w:wrap="around" w:vAnchor="text" w:hAnchor="page" w:x="1419" w:y="370" w:anchorLock="1"/>
    </w:pPr>
    <w:rPr>
      <w:sz w:val="22"/>
    </w:rPr>
  </w:style>
  <w:style w:type="paragraph" w:customStyle="1" w:styleId="TableListBullet">
    <w:name w:val="Table List Bullet"/>
    <w:basedOn w:val="ListBullet"/>
    <w:rsid w:val="00AA4BD6"/>
    <w:pPr>
      <w:numPr>
        <w:numId w:val="15"/>
      </w:numPr>
    </w:pPr>
  </w:style>
  <w:style w:type="paragraph" w:styleId="PlainText">
    <w:name w:val="Plain Text"/>
    <w:basedOn w:val="Normal"/>
    <w:link w:val="PlainTextChar"/>
    <w:rsid w:val="00AA4BD6"/>
    <w:rPr>
      <w:sz w:val="20"/>
    </w:rPr>
  </w:style>
  <w:style w:type="character" w:customStyle="1" w:styleId="PlainTextChar">
    <w:name w:val="Plain Text Char"/>
    <w:basedOn w:val="DefaultParagraphFont"/>
    <w:link w:val="PlainText"/>
    <w:rsid w:val="00AA4BD6"/>
    <w:rPr>
      <w:rFonts w:ascii="Courier New" w:eastAsia="Times New Roman" w:hAnsi="Courier New" w:cs="Times New Roman"/>
      <w:sz w:val="20"/>
      <w:szCs w:val="20"/>
      <w:lang w:eastAsia="en-US"/>
    </w:rPr>
  </w:style>
  <w:style w:type="character" w:customStyle="1" w:styleId="MenuOption">
    <w:name w:val="Menu Option"/>
    <w:basedOn w:val="DefaultParagraphFont"/>
    <w:rsid w:val="00AA4BD6"/>
    <w:rPr>
      <w:b/>
      <w:smallCaps/>
    </w:rPr>
  </w:style>
  <w:style w:type="paragraph" w:customStyle="1" w:styleId="TableListNumber">
    <w:name w:val="Table List Number"/>
    <w:basedOn w:val="ListNumber"/>
    <w:rsid w:val="00AA4BD6"/>
    <w:pPr>
      <w:numPr>
        <w:numId w:val="0"/>
      </w:numPr>
    </w:pPr>
  </w:style>
  <w:style w:type="paragraph" w:styleId="TOC4">
    <w:name w:val="toc 4"/>
    <w:basedOn w:val="TOCBase"/>
    <w:next w:val="Normal"/>
    <w:semiHidden/>
    <w:rsid w:val="00AA4BD6"/>
    <w:pPr>
      <w:tabs>
        <w:tab w:val="right" w:leader="dot" w:pos="9071"/>
      </w:tabs>
      <w:ind w:left="1701"/>
    </w:pPr>
  </w:style>
  <w:style w:type="paragraph" w:customStyle="1" w:styleId="ListAlpha">
    <w:name w:val="List Alpha"/>
    <w:basedOn w:val="List"/>
    <w:rsid w:val="00AA4BD6"/>
    <w:pPr>
      <w:numPr>
        <w:numId w:val="13"/>
      </w:numPr>
    </w:pPr>
  </w:style>
  <w:style w:type="paragraph" w:customStyle="1" w:styleId="ListAlpha2">
    <w:name w:val="List Alpha 2"/>
    <w:basedOn w:val="List2"/>
    <w:rsid w:val="00AA4BD6"/>
    <w:pPr>
      <w:numPr>
        <w:numId w:val="12"/>
      </w:numPr>
    </w:pPr>
  </w:style>
  <w:style w:type="paragraph" w:styleId="List2">
    <w:name w:val="List 2"/>
    <w:basedOn w:val="BodyText"/>
    <w:rsid w:val="00AA4BD6"/>
    <w:pPr>
      <w:tabs>
        <w:tab w:val="left" w:pos="680"/>
      </w:tabs>
      <w:spacing w:before="60" w:after="60"/>
      <w:ind w:left="680" w:hanging="340"/>
    </w:pPr>
  </w:style>
  <w:style w:type="paragraph" w:styleId="List3">
    <w:name w:val="List 3"/>
    <w:basedOn w:val="BodyText"/>
    <w:rsid w:val="00AA4BD6"/>
    <w:pPr>
      <w:tabs>
        <w:tab w:val="left" w:pos="1021"/>
      </w:tabs>
      <w:spacing w:before="60" w:after="60"/>
      <w:ind w:left="1020" w:hanging="340"/>
    </w:pPr>
  </w:style>
  <w:style w:type="paragraph" w:styleId="List4">
    <w:name w:val="List 4"/>
    <w:basedOn w:val="BodyText"/>
    <w:rsid w:val="00AA4BD6"/>
    <w:pPr>
      <w:tabs>
        <w:tab w:val="left" w:pos="1361"/>
      </w:tabs>
      <w:spacing w:before="60" w:after="60"/>
      <w:ind w:left="1361" w:hanging="340"/>
    </w:pPr>
  </w:style>
  <w:style w:type="paragraph" w:styleId="List5">
    <w:name w:val="List 5"/>
    <w:basedOn w:val="BodyText"/>
    <w:rsid w:val="00AA4BD6"/>
    <w:pPr>
      <w:tabs>
        <w:tab w:val="left" w:pos="1701"/>
      </w:tabs>
      <w:spacing w:before="60" w:after="60"/>
      <w:ind w:left="1701" w:hanging="340"/>
    </w:pPr>
  </w:style>
  <w:style w:type="paragraph" w:styleId="ListBullet4">
    <w:name w:val="List Bullet 4"/>
    <w:basedOn w:val="List4"/>
    <w:rsid w:val="00AA4BD6"/>
    <w:pPr>
      <w:numPr>
        <w:numId w:val="7"/>
      </w:numPr>
      <w:tabs>
        <w:tab w:val="clear" w:pos="1361"/>
      </w:tabs>
    </w:pPr>
  </w:style>
  <w:style w:type="paragraph" w:styleId="ListBullet5">
    <w:name w:val="List Bullet 5"/>
    <w:basedOn w:val="List5"/>
    <w:rsid w:val="00AA4BD6"/>
    <w:pPr>
      <w:numPr>
        <w:numId w:val="8"/>
      </w:numPr>
    </w:pPr>
  </w:style>
  <w:style w:type="paragraph" w:styleId="ListContinue2">
    <w:name w:val="List Continue 2"/>
    <w:basedOn w:val="List2"/>
    <w:rsid w:val="00AA4BD6"/>
    <w:pPr>
      <w:ind w:firstLine="0"/>
    </w:pPr>
  </w:style>
  <w:style w:type="paragraph" w:styleId="ListContinue3">
    <w:name w:val="List Continue 3"/>
    <w:basedOn w:val="List3"/>
    <w:rsid w:val="00AA4BD6"/>
    <w:pPr>
      <w:ind w:left="1021" w:firstLine="0"/>
    </w:pPr>
  </w:style>
  <w:style w:type="paragraph" w:styleId="ListContinue4">
    <w:name w:val="List Continue 4"/>
    <w:basedOn w:val="List4"/>
    <w:rsid w:val="00AA4BD6"/>
    <w:pPr>
      <w:ind w:firstLine="0"/>
    </w:pPr>
  </w:style>
  <w:style w:type="paragraph" w:styleId="ListContinue5">
    <w:name w:val="List Continue 5"/>
    <w:basedOn w:val="List5"/>
    <w:rsid w:val="00AA4BD6"/>
    <w:pPr>
      <w:ind w:firstLine="0"/>
    </w:pPr>
  </w:style>
  <w:style w:type="paragraph" w:styleId="ListNumber3">
    <w:name w:val="List Number 3"/>
    <w:basedOn w:val="List3"/>
    <w:rsid w:val="00AA4BD6"/>
    <w:pPr>
      <w:numPr>
        <w:numId w:val="9"/>
      </w:numPr>
    </w:pPr>
  </w:style>
  <w:style w:type="paragraph" w:styleId="ListNumber4">
    <w:name w:val="List Number 4"/>
    <w:basedOn w:val="List4"/>
    <w:rsid w:val="00AA4BD6"/>
    <w:pPr>
      <w:numPr>
        <w:numId w:val="10"/>
      </w:numPr>
    </w:pPr>
  </w:style>
  <w:style w:type="paragraph" w:styleId="ListNumber5">
    <w:name w:val="List Number 5"/>
    <w:basedOn w:val="List5"/>
    <w:rsid w:val="00AA4BD6"/>
    <w:pPr>
      <w:numPr>
        <w:numId w:val="11"/>
      </w:numPr>
    </w:pPr>
  </w:style>
  <w:style w:type="paragraph" w:styleId="BlockText">
    <w:name w:val="Block Text"/>
    <w:basedOn w:val="Normal"/>
    <w:rsid w:val="00AA4BD6"/>
    <w:pPr>
      <w:spacing w:after="120"/>
      <w:ind w:left="1440" w:right="1440"/>
    </w:pPr>
  </w:style>
  <w:style w:type="character" w:customStyle="1" w:styleId="Subscript">
    <w:name w:val="Subscript"/>
    <w:basedOn w:val="DefaultParagraphFont"/>
    <w:rsid w:val="00AA4BD6"/>
    <w:rPr>
      <w:sz w:val="16"/>
      <w:vertAlign w:val="subscript"/>
    </w:rPr>
  </w:style>
  <w:style w:type="character" w:customStyle="1" w:styleId="Superscript">
    <w:name w:val="Superscript"/>
    <w:basedOn w:val="DefaultParagraphFont"/>
    <w:rsid w:val="00AA4BD6"/>
    <w:rPr>
      <w:sz w:val="16"/>
      <w:vertAlign w:val="superscript"/>
    </w:rPr>
  </w:style>
  <w:style w:type="character" w:customStyle="1" w:styleId="Symbols">
    <w:name w:val="Symbols"/>
    <w:basedOn w:val="DefaultParagraphFont"/>
    <w:rsid w:val="00AA4BD6"/>
    <w:rPr>
      <w:rFonts w:ascii="Symbol" w:hAnsi="Symbol"/>
    </w:rPr>
  </w:style>
  <w:style w:type="character" w:customStyle="1" w:styleId="MenuOptions">
    <w:name w:val="Menu Options"/>
    <w:basedOn w:val="DefaultParagraphFont"/>
    <w:rsid w:val="00AA4BD6"/>
    <w:rPr>
      <w:rFonts w:ascii="Arial Narrow" w:hAnsi="Arial Narrow"/>
      <w:smallCaps/>
    </w:rPr>
  </w:style>
  <w:style w:type="character" w:customStyle="1" w:styleId="Buttons">
    <w:name w:val="Buttons"/>
    <w:basedOn w:val="DefaultParagraphFont"/>
    <w:rsid w:val="00AA4BD6"/>
    <w:rPr>
      <w:b/>
    </w:rPr>
  </w:style>
  <w:style w:type="character" w:customStyle="1" w:styleId="Underlined">
    <w:name w:val="Underlined"/>
    <w:basedOn w:val="DefaultParagraphFont"/>
    <w:rsid w:val="00AA4BD6"/>
    <w:rPr>
      <w:u w:val="single"/>
    </w:rPr>
  </w:style>
  <w:style w:type="paragraph" w:customStyle="1" w:styleId="TableBodyTextRight">
    <w:name w:val="Table Body Text Right"/>
    <w:basedOn w:val="TableBodyText"/>
    <w:rsid w:val="00AA4BD6"/>
    <w:pPr>
      <w:widowControl w:val="0"/>
      <w:autoSpaceDE w:val="0"/>
      <w:autoSpaceDN w:val="0"/>
      <w:adjustRightInd w:val="0"/>
      <w:jc w:val="right"/>
    </w:pPr>
    <w:rPr>
      <w:rFonts w:cs="Arial"/>
      <w:szCs w:val="18"/>
    </w:rPr>
  </w:style>
  <w:style w:type="paragraph" w:customStyle="1" w:styleId="CopyrightText">
    <w:name w:val="Copyright Text"/>
    <w:basedOn w:val="BodyText"/>
    <w:rsid w:val="00AA4BD6"/>
    <w:rPr>
      <w:sz w:val="18"/>
    </w:rPr>
  </w:style>
  <w:style w:type="paragraph" w:customStyle="1" w:styleId="BodySmallRight">
    <w:name w:val="Body Small Right"/>
    <w:basedOn w:val="BodyTextRight"/>
    <w:rsid w:val="00AA4BD6"/>
    <w:rPr>
      <w:sz w:val="18"/>
      <w:szCs w:val="18"/>
    </w:rPr>
  </w:style>
  <w:style w:type="paragraph" w:customStyle="1" w:styleId="MarginEdition">
    <w:name w:val="Margin Edition"/>
    <w:basedOn w:val="MarginNote"/>
    <w:rsid w:val="00AA4BD6"/>
    <w:pPr>
      <w:spacing w:before="0" w:after="0"/>
    </w:pPr>
    <w:rPr>
      <w:rFonts w:ascii="Times New Roman" w:hAnsi="Times New Roman"/>
      <w:color w:val="999999"/>
    </w:rPr>
  </w:style>
  <w:style w:type="paragraph" w:customStyle="1" w:styleId="Spacer">
    <w:name w:val="Spacer"/>
    <w:basedOn w:val="Normal"/>
    <w:rsid w:val="00AA4BD6"/>
    <w:rPr>
      <w:sz w:val="2"/>
      <w:szCs w:val="2"/>
    </w:rPr>
  </w:style>
  <w:style w:type="character" w:customStyle="1" w:styleId="Small">
    <w:name w:val="Small"/>
    <w:basedOn w:val="DefaultParagraphFont"/>
    <w:rsid w:val="00AA4BD6"/>
    <w:rPr>
      <w:sz w:val="16"/>
    </w:rPr>
  </w:style>
  <w:style w:type="paragraph" w:customStyle="1" w:styleId="WideTable">
    <w:name w:val="Wide Table"/>
    <w:basedOn w:val="Normal"/>
    <w:rsid w:val="00AA4BD6"/>
    <w:pPr>
      <w:ind w:left="-1418"/>
    </w:pPr>
    <w:rPr>
      <w:sz w:val="2"/>
      <w:szCs w:val="2"/>
    </w:rPr>
  </w:style>
  <w:style w:type="character" w:styleId="PageNumber">
    <w:name w:val="page number"/>
    <w:basedOn w:val="DefaultParagraphFont"/>
    <w:rsid w:val="00AA4BD6"/>
  </w:style>
  <w:style w:type="paragraph" w:styleId="Quote">
    <w:name w:val="Quote"/>
    <w:basedOn w:val="Heading1"/>
    <w:link w:val="QuoteChar"/>
    <w:qFormat/>
    <w:rsid w:val="00AA4BD6"/>
    <w:rPr>
      <w:b w:val="0"/>
      <w:sz w:val="72"/>
      <w:szCs w:val="72"/>
      <w:lang w:val="en-NZ"/>
    </w:rPr>
  </w:style>
  <w:style w:type="character" w:customStyle="1" w:styleId="QuoteChar">
    <w:name w:val="Quote Char"/>
    <w:basedOn w:val="DefaultParagraphFont"/>
    <w:link w:val="Quote"/>
    <w:rsid w:val="00AA4BD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A4BD6"/>
    <w:pPr>
      <w:pageBreakBefore/>
    </w:pPr>
  </w:style>
  <w:style w:type="paragraph" w:customStyle="1" w:styleId="Border">
    <w:name w:val="Border"/>
    <w:basedOn w:val="Normal"/>
    <w:qFormat/>
    <w:rsid w:val="00AA4BD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A4BD6"/>
    <w:rPr>
      <w:b/>
      <w:bCs/>
      <w:i/>
      <w:iCs/>
      <w:color w:val="auto"/>
    </w:rPr>
  </w:style>
  <w:style w:type="paragraph" w:styleId="IntenseQuote">
    <w:name w:val="Intense Quote"/>
    <w:basedOn w:val="Normal"/>
    <w:next w:val="Normal"/>
    <w:link w:val="IntenseQuoteChar"/>
    <w:uiPriority w:val="30"/>
    <w:qFormat/>
    <w:rsid w:val="00AA4BD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A4BD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A4BD6"/>
    <w:rPr>
      <w:smallCaps/>
      <w:color w:val="auto"/>
      <w:u w:val="single"/>
    </w:rPr>
  </w:style>
  <w:style w:type="character" w:styleId="IntenseReference">
    <w:name w:val="Intense Reference"/>
    <w:basedOn w:val="DefaultParagraphFont"/>
    <w:uiPriority w:val="32"/>
    <w:qFormat/>
    <w:rsid w:val="00AA4BD6"/>
    <w:rPr>
      <w:b/>
      <w:bCs/>
      <w:smallCaps/>
      <w:color w:val="auto"/>
      <w:spacing w:val="5"/>
      <w:u w:val="single"/>
    </w:rPr>
  </w:style>
  <w:style w:type="paragraph" w:customStyle="1" w:styleId="2ColumnHeading">
    <w:name w:val="2Column Heading"/>
    <w:basedOn w:val="BodyText"/>
    <w:qFormat/>
    <w:rsid w:val="00AA4BD6"/>
    <w:pPr>
      <w:spacing w:after="60"/>
      <w:ind w:left="-2268"/>
    </w:pPr>
    <w:rPr>
      <w:b/>
    </w:rPr>
  </w:style>
  <w:style w:type="paragraph" w:customStyle="1" w:styleId="Heading1TOC">
    <w:name w:val="Heading1 TOC"/>
    <w:basedOn w:val="Normal"/>
    <w:qFormat/>
    <w:rsid w:val="00AA4BD6"/>
    <w:pPr>
      <w:spacing w:before="240" w:after="120"/>
    </w:pPr>
    <w:rPr>
      <w:rFonts w:ascii="Times New Roman" w:hAnsi="Times New Roman"/>
      <w:b/>
      <w:sz w:val="32"/>
    </w:rPr>
  </w:style>
  <w:style w:type="paragraph" w:customStyle="1" w:styleId="Heading2TOC">
    <w:name w:val="Heading2 TOC"/>
    <w:basedOn w:val="Normal"/>
    <w:qFormat/>
    <w:rsid w:val="00AA4BD6"/>
    <w:pPr>
      <w:spacing w:before="240" w:after="60"/>
    </w:pPr>
    <w:rPr>
      <w:rFonts w:ascii="Times New Roman" w:hAnsi="Times New Roman"/>
      <w:b/>
      <w:sz w:val="28"/>
    </w:rPr>
  </w:style>
  <w:style w:type="character" w:customStyle="1" w:styleId="Underline">
    <w:name w:val="Underline"/>
    <w:basedOn w:val="DefaultParagraphFont"/>
    <w:qFormat/>
    <w:rsid w:val="00AA4BD6"/>
    <w:rPr>
      <w:u w:val="single"/>
    </w:rPr>
  </w:style>
  <w:style w:type="character" w:customStyle="1" w:styleId="BoldandItalics">
    <w:name w:val="Bold and Italics"/>
    <w:qFormat/>
    <w:rsid w:val="00AA4BD6"/>
    <w:rPr>
      <w:b/>
      <w:i/>
      <w:u w:val="none"/>
    </w:rPr>
  </w:style>
  <w:style w:type="paragraph" w:styleId="BalloonText">
    <w:name w:val="Balloon Text"/>
    <w:basedOn w:val="Normal"/>
    <w:link w:val="BalloonTextChar"/>
    <w:rsid w:val="00AA4BD6"/>
    <w:rPr>
      <w:rFonts w:ascii="Tahoma" w:hAnsi="Tahoma" w:cs="Tahoma"/>
      <w:sz w:val="16"/>
      <w:szCs w:val="16"/>
    </w:rPr>
  </w:style>
  <w:style w:type="character" w:customStyle="1" w:styleId="BalloonTextChar">
    <w:name w:val="Balloon Text Char"/>
    <w:basedOn w:val="DefaultParagraphFont"/>
    <w:link w:val="BalloonText"/>
    <w:rsid w:val="00AA4BD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A4BD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A4BD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A4BD6"/>
    <w:rPr>
      <w:b/>
      <w:color w:val="660033"/>
      <w:spacing w:val="0"/>
    </w:rPr>
  </w:style>
  <w:style w:type="paragraph" w:customStyle="1" w:styleId="Nameditemlist">
    <w:name w:val="Named item list"/>
    <w:basedOn w:val="BodyText"/>
    <w:qFormat/>
    <w:rsid w:val="00AA4BD6"/>
    <w:pPr>
      <w:tabs>
        <w:tab w:val="left" w:pos="2835"/>
      </w:tabs>
      <w:ind w:left="2835" w:hanging="2835"/>
    </w:pPr>
  </w:style>
  <w:style w:type="paragraph" w:customStyle="1" w:styleId="BodyTextnopadding">
    <w:name w:val="Body Text no padding"/>
    <w:basedOn w:val="BodyText"/>
    <w:qFormat/>
    <w:rsid w:val="00AA4BD6"/>
    <w:pPr>
      <w:spacing w:before="0" w:after="0"/>
    </w:pPr>
  </w:style>
  <w:style w:type="paragraph" w:customStyle="1" w:styleId="BodyTextBold">
    <w:name w:val="Body Text Bold"/>
    <w:basedOn w:val="BodyText"/>
    <w:qFormat/>
    <w:rsid w:val="00AA4BD6"/>
    <w:rPr>
      <w:b/>
    </w:rPr>
  </w:style>
  <w:style w:type="character" w:styleId="Hyperlink">
    <w:name w:val="Hyperlink"/>
    <w:basedOn w:val="DefaultParagraphFont"/>
    <w:uiPriority w:val="99"/>
    <w:unhideWhenUsed/>
    <w:rsid w:val="001D6E09"/>
    <w:rPr>
      <w:color w:val="0000FF" w:themeColor="hyperlink"/>
      <w:u w:val="single"/>
    </w:rPr>
  </w:style>
  <w:style w:type="paragraph" w:styleId="Revision">
    <w:name w:val="Revision"/>
    <w:hidden/>
    <w:uiPriority w:val="99"/>
    <w:semiHidden/>
    <w:rsid w:val="00BC5DE3"/>
    <w:pPr>
      <w:spacing w:after="0" w:line="240" w:lineRule="auto"/>
    </w:pPr>
    <w:rPr>
      <w:rFonts w:ascii="Courier New" w:eastAsia="Times New Roman" w:hAnsi="Courier New" w:cs="Times New Roman"/>
      <w:szCs w:val="20"/>
      <w:lang w:eastAsia="en-US"/>
    </w:rPr>
  </w:style>
  <w:style w:type="character" w:styleId="CommentReference">
    <w:name w:val="annotation reference"/>
    <w:basedOn w:val="DefaultParagraphFont"/>
    <w:uiPriority w:val="99"/>
    <w:semiHidden/>
    <w:unhideWhenUsed/>
    <w:rsid w:val="008A53C6"/>
    <w:rPr>
      <w:sz w:val="16"/>
      <w:szCs w:val="16"/>
    </w:rPr>
  </w:style>
  <w:style w:type="paragraph" w:styleId="CommentText">
    <w:name w:val="annotation text"/>
    <w:basedOn w:val="Normal"/>
    <w:link w:val="CommentTextChar"/>
    <w:uiPriority w:val="99"/>
    <w:semiHidden/>
    <w:unhideWhenUsed/>
    <w:rsid w:val="008A53C6"/>
    <w:rPr>
      <w:sz w:val="20"/>
    </w:rPr>
  </w:style>
  <w:style w:type="character" w:customStyle="1" w:styleId="CommentTextChar">
    <w:name w:val="Comment Text Char"/>
    <w:basedOn w:val="DefaultParagraphFont"/>
    <w:link w:val="CommentText"/>
    <w:uiPriority w:val="99"/>
    <w:semiHidden/>
    <w:rsid w:val="008A53C6"/>
    <w:rPr>
      <w:rFonts w:ascii="Courier New" w:eastAsia="Times New Roman" w:hAnsi="Courier New"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8A53C6"/>
    <w:rPr>
      <w:b/>
      <w:bCs/>
    </w:rPr>
  </w:style>
  <w:style w:type="character" w:customStyle="1" w:styleId="CommentSubjectChar">
    <w:name w:val="Comment Subject Char"/>
    <w:basedOn w:val="CommentTextChar"/>
    <w:link w:val="CommentSubject"/>
    <w:uiPriority w:val="99"/>
    <w:semiHidden/>
    <w:rsid w:val="008A53C6"/>
    <w:rPr>
      <w:rFonts w:ascii="Courier New" w:eastAsia="Times New Roman" w:hAnsi="Courier New" w:cs="Times New Roman"/>
      <w:b/>
      <w:bCs/>
      <w:sz w:val="20"/>
      <w:szCs w:val="20"/>
      <w:lang w:eastAsia="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Application
Modernised terminology.
Elements and performance criteria
PC1.1 – modernised terminology.
PC1.4 – deleted and added to KE.
PC2.1 – modernised terminology.
E – modernised terminology.
PC3.1 – modernised terminology.
Performance Evidence
PE1 – modernised terminology.
PE1.1 – change of wording for clarity
Knowledge Evidence
KE1 removed unnecessary list to provide flexibility in delivery and reduce assessment burden on RTO’s (as advised by Jane Mancini)
KE2 – new KE – not deleted from old KE1 as essential knowledge for workers.
KE3 – new KE – not deleted from old KE1 as essential knowledge for workers.
KE5 – reworded for clarity.
KE6 – reworded for clarity.
KE7 – reworded for clarity and updated terminology.
KE7.2,5,6,7 – updated terminology.
KE9 – updated terminology.
KE11 – updated terminology.
KE12 – updated terminology.
KE13 – updated terminology.
Assessment conditions
AC1.1 - updated terminology
Deletion of assessor conditions.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26AC4A-E611-48D2-8726-EAC1BDD288D9}">
  <ds:schemaRefs>
    <ds:schemaRef ds:uri="http://schemas.microsoft.com/office/2006/metadata/properties"/>
    <ds:schemaRef ds:uri="http://schemas.microsoft.com/office/infopath/2007/PartnerControls"/>
    <ds:schemaRef ds:uri="690320ad-62ec-4d95-9944-c510bdd7be99"/>
  </ds:schemaRefs>
</ds:datastoreItem>
</file>

<file path=customXml/itemProps2.xml><?xml version="1.0" encoding="utf-8"?>
<ds:datastoreItem xmlns:ds="http://schemas.openxmlformats.org/officeDocument/2006/customXml" ds:itemID="{4FE17E49-55C9-421E-AB97-E8E2EF77BBB1}"/>
</file>

<file path=customXml/itemProps3.xml><?xml version="1.0" encoding="utf-8"?>
<ds:datastoreItem xmlns:ds="http://schemas.openxmlformats.org/officeDocument/2006/customXml" ds:itemID="{53E43CA9-ABE5-4AC3-A03D-3A7196324D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1076</Words>
  <Characters>6812</Characters>
  <Application>Microsoft Office Word</Application>
  <DocSecurity>0</DocSecurity>
  <Lines>179</Lines>
  <Paragraphs>108</Paragraphs>
  <ScaleCrop>false</ScaleCrop>
  <Company>Author-it Software Corporation Ltd.</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CHCDFV003 Promote community awareness of domestic and family violence</dc:title>
  <dc:subject>Approved</dc:subject>
  <dc:creator>HumanAbility</dc:creator>
  <cp:keywords>Release: 1</cp:keywords>
  <dc:description>Review Date: 12 April 2008</dc:description>
  <cp:lastModifiedBy>Stephane Elmosnino</cp:lastModifiedBy>
  <cp:revision>11</cp:revision>
  <dcterms:created xsi:type="dcterms:W3CDTF">2025-04-02T23:49:00Z</dcterms:created>
  <dcterms:modified xsi:type="dcterms:W3CDTF">2025-04-11T06:53:00Z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