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F7E99" w14:textId="65259DD2" w:rsidR="000803BB" w:rsidRDefault="00E7726E" w:rsidP="00180781">
      <w:pPr>
        <w:pStyle w:val="Title"/>
      </w:pPr>
      <w:r>
        <w:rPr>
          <w:noProof/>
        </w:rPr>
        <mc:AlternateContent>
          <mc:Choice Requires="wps">
            <w:drawing>
              <wp:anchor distT="0" distB="0" distL="114300" distR="114300" simplePos="0" relativeHeight="251659264" behindDoc="1" locked="0" layoutInCell="1" allowOverlap="1" wp14:anchorId="6F246265" wp14:editId="16CC41DF">
                <wp:simplePos x="0" y="0"/>
                <wp:positionH relativeFrom="page">
                  <wp:posOffset>1270000</wp:posOffset>
                </wp:positionH>
                <wp:positionV relativeFrom="page">
                  <wp:posOffset>2539365</wp:posOffset>
                </wp:positionV>
                <wp:extent cx="5080000" cy="1270000"/>
                <wp:effectExtent l="0" t="0" r="0" b="0"/>
                <wp:wrapNone/>
                <wp:docPr id="30243953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B850052" w14:textId="3507C3E1"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24626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B850052" w14:textId="3507C3E1"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fldSimple w:instr=" TITLE   \* MERGEFORMAT ">
        <w:r w:rsidR="000803BB">
          <w:t>CHCEDU011 Work with parents or carers of very young children</w:t>
        </w:r>
      </w:fldSimple>
    </w:p>
    <w:p w14:paraId="577CDB50" w14:textId="77777777" w:rsidR="000803BB" w:rsidRDefault="000803BB" w:rsidP="00180781">
      <w:pPr>
        <w:pStyle w:val="Version"/>
        <w:sectPr w:rsidR="000803BB" w:rsidSect="00AF7A1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64B55C2" w14:textId="40635EC6" w:rsidR="00D3493D" w:rsidRPr="00AF7A17" w:rsidRDefault="00E7726E" w:rsidP="00AF7A17">
      <w:pPr>
        <w:pStyle w:val="SuperHeading"/>
      </w:pPr>
      <w:r>
        <w:rPr>
          <w:noProof/>
        </w:rPr>
        <w:lastRenderedPageBreak/>
        <mc:AlternateContent>
          <mc:Choice Requires="wps">
            <w:drawing>
              <wp:anchor distT="0" distB="0" distL="114300" distR="114300" simplePos="0" relativeHeight="251660288" behindDoc="1" locked="0" layoutInCell="1" allowOverlap="1" wp14:anchorId="3F37A3C0" wp14:editId="7C475C00">
                <wp:simplePos x="0" y="0"/>
                <wp:positionH relativeFrom="page">
                  <wp:posOffset>1270000</wp:posOffset>
                </wp:positionH>
                <wp:positionV relativeFrom="page">
                  <wp:posOffset>2540000</wp:posOffset>
                </wp:positionV>
                <wp:extent cx="5080000" cy="1270000"/>
                <wp:effectExtent l="0" t="0" r="0" b="0"/>
                <wp:wrapNone/>
                <wp:docPr id="74036017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EEEF8C0" w14:textId="58A16E73"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7A3C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EEEF8C0" w14:textId="58A16E73"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rsidRPr="00AF7A17">
        <w:t>CHCEDU011 Work with parents or carers of very young children</w:t>
      </w:r>
    </w:p>
    <w:p w14:paraId="6CD8C6FB" w14:textId="77777777" w:rsidR="00D3493D" w:rsidRPr="00AF7A17" w:rsidRDefault="000803BB" w:rsidP="00AF7A17">
      <w:pPr>
        <w:pStyle w:val="Heading1"/>
      </w:pPr>
      <w:bookmarkStart w:id="0" w:name="O_813468"/>
      <w:bookmarkEnd w:id="0"/>
      <w:r w:rsidRPr="00AF7A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3493D" w14:paraId="458B7ABE" w14:textId="77777777" w:rsidTr="79917BC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D3493D" w:rsidRPr="00AF7A17" w:rsidRDefault="000803BB" w:rsidP="00AF7A17">
            <w:pPr>
              <w:pStyle w:val="BodyText"/>
            </w:pPr>
            <w:r w:rsidRPr="00AF7A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D3493D" w:rsidRDefault="000803BB" w:rsidP="00AF7A17">
            <w:pPr>
              <w:pStyle w:val="BodyText"/>
              <w:rPr>
                <w:lang w:val="en-NZ"/>
              </w:rPr>
            </w:pPr>
            <w:r w:rsidRPr="00AF7A17">
              <w:rPr>
                <w:rStyle w:val="SpecialBold"/>
              </w:rPr>
              <w:t>Comments</w:t>
            </w:r>
          </w:p>
        </w:tc>
      </w:tr>
      <w:tr w:rsidR="79917BCD" w14:paraId="32C6C456" w14:textId="77777777" w:rsidTr="79917BC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1597B8" w14:textId="25FCDF99" w:rsidR="28A8498D" w:rsidRDefault="28A8498D" w:rsidP="00E7726E">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D724ED" w14:textId="02136A44" w:rsidR="28A8498D" w:rsidRDefault="28A8498D" w:rsidP="00E7726E">
            <w:pPr>
              <w:pStyle w:val="BodyText"/>
            </w:pPr>
            <w:r>
              <w:t xml:space="preserve">Minor changes to </w:t>
            </w:r>
            <w:r w:rsidR="1B72DF3B">
              <w:t xml:space="preserve">application, </w:t>
            </w:r>
            <w:r w:rsidR="4A8805C0">
              <w:t xml:space="preserve">elements, </w:t>
            </w:r>
            <w:r w:rsidR="1B72DF3B">
              <w:t>performance criteria</w:t>
            </w:r>
            <w:r w:rsidR="13D68C3C">
              <w:t>, knowledge evidence.</w:t>
            </w:r>
          </w:p>
        </w:tc>
      </w:tr>
      <w:tr w:rsidR="00D3493D" w14:paraId="7B5A3488" w14:textId="77777777" w:rsidTr="79917BC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D3493D" w:rsidRDefault="000803BB" w:rsidP="00AF7A17">
            <w:pPr>
              <w:pStyle w:val="BodyText"/>
              <w:rPr>
                <w:lang w:val="en-NZ"/>
              </w:rPr>
            </w:pPr>
            <w:r w:rsidRPr="00AF7A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D3493D" w:rsidRPr="00AF7A17" w:rsidRDefault="000803BB" w:rsidP="00AF7A17">
            <w:pPr>
              <w:pStyle w:val="BodyText"/>
            </w:pPr>
            <w:r w:rsidRPr="00AF7A17">
              <w:t xml:space="preserve">This version was released in </w:t>
            </w:r>
            <w:r w:rsidRPr="00AF7A17">
              <w:rPr>
                <w:rStyle w:val="Emphasis"/>
              </w:rPr>
              <w:t>CHC Community Services Training Package release 3.0</w:t>
            </w:r>
            <w:r w:rsidRPr="00AF7A17">
              <w:t xml:space="preserve"> and meets the requirements of the 2012 Standards for Training Packages.</w:t>
            </w:r>
          </w:p>
          <w:p w14:paraId="672A6659" w14:textId="77777777" w:rsidR="00D3493D" w:rsidRPr="00AF7A17" w:rsidRDefault="00D3493D" w:rsidP="00AF7A17">
            <w:pPr>
              <w:pStyle w:val="BodyText"/>
            </w:pPr>
          </w:p>
          <w:p w14:paraId="52FA054D" w14:textId="77777777" w:rsidR="00D3493D" w:rsidRPr="00AF7A17" w:rsidRDefault="000803BB" w:rsidP="00AF7A17">
            <w:pPr>
              <w:pStyle w:val="BodyText"/>
            </w:pPr>
            <w:r w:rsidRPr="00AF7A17">
              <w:t>Significant changes to the elements and performance criteria. New evidence requirements for assessment including volume and frequency requirements. Significant changes to knowledge evidence.</w:t>
            </w:r>
          </w:p>
          <w:p w14:paraId="0A37501D" w14:textId="77777777" w:rsidR="00D3493D" w:rsidRPr="00AF7A17" w:rsidRDefault="00D3493D" w:rsidP="00AF7A17">
            <w:pPr>
              <w:pStyle w:val="BodyText"/>
            </w:pPr>
          </w:p>
          <w:p w14:paraId="049B78C7" w14:textId="77777777" w:rsidR="00D3493D" w:rsidRPr="00AF7A17" w:rsidRDefault="000803BB" w:rsidP="00AF7A17">
            <w:pPr>
              <w:pStyle w:val="BodyText"/>
            </w:pPr>
            <w:r w:rsidRPr="00AF7A17">
              <w:t>Supersedes CHCFAM421B</w:t>
            </w:r>
          </w:p>
        </w:tc>
      </w:tr>
    </w:tbl>
    <w:p w14:paraId="5DAB6C7B" w14:textId="77777777" w:rsidR="000803BB" w:rsidRDefault="000803BB" w:rsidP="00AF7A17">
      <w:pPr>
        <w:pStyle w:val="BodyText"/>
      </w:pPr>
    </w:p>
    <w:p w14:paraId="02EB378F" w14:textId="77777777" w:rsidR="000803BB" w:rsidRDefault="000803BB" w:rsidP="00AF7A17">
      <w:pPr>
        <w:pStyle w:val="BodyText"/>
      </w:pPr>
    </w:p>
    <w:p w14:paraId="2BCC458A" w14:textId="77777777" w:rsidR="00D3493D" w:rsidRPr="00AF7A17" w:rsidRDefault="000803BB" w:rsidP="00AF7A17">
      <w:pPr>
        <w:pStyle w:val="Heading1"/>
      </w:pPr>
      <w:bookmarkStart w:id="1" w:name="O_813469"/>
      <w:bookmarkEnd w:id="1"/>
      <w:r w:rsidRPr="00AF7A17">
        <w:t>Application</w:t>
      </w:r>
    </w:p>
    <w:p w14:paraId="2386E74A" w14:textId="77777777" w:rsidR="00D3493D" w:rsidRPr="00AF7A17" w:rsidRDefault="000803BB" w:rsidP="00180781">
      <w:pPr>
        <w:pStyle w:val="BodyText"/>
      </w:pPr>
      <w:r w:rsidRPr="00AF7A17">
        <w:t>This unit describes the skills and knowledge required to evaluate parent/carer needs and work collaboratively to help them develop their parenting skills and confidence using a strengths-based approach.</w:t>
      </w:r>
    </w:p>
    <w:p w14:paraId="298F9C8B" w14:textId="18CC6700" w:rsidR="00D3493D" w:rsidRPr="00AF7A17" w:rsidRDefault="000803BB" w:rsidP="00180781">
      <w:pPr>
        <w:pStyle w:val="BodyText"/>
      </w:pPr>
      <w:r>
        <w:t>This unit applies to individuals working in a range of community services contexts.</w:t>
      </w:r>
    </w:p>
    <w:p w14:paraId="6C2D0CB5" w14:textId="77777777" w:rsidR="00D3493D" w:rsidRPr="00180781" w:rsidRDefault="000803BB" w:rsidP="00180781">
      <w:pPr>
        <w:pStyle w:val="BodyText"/>
        <w:rPr>
          <w:i/>
        </w:rPr>
      </w:pPr>
      <w:r w:rsidRPr="00180781">
        <w:rPr>
          <w:rStyle w:val="Emphasis"/>
        </w:rPr>
        <w:t>The skills in this unit must be applied in accordance with Commonwealth and State/Territory legislation, Australian/New Zealand Standards and industry codes of practice.</w:t>
      </w:r>
    </w:p>
    <w:p w14:paraId="15F1FC92" w14:textId="77777777" w:rsidR="00D3493D" w:rsidRPr="00AF7A17" w:rsidRDefault="000803BB" w:rsidP="00AF7A17">
      <w:pPr>
        <w:pStyle w:val="Heading1"/>
      </w:pPr>
      <w:bookmarkStart w:id="2" w:name="O_813473"/>
      <w:bookmarkEnd w:id="2"/>
      <w:r w:rsidRPr="00AF7A17">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D3493D" w14:paraId="1FDC84FC" w14:textId="77777777" w:rsidTr="79917BCD">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D3493D" w:rsidRPr="00AF7A17" w:rsidRDefault="000803BB" w:rsidP="00AF7A17">
            <w:pPr>
              <w:pStyle w:val="BodyText"/>
            </w:pPr>
            <w:r w:rsidRPr="00AF7A17">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D3493D" w:rsidRDefault="000803BB" w:rsidP="00AF7A17">
            <w:pPr>
              <w:pStyle w:val="BodyText"/>
              <w:rPr>
                <w:lang w:val="en-NZ"/>
              </w:rPr>
            </w:pPr>
            <w:r w:rsidRPr="00AF7A17">
              <w:rPr>
                <w:rStyle w:val="SpecialBold"/>
              </w:rPr>
              <w:t>PERFORMANCE CRITERIA</w:t>
            </w:r>
          </w:p>
        </w:tc>
      </w:tr>
      <w:tr w:rsidR="00D3493D" w14:paraId="38A01001" w14:textId="77777777" w:rsidTr="79917BCD">
        <w:tc>
          <w:tcPr>
            <w:tcW w:w="3261" w:type="dxa"/>
            <w:gridSpan w:val="2"/>
            <w:tcBorders>
              <w:top w:val="nil"/>
              <w:left w:val="nil"/>
              <w:bottom w:val="nil"/>
              <w:right w:val="nil"/>
            </w:tcBorders>
            <w:tcMar>
              <w:top w:w="0" w:type="dxa"/>
              <w:left w:w="62" w:type="dxa"/>
              <w:bottom w:w="0" w:type="dxa"/>
              <w:right w:w="62" w:type="dxa"/>
            </w:tcMar>
          </w:tcPr>
          <w:p w14:paraId="08710011" w14:textId="77777777" w:rsidR="00D3493D" w:rsidRPr="00AF7A17" w:rsidRDefault="000803BB" w:rsidP="00AF7A17">
            <w:pPr>
              <w:pStyle w:val="BodyText"/>
            </w:pPr>
            <w:r w:rsidRPr="00AF7A17">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D3493D" w:rsidRDefault="000803BB" w:rsidP="00AF7A17">
            <w:pPr>
              <w:pStyle w:val="BodyText"/>
              <w:rPr>
                <w:lang w:val="en-NZ"/>
              </w:rPr>
            </w:pPr>
            <w:r w:rsidRPr="00AF7A17">
              <w:rPr>
                <w:rStyle w:val="Emphasis"/>
              </w:rPr>
              <w:t>Performance criteria describe the performance needed to demonstrate achievement of the element.</w:t>
            </w:r>
          </w:p>
        </w:tc>
      </w:tr>
      <w:tr w:rsidR="00D3493D" w14:paraId="6FA95283" w14:textId="77777777" w:rsidTr="79917BCD">
        <w:tc>
          <w:tcPr>
            <w:tcW w:w="3227" w:type="dxa"/>
            <w:tcBorders>
              <w:top w:val="nil"/>
              <w:left w:val="nil"/>
              <w:bottom w:val="nil"/>
              <w:right w:val="nil"/>
            </w:tcBorders>
            <w:tcMar>
              <w:top w:w="0" w:type="dxa"/>
              <w:left w:w="62" w:type="dxa"/>
              <w:bottom w:w="0" w:type="dxa"/>
              <w:right w:w="62" w:type="dxa"/>
            </w:tcMar>
          </w:tcPr>
          <w:p w14:paraId="2FAB59C9" w14:textId="74982718" w:rsidR="00D3493D" w:rsidRDefault="000803BB" w:rsidP="00AF7A17">
            <w:pPr>
              <w:pStyle w:val="BodyText"/>
              <w:rPr>
                <w:lang w:val="en-NZ"/>
              </w:rPr>
            </w:pPr>
            <w:r>
              <w:t>1. Evaluate parent</w:t>
            </w:r>
            <w:r w:rsidR="12FF39A3">
              <w:t xml:space="preserve"> or </w:t>
            </w:r>
            <w:r>
              <w:t>carer needs</w:t>
            </w:r>
          </w:p>
        </w:tc>
        <w:tc>
          <w:tcPr>
            <w:tcW w:w="5704" w:type="dxa"/>
            <w:gridSpan w:val="2"/>
            <w:tcBorders>
              <w:top w:val="nil"/>
              <w:left w:val="nil"/>
              <w:bottom w:val="nil"/>
              <w:right w:val="nil"/>
            </w:tcBorders>
            <w:tcMar>
              <w:top w:w="0" w:type="dxa"/>
              <w:left w:w="62" w:type="dxa"/>
              <w:bottom w:w="0" w:type="dxa"/>
              <w:right w:w="62" w:type="dxa"/>
            </w:tcMar>
          </w:tcPr>
          <w:p w14:paraId="705FA3E1" w14:textId="77777777" w:rsidR="00D3493D" w:rsidRPr="00AF7A17" w:rsidRDefault="000803BB" w:rsidP="00AF7A17">
            <w:pPr>
              <w:pStyle w:val="BodyText"/>
            </w:pPr>
            <w:r w:rsidRPr="00AF7A17">
              <w:t>1.1 Review information that identifies current client parenting situation</w:t>
            </w:r>
          </w:p>
          <w:p w14:paraId="47E8E90A" w14:textId="44842E4B" w:rsidR="00D3493D" w:rsidRPr="00AF7A17" w:rsidRDefault="00E7726E" w:rsidP="00AF7A17">
            <w:pPr>
              <w:pStyle w:val="BodyText"/>
            </w:pPr>
            <w:r>
              <w:rPr>
                <w:noProof/>
              </w:rPr>
              <w:lastRenderedPageBreak/>
              <mc:AlternateContent>
                <mc:Choice Requires="wps">
                  <w:drawing>
                    <wp:anchor distT="0" distB="0" distL="114300" distR="114300" simplePos="0" relativeHeight="251661312" behindDoc="1" locked="0" layoutInCell="1" allowOverlap="1" wp14:anchorId="1DF0C898" wp14:editId="5959AC44">
                      <wp:simplePos x="0" y="0"/>
                      <wp:positionH relativeFrom="page">
                        <wp:posOffset>-1678940</wp:posOffset>
                      </wp:positionH>
                      <wp:positionV relativeFrom="page">
                        <wp:posOffset>1135380</wp:posOffset>
                      </wp:positionV>
                      <wp:extent cx="5080000" cy="1270000"/>
                      <wp:effectExtent l="0" t="0" r="0" b="0"/>
                      <wp:wrapNone/>
                      <wp:docPr id="65579445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59A0DD" w14:textId="6032A197"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0C898"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5759A0DD" w14:textId="6032A197"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t xml:space="preserve">1.2 Provide information and use targeted questioning to assist </w:t>
            </w:r>
            <w:r w:rsidR="7AE8990A">
              <w:t>parents</w:t>
            </w:r>
            <w:r w:rsidR="000803BB">
              <w:t xml:space="preserve"> </w:t>
            </w:r>
            <w:r w:rsidR="51AB993F">
              <w:t>or</w:t>
            </w:r>
            <w:r w:rsidR="000803BB">
              <w:t xml:space="preserve"> carers to explore their current situation and challenges as individuals and as a family</w:t>
            </w:r>
          </w:p>
          <w:p w14:paraId="41CA371A" w14:textId="6FCD33FB" w:rsidR="00D3493D" w:rsidRPr="00AF7A17" w:rsidRDefault="000803BB" w:rsidP="00AF7A17">
            <w:pPr>
              <w:pStyle w:val="BodyText"/>
            </w:pPr>
            <w:r>
              <w:t>1.3 Encourage parents</w:t>
            </w:r>
            <w:r w:rsidR="340557A5">
              <w:t xml:space="preserve"> or </w:t>
            </w:r>
            <w:r>
              <w:t>carers to recognise their beliefs, values and perceptions about children, their own roles and the place of children in their lives</w:t>
            </w:r>
          </w:p>
          <w:p w14:paraId="4EE6F61B" w14:textId="77777777" w:rsidR="00D3493D" w:rsidRPr="00AF7A17" w:rsidRDefault="000803BB" w:rsidP="00AF7A17">
            <w:pPr>
              <w:pStyle w:val="BodyText"/>
            </w:pPr>
            <w:r w:rsidRPr="00AF7A17">
              <w:t>1.4 Identify situations beyond scope of own role and make referrals according to organisation procedures</w:t>
            </w:r>
          </w:p>
          <w:p w14:paraId="586596D8" w14:textId="77777777" w:rsidR="00D3493D" w:rsidRDefault="000803BB" w:rsidP="00AF7A17">
            <w:pPr>
              <w:pStyle w:val="BodyText"/>
              <w:rPr>
                <w:lang w:val="en-NZ"/>
              </w:rPr>
            </w:pPr>
            <w:r w:rsidRPr="00AF7A17">
              <w:t>1.5 Reflect on information provided and use as a basis for work</w:t>
            </w:r>
          </w:p>
        </w:tc>
      </w:tr>
      <w:tr w:rsidR="00D3493D" w14:paraId="10F7B652" w14:textId="77777777" w:rsidTr="79917BCD">
        <w:tc>
          <w:tcPr>
            <w:tcW w:w="3227" w:type="dxa"/>
            <w:tcBorders>
              <w:top w:val="nil"/>
              <w:left w:val="nil"/>
              <w:bottom w:val="nil"/>
              <w:right w:val="nil"/>
            </w:tcBorders>
            <w:tcMar>
              <w:top w:w="0" w:type="dxa"/>
              <w:left w:w="62" w:type="dxa"/>
              <w:bottom w:w="0" w:type="dxa"/>
              <w:right w:w="62" w:type="dxa"/>
            </w:tcMar>
          </w:tcPr>
          <w:p w14:paraId="5E68BC04" w14:textId="77777777" w:rsidR="00D3493D" w:rsidRDefault="000803BB" w:rsidP="00AF7A17">
            <w:pPr>
              <w:pStyle w:val="BodyText"/>
              <w:rPr>
                <w:lang w:val="en-NZ"/>
              </w:rPr>
            </w:pPr>
            <w:r w:rsidRPr="00AF7A17">
              <w:lastRenderedPageBreak/>
              <w:t>2. Facilitate development of team parenting skills</w:t>
            </w:r>
          </w:p>
        </w:tc>
        <w:tc>
          <w:tcPr>
            <w:tcW w:w="5704" w:type="dxa"/>
            <w:gridSpan w:val="2"/>
            <w:tcBorders>
              <w:top w:val="nil"/>
              <w:left w:val="nil"/>
              <w:bottom w:val="nil"/>
              <w:right w:val="nil"/>
            </w:tcBorders>
            <w:tcMar>
              <w:top w:w="0" w:type="dxa"/>
              <w:left w:w="62" w:type="dxa"/>
              <w:bottom w:w="0" w:type="dxa"/>
              <w:right w:w="62" w:type="dxa"/>
            </w:tcMar>
          </w:tcPr>
          <w:p w14:paraId="1A841837" w14:textId="51C7B033" w:rsidR="00D3493D" w:rsidRPr="00AF7A17" w:rsidRDefault="000803BB" w:rsidP="00AF7A17">
            <w:pPr>
              <w:pStyle w:val="BodyText"/>
            </w:pPr>
            <w:r>
              <w:t xml:space="preserve">2.1 Assist parents </w:t>
            </w:r>
            <w:r w:rsidR="462F0143">
              <w:t xml:space="preserve">or carers </w:t>
            </w:r>
            <w:r>
              <w:t>to identify their own strengths and areas for development, individually and as a team</w:t>
            </w:r>
          </w:p>
          <w:p w14:paraId="60E23A5B" w14:textId="74BF70FC" w:rsidR="00D3493D" w:rsidRPr="00AF7A17" w:rsidRDefault="000803BB" w:rsidP="00AF7A17">
            <w:pPr>
              <w:pStyle w:val="BodyText"/>
            </w:pPr>
            <w:r>
              <w:t>2.2 Work with parents</w:t>
            </w:r>
            <w:r w:rsidR="74D7F8FA">
              <w:t xml:space="preserve"> or carers</w:t>
            </w:r>
            <w:r>
              <w:t xml:space="preserve"> to develop strategies and tools to build on their own and each other’s strengths</w:t>
            </w:r>
          </w:p>
          <w:p w14:paraId="5D1E4DDD" w14:textId="166014EE" w:rsidR="00D3493D" w:rsidRDefault="000803BB" w:rsidP="00AF7A17">
            <w:pPr>
              <w:pStyle w:val="BodyText"/>
              <w:rPr>
                <w:lang w:val="en-NZ"/>
              </w:rPr>
            </w:pPr>
            <w:r>
              <w:t>2.3 Identify and work collaboratively to find solutions to the challenges faced by separate and single parents</w:t>
            </w:r>
            <w:r w:rsidR="363F3D0F">
              <w:t xml:space="preserve"> or carers</w:t>
            </w:r>
          </w:p>
        </w:tc>
      </w:tr>
      <w:tr w:rsidR="00D3493D" w14:paraId="0F89CAD7" w14:textId="77777777" w:rsidTr="79917BCD">
        <w:tc>
          <w:tcPr>
            <w:tcW w:w="3227" w:type="dxa"/>
            <w:tcBorders>
              <w:top w:val="nil"/>
              <w:left w:val="nil"/>
              <w:bottom w:val="nil"/>
              <w:right w:val="nil"/>
            </w:tcBorders>
            <w:tcMar>
              <w:top w:w="0" w:type="dxa"/>
              <w:left w:w="62" w:type="dxa"/>
              <w:bottom w:w="0" w:type="dxa"/>
              <w:right w:w="62" w:type="dxa"/>
            </w:tcMar>
          </w:tcPr>
          <w:p w14:paraId="5F1971CA" w14:textId="7F0FAA7A" w:rsidR="00D3493D" w:rsidRDefault="000803BB" w:rsidP="00AF7A17">
            <w:pPr>
              <w:pStyle w:val="BodyText"/>
              <w:rPr>
                <w:lang w:val="en-NZ"/>
              </w:rPr>
            </w:pPr>
            <w:r>
              <w:t xml:space="preserve">3. Develop parenting skills </w:t>
            </w:r>
            <w:r w:rsidR="5FA41CF6">
              <w:t>for</w:t>
            </w:r>
            <w:r>
              <w:t xml:space="preserve"> very young children</w:t>
            </w:r>
          </w:p>
        </w:tc>
        <w:tc>
          <w:tcPr>
            <w:tcW w:w="5704" w:type="dxa"/>
            <w:gridSpan w:val="2"/>
            <w:tcBorders>
              <w:top w:val="nil"/>
              <w:left w:val="nil"/>
              <w:bottom w:val="nil"/>
              <w:right w:val="nil"/>
            </w:tcBorders>
            <w:tcMar>
              <w:top w:w="0" w:type="dxa"/>
              <w:left w:w="62" w:type="dxa"/>
              <w:bottom w:w="0" w:type="dxa"/>
              <w:right w:w="62" w:type="dxa"/>
            </w:tcMar>
          </w:tcPr>
          <w:p w14:paraId="47613F76" w14:textId="38CA9C67" w:rsidR="000803BB" w:rsidRDefault="000803BB" w:rsidP="79917BCD">
            <w:pPr>
              <w:pStyle w:val="BodyText"/>
            </w:pPr>
          </w:p>
          <w:p w14:paraId="5F819E1B" w14:textId="0876AB0B" w:rsidR="24BFE890" w:rsidRDefault="24BFE890" w:rsidP="79917BCD">
            <w:pPr>
              <w:pStyle w:val="BodyText"/>
            </w:pPr>
            <w:r>
              <w:t xml:space="preserve">3.1 Review areas of concerns </w:t>
            </w:r>
            <w:r w:rsidR="0521EAC0">
              <w:t>with parents or carers to identify parenting confidence and competence development opportunities</w:t>
            </w:r>
          </w:p>
          <w:p w14:paraId="5A1B2672" w14:textId="77777777" w:rsidR="00D3493D" w:rsidRPr="00AF7A17" w:rsidRDefault="000803BB" w:rsidP="00AF7A17">
            <w:pPr>
              <w:pStyle w:val="BodyText"/>
            </w:pPr>
            <w:r w:rsidRPr="00AF7A17">
              <w:t>3.2 Use and share tools and strategies to assist parents to develop parenting confidence and competence</w:t>
            </w:r>
          </w:p>
          <w:p w14:paraId="35F8B761" w14:textId="386AEB87" w:rsidR="00D3493D" w:rsidRPr="00AF7A17" w:rsidRDefault="000803BB" w:rsidP="00AF7A17">
            <w:pPr>
              <w:pStyle w:val="BodyText"/>
            </w:pPr>
            <w:r>
              <w:t>3.3 Assist parents to review current skill</w:t>
            </w:r>
            <w:r w:rsidR="12E1BDAD">
              <w:t>s</w:t>
            </w:r>
            <w:r>
              <w:t xml:space="preserve"> and identify opportunities for development</w:t>
            </w:r>
          </w:p>
          <w:p w14:paraId="7DAA7B65" w14:textId="77777777" w:rsidR="00D3493D" w:rsidRPr="00AF7A17" w:rsidRDefault="000803BB" w:rsidP="00AF7A17">
            <w:pPr>
              <w:pStyle w:val="BodyText"/>
            </w:pPr>
            <w:r w:rsidRPr="00AF7A17">
              <w:t>3.4 Identify and use internal and external resources for additional sources of assistance</w:t>
            </w:r>
          </w:p>
          <w:p w14:paraId="64A1F251" w14:textId="77777777" w:rsidR="00D3493D" w:rsidRPr="00AF7A17" w:rsidRDefault="000803BB" w:rsidP="00AF7A17">
            <w:pPr>
              <w:pStyle w:val="BodyText"/>
            </w:pPr>
            <w:r w:rsidRPr="00AF7A17">
              <w:t>3.5 Document advice and support provided according to organisational procedures</w:t>
            </w:r>
          </w:p>
          <w:p w14:paraId="6A05A809" w14:textId="77777777" w:rsidR="00D3493D" w:rsidRPr="00AF7A17" w:rsidRDefault="00D3493D" w:rsidP="00AF7A17">
            <w:pPr>
              <w:pStyle w:val="BodyText"/>
            </w:pPr>
          </w:p>
        </w:tc>
      </w:tr>
    </w:tbl>
    <w:p w14:paraId="5A39BBE3" w14:textId="77777777" w:rsidR="00D3493D" w:rsidRPr="00AF7A17" w:rsidRDefault="00D3493D" w:rsidP="00AF7A17">
      <w:pPr>
        <w:pStyle w:val="BodyText"/>
      </w:pPr>
    </w:p>
    <w:p w14:paraId="41C8F396" w14:textId="77777777" w:rsidR="00D3493D" w:rsidRPr="00AF7A17" w:rsidRDefault="00D3493D" w:rsidP="00AF7A17">
      <w:pPr>
        <w:pStyle w:val="AllowPageBreak"/>
      </w:pPr>
    </w:p>
    <w:p w14:paraId="05839B5B" w14:textId="77777777" w:rsidR="00D3493D" w:rsidRPr="00AF7A17" w:rsidRDefault="000803BB" w:rsidP="00AF7A17">
      <w:pPr>
        <w:pStyle w:val="Heading1"/>
      </w:pPr>
      <w:bookmarkStart w:id="3" w:name="O_813474"/>
      <w:bookmarkEnd w:id="3"/>
      <w:r w:rsidRPr="00AF7A17">
        <w:t>Foundation Skills</w:t>
      </w:r>
    </w:p>
    <w:p w14:paraId="247DF991" w14:textId="77777777" w:rsidR="00D3493D" w:rsidRPr="00180781" w:rsidRDefault="000803BB" w:rsidP="00180781">
      <w:pPr>
        <w:pStyle w:val="BodyText"/>
        <w:rPr>
          <w:i/>
        </w:rPr>
      </w:pPr>
      <w:r w:rsidRPr="00180781">
        <w:rPr>
          <w:rStyle w:val="Emphasis"/>
        </w:rPr>
        <w:t>The Foundation Skills describe those required skills (language, literacy, numeracy and employment skills) that are essential to performance.</w:t>
      </w:r>
    </w:p>
    <w:p w14:paraId="72A3D3EC" w14:textId="77777777" w:rsidR="00D3493D" w:rsidRPr="00AF7A17" w:rsidRDefault="00D3493D" w:rsidP="00AF7A17">
      <w:pPr>
        <w:pStyle w:val="BodyText"/>
      </w:pPr>
    </w:p>
    <w:p w14:paraId="784FFFA0" w14:textId="44D5218A" w:rsidR="00D3493D" w:rsidRPr="00AF7A17" w:rsidRDefault="00E7726E" w:rsidP="00180781">
      <w:pPr>
        <w:pStyle w:val="BodyText"/>
      </w:pPr>
      <w:r>
        <w:rPr>
          <w:noProof/>
        </w:rPr>
        <w:lastRenderedPageBreak/>
        <mc:AlternateContent>
          <mc:Choice Requires="wps">
            <w:drawing>
              <wp:anchor distT="0" distB="0" distL="114300" distR="114300" simplePos="0" relativeHeight="251662336" behindDoc="1" locked="0" layoutInCell="1" allowOverlap="1" wp14:anchorId="3F748D84" wp14:editId="5B9B9AFE">
                <wp:simplePos x="0" y="0"/>
                <wp:positionH relativeFrom="page">
                  <wp:posOffset>1270000</wp:posOffset>
                </wp:positionH>
                <wp:positionV relativeFrom="page">
                  <wp:posOffset>2540000</wp:posOffset>
                </wp:positionV>
                <wp:extent cx="5080000" cy="1270000"/>
                <wp:effectExtent l="0" t="0" r="0" b="0"/>
                <wp:wrapNone/>
                <wp:docPr id="127734428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88D13A7" w14:textId="7B95E83F"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48D84"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88D13A7" w14:textId="7B95E83F"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rsidRPr="00AF7A17">
        <w:t>Foundation skills essential to performance are explicit in the performance criteria of this unit of competency.</w:t>
      </w:r>
    </w:p>
    <w:p w14:paraId="09FCA259" w14:textId="77777777" w:rsidR="00D3493D" w:rsidRPr="00AF7A17" w:rsidRDefault="000803BB" w:rsidP="00AF7A17">
      <w:pPr>
        <w:pStyle w:val="Heading1"/>
      </w:pPr>
      <w:bookmarkStart w:id="4" w:name="O_813476"/>
      <w:bookmarkEnd w:id="4"/>
      <w:r w:rsidRPr="00AF7A17">
        <w:t>Unit Mapping Information</w:t>
      </w:r>
    </w:p>
    <w:p w14:paraId="42BBEB45" w14:textId="77777777" w:rsidR="00D3493D" w:rsidRPr="00AF7A17" w:rsidRDefault="000803BB" w:rsidP="00180781">
      <w:pPr>
        <w:pStyle w:val="BodyText"/>
      </w:pPr>
      <w:r w:rsidRPr="00AF7A17">
        <w:t>No equivalent unit</w:t>
      </w:r>
    </w:p>
    <w:p w14:paraId="7D40C647" w14:textId="77777777" w:rsidR="00D3493D" w:rsidRPr="00AF7A17" w:rsidRDefault="000803BB" w:rsidP="00AF7A17">
      <w:pPr>
        <w:pStyle w:val="Heading1"/>
      </w:pPr>
      <w:bookmarkStart w:id="5" w:name="O_813483"/>
      <w:bookmarkEnd w:id="5"/>
      <w:r w:rsidRPr="00AF7A17">
        <w:t>Links</w:t>
      </w:r>
    </w:p>
    <w:p w14:paraId="68E04862" w14:textId="78DA6A4A" w:rsidR="00D3493D" w:rsidRPr="00AF7A17" w:rsidRDefault="000803BB" w:rsidP="00180781">
      <w:pPr>
        <w:pStyle w:val="BodyText"/>
      </w:pPr>
      <w:r>
        <w:t xml:space="preserve">Companion Volume implementation guides are found in VETNet - </w:t>
      </w:r>
    </w:p>
    <w:p w14:paraId="0D0B940D" w14:textId="77777777" w:rsidR="00D3493D" w:rsidRPr="00AF7A17" w:rsidRDefault="00D3493D" w:rsidP="00180781">
      <w:pPr>
        <w:pStyle w:val="BodyText"/>
        <w:sectPr w:rsidR="00D3493D" w:rsidRPr="00AF7A17" w:rsidSect="00AF7A17">
          <w:headerReference w:type="default" r:id="rId16"/>
          <w:footerReference w:type="default" r:id="rId17"/>
          <w:pgSz w:w="11908" w:h="16833"/>
          <w:pgMar w:top="1702" w:right="1418" w:bottom="1702" w:left="1418" w:header="992" w:footer="992" w:gutter="0"/>
          <w:cols w:space="720"/>
          <w:noEndnote/>
          <w:docGrid w:linePitch="299"/>
        </w:sectPr>
      </w:pPr>
    </w:p>
    <w:p w14:paraId="1E66663F" w14:textId="1531CAEF" w:rsidR="00D3493D" w:rsidRPr="00AF7A17" w:rsidRDefault="00E7726E" w:rsidP="00AF7A17">
      <w:pPr>
        <w:pStyle w:val="SuperHeading"/>
      </w:pPr>
      <w:r>
        <w:rPr>
          <w:noProof/>
        </w:rPr>
        <w:lastRenderedPageBreak/>
        <mc:AlternateContent>
          <mc:Choice Requires="wps">
            <w:drawing>
              <wp:anchor distT="0" distB="0" distL="114300" distR="114300" simplePos="0" relativeHeight="251663360" behindDoc="1" locked="0" layoutInCell="1" allowOverlap="1" wp14:anchorId="3242F104" wp14:editId="64783EA3">
                <wp:simplePos x="0" y="0"/>
                <wp:positionH relativeFrom="page">
                  <wp:posOffset>1270000</wp:posOffset>
                </wp:positionH>
                <wp:positionV relativeFrom="page">
                  <wp:posOffset>2540000</wp:posOffset>
                </wp:positionV>
                <wp:extent cx="5080000" cy="1270000"/>
                <wp:effectExtent l="0" t="0" r="0" b="0"/>
                <wp:wrapNone/>
                <wp:docPr id="131410449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7FB019" w14:textId="7407DBF6"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2F104"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A7FB019" w14:textId="7407DBF6"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rsidRPr="00AF7A17">
        <w:t>Assessment Requirements for CHCEDU011 Work with parents or carers of very young children</w:t>
      </w:r>
    </w:p>
    <w:p w14:paraId="60D0D118" w14:textId="77777777" w:rsidR="00D3493D" w:rsidRPr="00AF7A17" w:rsidRDefault="000803BB" w:rsidP="00AF7A17">
      <w:pPr>
        <w:pStyle w:val="Heading1"/>
      </w:pPr>
      <w:bookmarkStart w:id="6" w:name="O_813478"/>
      <w:bookmarkEnd w:id="6"/>
      <w:r w:rsidRPr="00AF7A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3493D" w14:paraId="26E512F8" w14:textId="77777777" w:rsidTr="00AF7A1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D3493D" w:rsidRPr="00AF7A17" w:rsidRDefault="000803BB" w:rsidP="00AF7A17">
            <w:pPr>
              <w:pStyle w:val="BodyText"/>
            </w:pPr>
            <w:r w:rsidRPr="00AF7A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D3493D" w:rsidRDefault="000803BB" w:rsidP="00AF7A17">
            <w:pPr>
              <w:pStyle w:val="BodyText"/>
              <w:rPr>
                <w:lang w:val="en-NZ"/>
              </w:rPr>
            </w:pPr>
            <w:r w:rsidRPr="00AF7A17">
              <w:rPr>
                <w:rStyle w:val="SpecialBold"/>
              </w:rPr>
              <w:t>Comments</w:t>
            </w:r>
          </w:p>
        </w:tc>
      </w:tr>
      <w:tr w:rsidR="00D3493D" w14:paraId="50D14A90" w14:textId="77777777" w:rsidTr="00AF7A1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D3493D" w:rsidRDefault="000803BB" w:rsidP="00AF7A17">
            <w:pPr>
              <w:pStyle w:val="BodyText"/>
              <w:rPr>
                <w:lang w:val="en-NZ"/>
              </w:rPr>
            </w:pPr>
            <w:r w:rsidRPr="00AF7A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D3493D" w:rsidRPr="00AF7A17" w:rsidRDefault="000803BB" w:rsidP="00AF7A17">
            <w:pPr>
              <w:pStyle w:val="BodyText"/>
            </w:pPr>
            <w:r w:rsidRPr="00AF7A17">
              <w:t xml:space="preserve">This version was released in </w:t>
            </w:r>
            <w:r w:rsidRPr="00AF7A17">
              <w:rPr>
                <w:rStyle w:val="Emphasis"/>
              </w:rPr>
              <w:t>CHC Community Services Training Package release 3.0</w:t>
            </w:r>
            <w:r w:rsidRPr="00AF7A17">
              <w:t xml:space="preserve"> and meets the requirements of the 2012 Standards for Training Packages.</w:t>
            </w:r>
          </w:p>
          <w:p w14:paraId="0E27B00A" w14:textId="77777777" w:rsidR="00D3493D" w:rsidRPr="00AF7A17" w:rsidRDefault="00D3493D" w:rsidP="00AF7A17">
            <w:pPr>
              <w:pStyle w:val="BodyText"/>
            </w:pPr>
          </w:p>
          <w:p w14:paraId="1A4C509C" w14:textId="77777777" w:rsidR="00D3493D" w:rsidRPr="00AF7A17" w:rsidRDefault="000803BB" w:rsidP="00AF7A17">
            <w:pPr>
              <w:pStyle w:val="BodyText"/>
            </w:pPr>
            <w:r w:rsidRPr="00AF7A17">
              <w:t>Significant changes to the elements and performance criteria. New evidence requirements for assessment including volume and frequency requirements. Significant changes to knowledge evidence.</w:t>
            </w:r>
          </w:p>
          <w:p w14:paraId="60061E4C" w14:textId="77777777" w:rsidR="00D3493D" w:rsidRPr="00AF7A17" w:rsidRDefault="00D3493D" w:rsidP="00AF7A17">
            <w:pPr>
              <w:pStyle w:val="BodyText"/>
            </w:pPr>
          </w:p>
          <w:p w14:paraId="75281649" w14:textId="77777777" w:rsidR="00D3493D" w:rsidRPr="00AF7A17" w:rsidRDefault="000803BB" w:rsidP="00AF7A17">
            <w:pPr>
              <w:pStyle w:val="BodyText"/>
            </w:pPr>
            <w:r w:rsidRPr="00AF7A17">
              <w:t>Supersedes CHCFAM421B</w:t>
            </w:r>
          </w:p>
        </w:tc>
      </w:tr>
    </w:tbl>
    <w:p w14:paraId="44EAFD9C" w14:textId="77777777" w:rsidR="00D3493D" w:rsidRPr="00AF7A17" w:rsidRDefault="00D3493D" w:rsidP="00AF7A17">
      <w:pPr>
        <w:pStyle w:val="BodyText"/>
      </w:pPr>
    </w:p>
    <w:p w14:paraId="4B94D5A5" w14:textId="77777777" w:rsidR="00D3493D" w:rsidRPr="00AF7A17" w:rsidRDefault="00D3493D" w:rsidP="00AF7A17">
      <w:pPr>
        <w:pStyle w:val="AllowPageBreak"/>
      </w:pPr>
    </w:p>
    <w:p w14:paraId="59C02D69" w14:textId="77777777" w:rsidR="00D3493D" w:rsidRPr="00AF7A17" w:rsidRDefault="000803BB" w:rsidP="00AF7A17">
      <w:pPr>
        <w:pStyle w:val="Heading1"/>
      </w:pPr>
      <w:bookmarkStart w:id="7" w:name="O_813479"/>
      <w:bookmarkEnd w:id="7"/>
      <w:r w:rsidRPr="00AF7A17">
        <w:t>Performance Evidence</w:t>
      </w:r>
    </w:p>
    <w:p w14:paraId="09D4EB42" w14:textId="77777777" w:rsidR="00D3493D" w:rsidRPr="00AF7A17" w:rsidRDefault="000803BB" w:rsidP="00180781">
      <w:pPr>
        <w:pStyle w:val="BodyText"/>
      </w:pPr>
      <w:r w:rsidRPr="00AF7A17">
        <w:t>The candidate must show evidence of the ability to complete tasks outlined in elements and performance criteria of this unit, manage tasks and manage contingencies in the context of the job role. There must be evidence that the candidate has:</w:t>
      </w:r>
    </w:p>
    <w:p w14:paraId="61F5A10E" w14:textId="6E2C8753" w:rsidR="00D3493D" w:rsidRPr="00AF7A17" w:rsidRDefault="000803BB" w:rsidP="00AF7A17">
      <w:pPr>
        <w:pStyle w:val="ListBullet"/>
      </w:pPr>
      <w:r>
        <w:t>worked collaboratively with at least 3 sets of parents</w:t>
      </w:r>
      <w:r w:rsidR="20131BFB">
        <w:t xml:space="preserve"> or </w:t>
      </w:r>
      <w:r>
        <w:t>carers presenting with different situations to develop parenting skills, including:</w:t>
      </w:r>
    </w:p>
    <w:p w14:paraId="075B0CD3" w14:textId="3D507151" w:rsidR="00D3493D" w:rsidRPr="00AF7A17" w:rsidRDefault="000803BB" w:rsidP="00AF7A17">
      <w:pPr>
        <w:pStyle w:val="ListBullet2"/>
      </w:pPr>
      <w:r>
        <w:t>first time parents</w:t>
      </w:r>
      <w:r w:rsidR="16879393">
        <w:t xml:space="preserve"> or </w:t>
      </w:r>
      <w:r>
        <w:t>carers</w:t>
      </w:r>
    </w:p>
    <w:p w14:paraId="4FF1D6D3" w14:textId="77777777" w:rsidR="00D3493D" w:rsidRPr="00AF7A17" w:rsidRDefault="000803BB" w:rsidP="00AF7A17">
      <w:pPr>
        <w:pStyle w:val="ListBullet2"/>
      </w:pPr>
      <w:r w:rsidRPr="00AF7A17">
        <w:t>carers who are not fathers or mothers</w:t>
      </w:r>
    </w:p>
    <w:p w14:paraId="12AD5731" w14:textId="5217F522" w:rsidR="00D3493D" w:rsidRPr="00AF7A17" w:rsidRDefault="000803BB" w:rsidP="00AF7A17">
      <w:pPr>
        <w:pStyle w:val="ListBullet2"/>
      </w:pPr>
      <w:r>
        <w:t>separate</w:t>
      </w:r>
      <w:r w:rsidR="7D3F67F4">
        <w:t xml:space="preserve"> or </w:t>
      </w:r>
      <w:r>
        <w:t>single parents</w:t>
      </w:r>
    </w:p>
    <w:p w14:paraId="4CD998EE" w14:textId="7C2408D7" w:rsidR="00D3493D" w:rsidRPr="00AF7A17" w:rsidRDefault="000803BB" w:rsidP="00AF7A17">
      <w:pPr>
        <w:pStyle w:val="ListBullet2"/>
      </w:pPr>
      <w:r>
        <w:t>parents</w:t>
      </w:r>
      <w:r w:rsidR="09221E66">
        <w:t xml:space="preserve"> or </w:t>
      </w:r>
      <w:r>
        <w:t>carers from diverse cultures</w:t>
      </w:r>
    </w:p>
    <w:p w14:paraId="3729E1A1" w14:textId="3CA635D3" w:rsidR="00D3493D" w:rsidRPr="00AF7A17" w:rsidRDefault="000803BB" w:rsidP="00AF7A17">
      <w:pPr>
        <w:pStyle w:val="ListBullet"/>
      </w:pPr>
      <w:r>
        <w:t>worked with parents</w:t>
      </w:r>
      <w:r w:rsidR="292DFC2A">
        <w:t xml:space="preserve"> or </w:t>
      </w:r>
      <w:r>
        <w:t>carers experiencing challenges arising from at least 3 different types of stress</w:t>
      </w:r>
    </w:p>
    <w:p w14:paraId="3DEEC669" w14:textId="77777777" w:rsidR="00D3493D" w:rsidRPr="00AF7A17" w:rsidRDefault="00D3493D" w:rsidP="00AF7A17">
      <w:pPr>
        <w:pStyle w:val="AllowPageBreak"/>
      </w:pPr>
    </w:p>
    <w:p w14:paraId="4EE58E0F" w14:textId="77777777" w:rsidR="00D3493D" w:rsidRPr="00AF7A17" w:rsidRDefault="000803BB" w:rsidP="00AF7A17">
      <w:pPr>
        <w:pStyle w:val="Heading1"/>
      </w:pPr>
      <w:bookmarkStart w:id="8" w:name="O_813480"/>
      <w:bookmarkEnd w:id="8"/>
      <w:r w:rsidRPr="00AF7A17">
        <w:t>Knowledge Evidence</w:t>
      </w:r>
    </w:p>
    <w:p w14:paraId="617D63DB" w14:textId="77777777" w:rsidR="00D3493D" w:rsidRPr="00AF7A17" w:rsidRDefault="000803BB" w:rsidP="00180781">
      <w:pPr>
        <w:pStyle w:val="BodyText"/>
      </w:pPr>
      <w:r w:rsidRPr="00AF7A1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638C68E" w14:textId="77777777" w:rsidR="00D3493D" w:rsidRPr="00AF7A17" w:rsidRDefault="000803BB" w:rsidP="00AF7A17">
      <w:pPr>
        <w:pStyle w:val="ListBullet"/>
      </w:pPr>
      <w:r w:rsidRPr="00AF7A17">
        <w:t>legal and ethical considerations for working with parents/carers, and how these are applied in organisations and individual practice:</w:t>
      </w:r>
    </w:p>
    <w:p w14:paraId="518D7F6A" w14:textId="77777777" w:rsidR="00D3493D" w:rsidRPr="00AF7A17" w:rsidRDefault="000803BB" w:rsidP="00AF7A17">
      <w:pPr>
        <w:pStyle w:val="ListBullet2"/>
      </w:pPr>
      <w:r w:rsidRPr="00AF7A17">
        <w:t xml:space="preserve">codes of conduct </w:t>
      </w:r>
    </w:p>
    <w:p w14:paraId="52F8705A" w14:textId="2E86332F" w:rsidR="00D3493D" w:rsidRPr="00AF7A17" w:rsidRDefault="00E7726E" w:rsidP="00AF7A17">
      <w:pPr>
        <w:pStyle w:val="ListBullet2"/>
      </w:pPr>
      <w:r>
        <w:rPr>
          <w:noProof/>
        </w:rPr>
        <w:lastRenderedPageBreak/>
        <mc:AlternateContent>
          <mc:Choice Requires="wps">
            <w:drawing>
              <wp:anchor distT="0" distB="0" distL="114300" distR="114300" simplePos="0" relativeHeight="251664384" behindDoc="1" locked="0" layoutInCell="1" allowOverlap="1" wp14:anchorId="6D66652B" wp14:editId="2FA204C2">
                <wp:simplePos x="0" y="0"/>
                <wp:positionH relativeFrom="page">
                  <wp:posOffset>1270000</wp:posOffset>
                </wp:positionH>
                <wp:positionV relativeFrom="page">
                  <wp:posOffset>2540000</wp:posOffset>
                </wp:positionV>
                <wp:extent cx="5080000" cy="1270000"/>
                <wp:effectExtent l="0" t="0" r="0" b="0"/>
                <wp:wrapNone/>
                <wp:docPr id="64226049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85F4EC" w14:textId="759D433E"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6652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E85F4EC" w14:textId="759D433E"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rsidRPr="00AF7A17">
        <w:t xml:space="preserve">duty of care </w:t>
      </w:r>
    </w:p>
    <w:p w14:paraId="07D9D0EA" w14:textId="77777777" w:rsidR="00D3493D" w:rsidRPr="00AF7A17" w:rsidRDefault="000803BB" w:rsidP="00AF7A17">
      <w:pPr>
        <w:pStyle w:val="ListBullet2"/>
      </w:pPr>
      <w:r w:rsidRPr="00AF7A17">
        <w:t xml:space="preserve">mandatory reporting </w:t>
      </w:r>
    </w:p>
    <w:p w14:paraId="11E43E8D" w14:textId="77777777" w:rsidR="00D3493D" w:rsidRPr="00AF7A17" w:rsidRDefault="000803BB" w:rsidP="00AF7A17">
      <w:pPr>
        <w:pStyle w:val="ListBullet2"/>
      </w:pPr>
      <w:r w:rsidRPr="00AF7A17">
        <w:t>privacy, confidentiality and disclosure</w:t>
      </w:r>
    </w:p>
    <w:p w14:paraId="16720E3D" w14:textId="77777777" w:rsidR="00D3493D" w:rsidRPr="00AF7A17" w:rsidRDefault="000803BB" w:rsidP="00AF7A17">
      <w:pPr>
        <w:pStyle w:val="ListBullet2"/>
      </w:pPr>
      <w:r w:rsidRPr="00AF7A17">
        <w:t xml:space="preserve">records management </w:t>
      </w:r>
    </w:p>
    <w:p w14:paraId="477FBCBE" w14:textId="77777777" w:rsidR="00D3493D" w:rsidRPr="00AF7A17" w:rsidRDefault="000803BB" w:rsidP="00AF7A17">
      <w:pPr>
        <w:pStyle w:val="ListBullet2"/>
      </w:pPr>
      <w:r w:rsidRPr="00AF7A17">
        <w:t>rights and responsibilities of workers, employers and clients</w:t>
      </w:r>
    </w:p>
    <w:p w14:paraId="2E83A02C" w14:textId="77777777" w:rsidR="00D3493D" w:rsidRPr="00AF7A17" w:rsidRDefault="000803BB" w:rsidP="00AF7A17">
      <w:pPr>
        <w:pStyle w:val="ListBullet2"/>
      </w:pPr>
      <w:r w:rsidRPr="00AF7A17">
        <w:t xml:space="preserve">work role boundaries – responsibilities and limitations </w:t>
      </w:r>
    </w:p>
    <w:p w14:paraId="3C38E038" w14:textId="77777777" w:rsidR="00D3493D" w:rsidRPr="00AF7A17" w:rsidRDefault="000803BB" w:rsidP="00AF7A17">
      <w:pPr>
        <w:pStyle w:val="ListBullet2"/>
      </w:pPr>
      <w:r w:rsidRPr="00AF7A17">
        <w:t>work health and safety</w:t>
      </w:r>
    </w:p>
    <w:p w14:paraId="38B8DE17" w14:textId="77777777" w:rsidR="00D3493D" w:rsidRPr="00AF7A17" w:rsidRDefault="000803BB" w:rsidP="00AF7A17">
      <w:pPr>
        <w:pStyle w:val="ListBullet"/>
      </w:pPr>
      <w:r w:rsidRPr="00AF7A17">
        <w:t xml:space="preserve">models and theories for working with parents, including infant attachment theory and the impact of good attachment on child development </w:t>
      </w:r>
    </w:p>
    <w:p w14:paraId="3C6FA19E" w14:textId="71001C3B" w:rsidR="00D3493D" w:rsidRPr="00AF7A17" w:rsidRDefault="000803BB" w:rsidP="00AF7A17">
      <w:pPr>
        <w:pStyle w:val="ListBullet"/>
      </w:pPr>
      <w:r>
        <w:t xml:space="preserve">roles of fathering and mothering, parenting, parenting skills and the important role played by parents in the life of their children </w:t>
      </w:r>
    </w:p>
    <w:p w14:paraId="67B1B300" w14:textId="2C47ED89" w:rsidR="00D3493D" w:rsidRPr="00AF7A17" w:rsidRDefault="000803BB" w:rsidP="00AF7A17">
      <w:pPr>
        <w:pStyle w:val="ListBullet"/>
      </w:pPr>
      <w:r>
        <w:t xml:space="preserve">types of issues and stresses that may affect </w:t>
      </w:r>
      <w:r w:rsidR="1846DCE1">
        <w:t>parents, carers</w:t>
      </w:r>
      <w:r>
        <w:t xml:space="preserve"> and families of very young children, and their key indicators including:</w:t>
      </w:r>
    </w:p>
    <w:p w14:paraId="0BA50289" w14:textId="77777777" w:rsidR="00D3493D" w:rsidRPr="00AF7A17" w:rsidRDefault="000803BB" w:rsidP="00AF7A17">
      <w:pPr>
        <w:pStyle w:val="ListBullet2"/>
      </w:pPr>
      <w:r w:rsidRPr="00AF7A17">
        <w:t>addictions</w:t>
      </w:r>
    </w:p>
    <w:p w14:paraId="4367BC5F" w14:textId="77777777" w:rsidR="00D3493D" w:rsidRPr="00AF7A17" w:rsidRDefault="000803BB" w:rsidP="00AF7A17">
      <w:pPr>
        <w:pStyle w:val="ListBullet2"/>
      </w:pPr>
      <w:r w:rsidRPr="00AF7A17">
        <w:t xml:space="preserve">attachment </w:t>
      </w:r>
    </w:p>
    <w:p w14:paraId="26CB9329" w14:textId="77777777" w:rsidR="00D3493D" w:rsidRPr="00AF7A17" w:rsidRDefault="000803BB" w:rsidP="00AF7A17">
      <w:pPr>
        <w:pStyle w:val="ListBullet2"/>
      </w:pPr>
      <w:r w:rsidRPr="00AF7A17">
        <w:t xml:space="preserve">breast feeding challenges </w:t>
      </w:r>
    </w:p>
    <w:p w14:paraId="713228A6" w14:textId="77777777" w:rsidR="00D3493D" w:rsidRPr="00AF7A17" w:rsidRDefault="000803BB" w:rsidP="00AF7A17">
      <w:pPr>
        <w:pStyle w:val="ListBullet2"/>
      </w:pPr>
      <w:r w:rsidRPr="00AF7A17">
        <w:t>changes in relationship</w:t>
      </w:r>
    </w:p>
    <w:p w14:paraId="39A7F56E" w14:textId="77777777" w:rsidR="00D3493D" w:rsidRPr="00AF7A17" w:rsidRDefault="000803BB" w:rsidP="00AF7A17">
      <w:pPr>
        <w:pStyle w:val="ListBullet2"/>
      </w:pPr>
      <w:r w:rsidRPr="00AF7A17">
        <w:t>cultural or religious considerations</w:t>
      </w:r>
    </w:p>
    <w:p w14:paraId="401E20FE" w14:textId="77777777" w:rsidR="00D3493D" w:rsidRPr="00AF7A17" w:rsidRDefault="000803BB" w:rsidP="00AF7A17">
      <w:pPr>
        <w:pStyle w:val="ListBullet2"/>
      </w:pPr>
      <w:r w:rsidRPr="00AF7A17">
        <w:t>developmental delays</w:t>
      </w:r>
    </w:p>
    <w:p w14:paraId="2CAA17B2" w14:textId="77777777" w:rsidR="00D3493D" w:rsidRPr="00AF7A17" w:rsidRDefault="000803BB" w:rsidP="00AF7A17">
      <w:pPr>
        <w:pStyle w:val="ListBullet2"/>
      </w:pPr>
      <w:r w:rsidRPr="00AF7A17">
        <w:t>financial stresses and economic factors</w:t>
      </w:r>
    </w:p>
    <w:p w14:paraId="17522432" w14:textId="77777777" w:rsidR="00D3493D" w:rsidRPr="00AF7A17" w:rsidRDefault="000803BB" w:rsidP="00AF7A17">
      <w:pPr>
        <w:pStyle w:val="ListBullet2"/>
      </w:pPr>
      <w:r w:rsidRPr="00AF7A17">
        <w:t>housing</w:t>
      </w:r>
    </w:p>
    <w:p w14:paraId="1790656B" w14:textId="77777777" w:rsidR="00D3493D" w:rsidRPr="00AF7A17" w:rsidRDefault="000803BB" w:rsidP="00AF7A17">
      <w:pPr>
        <w:pStyle w:val="ListBullet2"/>
      </w:pPr>
      <w:r w:rsidRPr="00AF7A17">
        <w:t>levels of natural supports</w:t>
      </w:r>
    </w:p>
    <w:p w14:paraId="548C1047" w14:textId="77777777" w:rsidR="00D3493D" w:rsidRPr="00AF7A17" w:rsidRDefault="000803BB" w:rsidP="00AF7A17">
      <w:pPr>
        <w:pStyle w:val="ListBullet2"/>
      </w:pPr>
      <w:r w:rsidRPr="00AF7A17">
        <w:t>lifestyle changes</w:t>
      </w:r>
    </w:p>
    <w:p w14:paraId="695E6230" w14:textId="77777777" w:rsidR="00D3493D" w:rsidRPr="00AF7A17" w:rsidRDefault="000803BB" w:rsidP="00AF7A17">
      <w:pPr>
        <w:pStyle w:val="ListBullet2"/>
      </w:pPr>
      <w:r w:rsidRPr="00AF7A17">
        <w:t>mental health</w:t>
      </w:r>
    </w:p>
    <w:p w14:paraId="07194B87" w14:textId="77777777" w:rsidR="00D3493D" w:rsidRPr="00AF7A17" w:rsidRDefault="000803BB" w:rsidP="00AF7A17">
      <w:pPr>
        <w:pStyle w:val="ListBullet2"/>
      </w:pPr>
      <w:r w:rsidRPr="00AF7A17">
        <w:t>post-natal depression</w:t>
      </w:r>
    </w:p>
    <w:p w14:paraId="286C9B23" w14:textId="77777777" w:rsidR="00D3493D" w:rsidRPr="00AF7A17" w:rsidRDefault="000803BB" w:rsidP="00AF7A17">
      <w:pPr>
        <w:pStyle w:val="ListBullet2"/>
      </w:pPr>
      <w:r w:rsidRPr="00AF7A17">
        <w:t>relationship changes</w:t>
      </w:r>
    </w:p>
    <w:p w14:paraId="75BD46BA" w14:textId="77777777" w:rsidR="00D3493D" w:rsidRPr="00AF7A17" w:rsidRDefault="000803BB" w:rsidP="00AF7A17">
      <w:pPr>
        <w:pStyle w:val="ListBullet2"/>
      </w:pPr>
      <w:r w:rsidRPr="00AF7A17">
        <w:t>relationships between siblings and baby</w:t>
      </w:r>
    </w:p>
    <w:p w14:paraId="723D9280" w14:textId="77777777" w:rsidR="00D3493D" w:rsidRPr="00AF7A17" w:rsidRDefault="000803BB" w:rsidP="00AF7A17">
      <w:pPr>
        <w:pStyle w:val="ListBullet2"/>
      </w:pPr>
      <w:r w:rsidRPr="00AF7A17">
        <w:t>sleep deprivation</w:t>
      </w:r>
    </w:p>
    <w:p w14:paraId="4B3BF98E" w14:textId="77777777" w:rsidR="00D3493D" w:rsidRPr="00AF7A17" w:rsidRDefault="000803BB" w:rsidP="00AF7A17">
      <w:pPr>
        <w:pStyle w:val="ListBullet2"/>
      </w:pPr>
      <w:r w:rsidRPr="00AF7A17">
        <w:t>social isolation</w:t>
      </w:r>
    </w:p>
    <w:p w14:paraId="0502F984" w14:textId="77777777" w:rsidR="00D3493D" w:rsidRPr="00AF7A17" w:rsidRDefault="000803BB" w:rsidP="00AF7A17">
      <w:pPr>
        <w:pStyle w:val="ListBullet2"/>
      </w:pPr>
      <w:r w:rsidRPr="00AF7A17">
        <w:t>value placed on the role of father, mother, caregiver</w:t>
      </w:r>
    </w:p>
    <w:p w14:paraId="671CB8A4" w14:textId="77777777" w:rsidR="00D3493D" w:rsidRPr="00AF7A17" w:rsidRDefault="000803BB" w:rsidP="00AF7A17">
      <w:pPr>
        <w:pStyle w:val="ListBullet"/>
      </w:pPr>
      <w:r w:rsidRPr="00AF7A17">
        <w:t xml:space="preserve">child development and corresponding needs of babies and very young children including key social, physical, psychological, cognitive and emotional development </w:t>
      </w:r>
    </w:p>
    <w:p w14:paraId="4CEBB70A" w14:textId="5E705C09" w:rsidR="00D3493D" w:rsidRPr="00AF7A17" w:rsidRDefault="000803BB" w:rsidP="00AF7A17">
      <w:pPr>
        <w:pStyle w:val="ListBullet"/>
      </w:pPr>
      <w:r>
        <w:t>general health and well</w:t>
      </w:r>
      <w:r w:rsidR="154C3020">
        <w:t>-</w:t>
      </w:r>
      <w:r>
        <w:t xml:space="preserve">being requirements for babies including general requirements for sleep, nutrition, stimulation and settling </w:t>
      </w:r>
    </w:p>
    <w:p w14:paraId="2ED0AAEE" w14:textId="77777777" w:rsidR="00D3493D" w:rsidRPr="00AF7A17" w:rsidRDefault="000803BB" w:rsidP="00AF7A17">
      <w:pPr>
        <w:pStyle w:val="ListBullet"/>
      </w:pPr>
      <w:r w:rsidRPr="00AF7A17">
        <w:t>types of tools and strategies that may assist clients develop parenting skills, including:</w:t>
      </w:r>
    </w:p>
    <w:p w14:paraId="61970C63" w14:textId="77777777" w:rsidR="00D3493D" w:rsidRPr="00AF7A17" w:rsidRDefault="000803BB" w:rsidP="00AF7A17">
      <w:pPr>
        <w:pStyle w:val="ListBullet2"/>
      </w:pPr>
      <w:r w:rsidRPr="00AF7A17">
        <w:t>developing understanding of other perspectives</w:t>
      </w:r>
    </w:p>
    <w:p w14:paraId="050195CE" w14:textId="77777777" w:rsidR="00D3493D" w:rsidRPr="00AF7A17" w:rsidRDefault="000803BB" w:rsidP="00AF7A17">
      <w:pPr>
        <w:pStyle w:val="ListBullet2"/>
      </w:pPr>
      <w:r w:rsidRPr="00AF7A17">
        <w:t>respecting roles played by others</w:t>
      </w:r>
    </w:p>
    <w:p w14:paraId="4EA16759" w14:textId="77777777" w:rsidR="00D3493D" w:rsidRPr="00AF7A17" w:rsidRDefault="000803BB" w:rsidP="00AF7A17">
      <w:pPr>
        <w:pStyle w:val="ListBullet2"/>
      </w:pPr>
      <w:r w:rsidRPr="00AF7A17">
        <w:t>time management skills</w:t>
      </w:r>
    </w:p>
    <w:p w14:paraId="41A308EB" w14:textId="77777777" w:rsidR="00D3493D" w:rsidRPr="00AF7A17" w:rsidRDefault="000803BB" w:rsidP="00AF7A17">
      <w:pPr>
        <w:pStyle w:val="ListBullet2"/>
      </w:pPr>
      <w:r w:rsidRPr="00AF7A17">
        <w:t>honest, assertive and respectful communication</w:t>
      </w:r>
    </w:p>
    <w:p w14:paraId="34E06D8B" w14:textId="77777777" w:rsidR="00D3493D" w:rsidRPr="00AF7A17" w:rsidRDefault="000803BB" w:rsidP="00AF7A17">
      <w:pPr>
        <w:pStyle w:val="ListBullet2"/>
      </w:pPr>
      <w:r w:rsidRPr="00AF7A17">
        <w:t>active listening</w:t>
      </w:r>
    </w:p>
    <w:p w14:paraId="36F81DC6" w14:textId="77777777" w:rsidR="00D3493D" w:rsidRPr="00AF7A17" w:rsidRDefault="000803BB" w:rsidP="00AF7A17">
      <w:pPr>
        <w:pStyle w:val="ListBullet2"/>
      </w:pPr>
      <w:r w:rsidRPr="00AF7A17">
        <w:t>importance of compromise</w:t>
      </w:r>
    </w:p>
    <w:p w14:paraId="30352767" w14:textId="2D377BE5" w:rsidR="00D3493D" w:rsidRPr="00AF7A17" w:rsidRDefault="00E7726E" w:rsidP="00AF7A17">
      <w:pPr>
        <w:pStyle w:val="ListBullet2"/>
      </w:pPr>
      <w:r>
        <w:rPr>
          <w:noProof/>
        </w:rPr>
        <w:lastRenderedPageBreak/>
        <mc:AlternateContent>
          <mc:Choice Requires="wps">
            <w:drawing>
              <wp:anchor distT="0" distB="0" distL="114300" distR="114300" simplePos="0" relativeHeight="251665408" behindDoc="1" locked="0" layoutInCell="1" allowOverlap="1" wp14:anchorId="4498D682" wp14:editId="0CB83093">
                <wp:simplePos x="0" y="0"/>
                <wp:positionH relativeFrom="page">
                  <wp:posOffset>1270000</wp:posOffset>
                </wp:positionH>
                <wp:positionV relativeFrom="page">
                  <wp:posOffset>2540000</wp:posOffset>
                </wp:positionV>
                <wp:extent cx="5080000" cy="1270000"/>
                <wp:effectExtent l="0" t="0" r="0" b="0"/>
                <wp:wrapNone/>
                <wp:docPr id="85912632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15043B" w14:textId="112C4089"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8D682"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115043B" w14:textId="112C4089" w:rsidR="00E7726E" w:rsidRPr="00E7726E" w:rsidRDefault="00E7726E" w:rsidP="00E7726E">
                      <w:pPr>
                        <w:jc w:val="center"/>
                        <w:rPr>
                          <w:rFonts w:ascii="Arial" w:hAnsi="Arial" w:cs="Arial"/>
                          <w:b/>
                          <w:color w:val="B4B4B4"/>
                          <w:sz w:val="180"/>
                        </w:rPr>
                      </w:pPr>
                      <w:r w:rsidRPr="00E7726E">
                        <w:rPr>
                          <w:rFonts w:ascii="Arial" w:hAnsi="Arial" w:cs="Arial"/>
                          <w:b/>
                          <w:color w:val="B4B4B4"/>
                          <w:sz w:val="180"/>
                        </w:rPr>
                        <w:t>DRAFT</w:t>
                      </w:r>
                    </w:p>
                  </w:txbxContent>
                </v:textbox>
                <w10:wrap anchorx="page" anchory="page"/>
              </v:shape>
            </w:pict>
          </mc:Fallback>
        </mc:AlternateContent>
      </w:r>
      <w:r w:rsidR="000803BB" w:rsidRPr="00AF7A17">
        <w:t>maximising equitable opportunities to meet personal needs</w:t>
      </w:r>
    </w:p>
    <w:p w14:paraId="1F3AC62A" w14:textId="77777777" w:rsidR="00D3493D" w:rsidRPr="00AF7A17" w:rsidRDefault="000803BB" w:rsidP="00AF7A17">
      <w:pPr>
        <w:pStyle w:val="ListBullet2"/>
      </w:pPr>
      <w:r w:rsidRPr="00AF7A17">
        <w:t>building confidence and competence in parenting skills</w:t>
      </w:r>
    </w:p>
    <w:p w14:paraId="073A98E3" w14:textId="77777777" w:rsidR="00D3493D" w:rsidRPr="00AF7A17" w:rsidRDefault="000803BB" w:rsidP="00AF7A17">
      <w:pPr>
        <w:pStyle w:val="ListBullet2"/>
      </w:pPr>
      <w:r w:rsidRPr="00AF7A17">
        <w:t>recognising the importance of the relationship between the partners and ensuring time to maintain this relationship</w:t>
      </w:r>
    </w:p>
    <w:p w14:paraId="50D37353" w14:textId="77777777" w:rsidR="00D3493D" w:rsidRPr="00AF7A17" w:rsidRDefault="000803BB" w:rsidP="00AF7A17">
      <w:pPr>
        <w:pStyle w:val="ListBullet"/>
      </w:pPr>
      <w:r w:rsidRPr="00AF7A17">
        <w:t>sources for referral and ways in which these can be accessed</w:t>
      </w:r>
    </w:p>
    <w:p w14:paraId="5D04FB06" w14:textId="1787B91D" w:rsidR="00D3493D" w:rsidRPr="00AF7A17" w:rsidRDefault="000803BB" w:rsidP="00AF7A17">
      <w:pPr>
        <w:pStyle w:val="ListBullet"/>
      </w:pPr>
      <w:r>
        <w:t>own experience, biases, values and beliefs and their potential impact on ability to work effectively with various client groups</w:t>
      </w:r>
    </w:p>
    <w:p w14:paraId="3656B9AB" w14:textId="77777777" w:rsidR="00D3493D" w:rsidRPr="00AF7A17" w:rsidRDefault="00D3493D" w:rsidP="00AF7A17">
      <w:pPr>
        <w:pStyle w:val="AllowPageBreak"/>
      </w:pPr>
    </w:p>
    <w:p w14:paraId="1652AF4D" w14:textId="77777777" w:rsidR="00D3493D" w:rsidRPr="00AF7A17" w:rsidRDefault="000803BB" w:rsidP="00AF7A17">
      <w:pPr>
        <w:pStyle w:val="Heading1"/>
      </w:pPr>
      <w:bookmarkStart w:id="9" w:name="O_813481"/>
      <w:bookmarkEnd w:id="9"/>
      <w:r w:rsidRPr="00AF7A17">
        <w:t>Assessment Conditions</w:t>
      </w:r>
    </w:p>
    <w:p w14:paraId="5A3E42FD" w14:textId="77777777" w:rsidR="00D3493D" w:rsidRPr="00AF7A17" w:rsidRDefault="000803BB" w:rsidP="00180781">
      <w:pPr>
        <w:pStyle w:val="BodyText"/>
      </w:pPr>
      <w:r w:rsidRPr="00AF7A17">
        <w:t xml:space="preserve">Skills must have been demonstrated in the workplace or in a simulated environment that reflects workplace conditions. The following conditions must be met for this unit: </w:t>
      </w:r>
    </w:p>
    <w:p w14:paraId="54B38823" w14:textId="77777777" w:rsidR="00D3493D" w:rsidRPr="00AF7A17" w:rsidRDefault="000803BB" w:rsidP="00AF7A17">
      <w:pPr>
        <w:pStyle w:val="ListBullet"/>
      </w:pPr>
      <w:r w:rsidRPr="00AF7A17">
        <w:t xml:space="preserve">use of suitable facilities, equipment and resources, including: </w:t>
      </w:r>
    </w:p>
    <w:p w14:paraId="51492D4A" w14:textId="77777777" w:rsidR="00D3493D" w:rsidRPr="00AF7A17" w:rsidRDefault="000803BB" w:rsidP="00AF7A17">
      <w:pPr>
        <w:pStyle w:val="ListBullet2"/>
      </w:pPr>
      <w:r w:rsidRPr="00AF7A17">
        <w:t>client information</w:t>
      </w:r>
    </w:p>
    <w:p w14:paraId="4DCE5261" w14:textId="77777777" w:rsidR="00D3493D" w:rsidRPr="00AF7A17" w:rsidRDefault="000803BB" w:rsidP="00AF7A17">
      <w:pPr>
        <w:pStyle w:val="ListBullet2"/>
      </w:pPr>
      <w:r w:rsidRPr="00AF7A17">
        <w:t>organisation policies and procedures</w:t>
      </w:r>
    </w:p>
    <w:p w14:paraId="1CE85854" w14:textId="77777777" w:rsidR="00D3493D" w:rsidRPr="00AF7A17" w:rsidRDefault="000803BB" w:rsidP="00AF7A17">
      <w:pPr>
        <w:pStyle w:val="ListBullet"/>
      </w:pPr>
      <w:r w:rsidRPr="00AF7A17">
        <w:t>modelling of industry operating conditions, including:</w:t>
      </w:r>
    </w:p>
    <w:p w14:paraId="27CD520F" w14:textId="4CD539F8" w:rsidR="00D3493D" w:rsidRPr="00AF7A17" w:rsidRDefault="000803BB" w:rsidP="00AF7A17">
      <w:pPr>
        <w:pStyle w:val="ListBullet2"/>
      </w:pPr>
      <w:r>
        <w:t>scenarios that involve interactions with other people</w:t>
      </w:r>
    </w:p>
    <w:p w14:paraId="45FB0818" w14:textId="77777777" w:rsidR="00D3493D" w:rsidRPr="00AF7A17" w:rsidRDefault="00D3493D" w:rsidP="00AF7A17">
      <w:pPr>
        <w:pStyle w:val="BodyText"/>
      </w:pPr>
    </w:p>
    <w:p w14:paraId="3D001D39" w14:textId="77777777" w:rsidR="00D3493D" w:rsidRPr="00AF7A17" w:rsidRDefault="000803BB" w:rsidP="00AF7A17">
      <w:pPr>
        <w:pStyle w:val="Heading1"/>
      </w:pPr>
      <w:bookmarkStart w:id="10" w:name="O_813484"/>
      <w:bookmarkEnd w:id="10"/>
      <w:r w:rsidRPr="00AF7A17">
        <w:t>Links</w:t>
      </w:r>
    </w:p>
    <w:p w14:paraId="0C2FA8E0" w14:textId="74956599" w:rsidR="00D3493D" w:rsidRPr="00AF7A17" w:rsidRDefault="000803BB" w:rsidP="00180781">
      <w:pPr>
        <w:pStyle w:val="BodyText"/>
      </w:pPr>
      <w:r>
        <w:t xml:space="preserve">Companion Volume implementation guides are found in VETNet - </w:t>
      </w:r>
    </w:p>
    <w:p w14:paraId="049F31CB" w14:textId="77777777" w:rsidR="00D3493D" w:rsidRPr="00AF7A17" w:rsidRDefault="00D3493D" w:rsidP="00AF7A17"/>
    <w:sectPr w:rsidR="00D3493D" w:rsidRPr="00AF7A17" w:rsidSect="00AF7A17">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64310" w14:textId="77777777" w:rsidR="000803BB" w:rsidRDefault="000803BB">
      <w:r>
        <w:separator/>
      </w:r>
    </w:p>
  </w:endnote>
  <w:endnote w:type="continuationSeparator" w:id="0">
    <w:p w14:paraId="1B31A459" w14:textId="77777777" w:rsidR="000803BB" w:rsidRDefault="0008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6F907" w14:textId="77777777" w:rsidR="00E7726E" w:rsidRDefault="00E7726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BF4DB" w14:textId="77777777" w:rsidR="00E7726E" w:rsidRDefault="00E7726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3EEE5" w14:textId="77777777" w:rsidR="00E7726E" w:rsidRDefault="00E7726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22678277" w:rsidR="000803BB" w:rsidRDefault="000803BB">
    <w:pPr>
      <w:pStyle w:val="Footer"/>
      <w:framePr w:wrap="around"/>
    </w:pPr>
    <w:fldSimple w:instr=" DOCPROPERTY  Subject  \* MERGEFORMAT "/>
    <w:r w:rsidR="79917BCD">
      <w:t>Draft</w:t>
    </w:r>
    <w:r>
      <w:tab/>
    </w:r>
    <w:r w:rsidR="79917BCD">
      <w:t xml:space="preserve">Page </w:t>
    </w:r>
    <w:r w:rsidRPr="79917BCD">
      <w:rPr>
        <w:noProof/>
      </w:rPr>
      <w:fldChar w:fldCharType="begin"/>
    </w:r>
    <w:r>
      <w:instrText xml:space="preserve"> PAGE  \* Arabic  \* MERGEFORMAT </w:instrText>
    </w:r>
    <w:r w:rsidRPr="79917BCD">
      <w:fldChar w:fldCharType="separate"/>
    </w:r>
    <w:r w:rsidR="79917BCD" w:rsidRPr="79917BCD">
      <w:rPr>
        <w:noProof/>
      </w:rPr>
      <w:t>2</w:t>
    </w:r>
    <w:r w:rsidRPr="79917BCD">
      <w:rPr>
        <w:noProof/>
      </w:rPr>
      <w:fldChar w:fldCharType="end"/>
    </w:r>
    <w:r w:rsidR="79917BCD">
      <w:t xml:space="preserve"> of </w:t>
    </w:r>
    <w:r w:rsidRPr="79917BCD">
      <w:rPr>
        <w:noProof/>
      </w:rPr>
      <w:fldChar w:fldCharType="begin"/>
    </w:r>
    <w:r w:rsidRPr="79917BCD">
      <w:rPr>
        <w:noProof/>
      </w:rPr>
      <w:instrText xml:space="preserve"> NUMPAGES  \* Arabic  \* MERGEFORMAT </w:instrText>
    </w:r>
    <w:r w:rsidRPr="79917BCD">
      <w:rPr>
        <w:noProof/>
      </w:rPr>
      <w:fldChar w:fldCharType="separate"/>
    </w:r>
    <w:r w:rsidR="79917BCD" w:rsidRPr="79917BCD">
      <w:rPr>
        <w:noProof/>
      </w:rPr>
      <w:t>5</w:t>
    </w:r>
    <w:r w:rsidRPr="79917BCD">
      <w:rPr>
        <w:noProof/>
      </w:rPr>
      <w:fldChar w:fldCharType="end"/>
    </w:r>
  </w:p>
  <w:p w14:paraId="6176C8E2" w14:textId="288B1C05" w:rsidR="000803BB" w:rsidRDefault="000803BB" w:rsidP="00AF7A17">
    <w:pPr>
      <w:pStyle w:val="Footer"/>
      <w:framePr w:wrap="around"/>
    </w:pPr>
    <w:r>
      <w:t xml:space="preserve">© Commonwealth of Australia, </w:t>
    </w:r>
    <w:r>
      <w:fldChar w:fldCharType="begin"/>
    </w:r>
    <w:r>
      <w:instrText xml:space="preserve"> DATE  \@ "yyyy"  \* MERGEFORMAT </w:instrText>
    </w:r>
    <w:r>
      <w:fldChar w:fldCharType="separate"/>
    </w:r>
    <w:r w:rsidR="00E7726E">
      <w:rPr>
        <w:noProof/>
      </w:rPr>
      <w:t>2025</w:t>
    </w:r>
    <w:r>
      <w:fldChar w:fldCharType="end"/>
    </w:r>
    <w:r>
      <w:tab/>
    </w:r>
    <w:fldSimple w:instr=" DOCPROPERTY  Author  \* MERGEFORMAT ">
      <w:r>
        <w:t>HumanAbility</w:t>
      </w:r>
    </w:fldSimple>
  </w:p>
  <w:p w14:paraId="1299C43A" w14:textId="77777777" w:rsidR="000803BB" w:rsidRDefault="000803BB" w:rsidP="00AF7A1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683FD20C" w:rsidR="000803BB" w:rsidRDefault="001A5B8D" w:rsidP="00AF7A17">
    <w:pPr>
      <w:pStyle w:val="Footer"/>
      <w:framePr w:wrap="around"/>
    </w:pPr>
    <w:r>
      <w:t>Draft</w:t>
    </w:r>
    <w:r w:rsidR="000803BB">
      <w:tab/>
      <w:t xml:space="preserve">Page </w:t>
    </w:r>
    <w:r w:rsidR="000803BB">
      <w:fldChar w:fldCharType="begin"/>
    </w:r>
    <w:r w:rsidR="000803BB">
      <w:instrText xml:space="preserve"> PAGE  \* Arabic  \* MERGEFORMAT </w:instrText>
    </w:r>
    <w:r w:rsidR="000803BB">
      <w:fldChar w:fldCharType="separate"/>
    </w:r>
    <w:r w:rsidR="000803BB">
      <w:rPr>
        <w:noProof/>
      </w:rPr>
      <w:t>5</w:t>
    </w:r>
    <w:r w:rsidR="000803BB">
      <w:fldChar w:fldCharType="end"/>
    </w:r>
    <w:r w:rsidR="000803BB">
      <w:t xml:space="preserve"> of </w:t>
    </w:r>
    <w:r w:rsidR="000803BB">
      <w:rPr>
        <w:noProof/>
      </w:rPr>
      <w:fldChar w:fldCharType="begin"/>
    </w:r>
    <w:r w:rsidR="000803BB">
      <w:rPr>
        <w:noProof/>
      </w:rPr>
      <w:instrText xml:space="preserve"> NUMPAGES  \* Arabic  \* MERGEFORMAT </w:instrText>
    </w:r>
    <w:r w:rsidR="000803BB">
      <w:rPr>
        <w:noProof/>
      </w:rPr>
      <w:fldChar w:fldCharType="separate"/>
    </w:r>
    <w:r w:rsidR="000803BB">
      <w:rPr>
        <w:noProof/>
      </w:rPr>
      <w:t>5</w:t>
    </w:r>
    <w:r w:rsidR="000803BB">
      <w:rPr>
        <w:noProof/>
      </w:rPr>
      <w:fldChar w:fldCharType="end"/>
    </w:r>
  </w:p>
  <w:p w14:paraId="47E86D95" w14:textId="02087064" w:rsidR="000803BB" w:rsidRDefault="000803BB" w:rsidP="00AF7A17">
    <w:pPr>
      <w:pStyle w:val="Footer"/>
      <w:framePr w:wrap="around"/>
    </w:pPr>
    <w:r>
      <w:t xml:space="preserve">© Commonwealth of Australia, </w:t>
    </w:r>
    <w:r>
      <w:fldChar w:fldCharType="begin"/>
    </w:r>
    <w:r>
      <w:instrText xml:space="preserve"> DATE  \@ "yyyy"  \* MERGEFORMAT </w:instrText>
    </w:r>
    <w:r>
      <w:fldChar w:fldCharType="separate"/>
    </w:r>
    <w:r w:rsidR="00E7726E">
      <w:rPr>
        <w:noProof/>
      </w:rPr>
      <w:t>2025</w:t>
    </w:r>
    <w:r>
      <w:fldChar w:fldCharType="end"/>
    </w:r>
    <w:r>
      <w:tab/>
    </w:r>
    <w:fldSimple w:instr=" DOCPROPERTY  Author  \* MERGEFORMAT ">
      <w:r>
        <w:t>HumanAbility</w:t>
      </w:r>
    </w:fldSimple>
  </w:p>
  <w:p w14:paraId="53128261" w14:textId="77777777" w:rsidR="000803BB" w:rsidRDefault="000803BB" w:rsidP="00AF7A1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B18D9" w14:textId="77777777" w:rsidR="000803BB" w:rsidRDefault="000803BB">
      <w:r>
        <w:separator/>
      </w:r>
    </w:p>
  </w:footnote>
  <w:footnote w:type="continuationSeparator" w:id="0">
    <w:p w14:paraId="744CE558" w14:textId="77777777" w:rsidR="000803BB" w:rsidRDefault="00080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6DEEF" w14:textId="77777777" w:rsidR="00E7726E" w:rsidRDefault="00E7726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0803BB" w:rsidRDefault="000803B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9E23832"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0803BB" w:rsidRPr="00180781" w:rsidRDefault="000803BB" w:rsidP="0018078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FF81" w14:textId="77777777" w:rsidR="00E7726E" w:rsidRDefault="00E7726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F67F" w14:textId="77777777" w:rsidR="000803BB" w:rsidRPr="002D2AF8" w:rsidRDefault="000803BB" w:rsidP="00AF7A17">
    <w:pPr>
      <w:pStyle w:val="Header"/>
      <w:framePr w:wrap="around"/>
    </w:pPr>
    <w:fldSimple w:instr=" TITLE   \* MERGEFORMAT ">
      <w:r>
        <w:t>CHCEDU011 Work with parents or carers of very young children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CF2D8B6" w14:textId="77777777" w:rsidR="000803BB" w:rsidRDefault="000803BB" w:rsidP="00AF7A1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F1569" w14:textId="77777777" w:rsidR="000803BB" w:rsidRPr="002D2AF8" w:rsidRDefault="000803BB" w:rsidP="00AF7A17">
    <w:pPr>
      <w:pStyle w:val="Header"/>
      <w:framePr w:wrap="around"/>
    </w:pPr>
    <w:fldSimple w:instr=" TITLE   \* MERGEFORMAT ">
      <w:r>
        <w:t>CHCEDU011 Work with parents or carers of very young children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01652C" w14:textId="77777777" w:rsidR="000803BB" w:rsidRDefault="000803BB" w:rsidP="00AF7A1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7FEA68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19C77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1C22BF0"/>
    <w:lvl w:ilvl="0">
      <w:numFmt w:val="bullet"/>
      <w:lvlText w:val="*"/>
      <w:lvlJc w:val="left"/>
    </w:lvl>
  </w:abstractNum>
  <w:abstractNum w:abstractNumId="9" w15:restartNumberingAfterBreak="0">
    <w:nsid w:val="0F986AE9"/>
    <w:multiLevelType w:val="hybridMultilevel"/>
    <w:tmpl w:val="3224FB34"/>
    <w:lvl w:ilvl="0" w:tplc="B6764ECA">
      <w:start w:val="1"/>
      <w:numFmt w:val="bullet"/>
      <w:lvlText w:val=""/>
      <w:lvlJc w:val="left"/>
      <w:pPr>
        <w:tabs>
          <w:tab w:val="num" w:pos="360"/>
        </w:tabs>
        <w:ind w:left="360" w:hanging="360"/>
      </w:pPr>
      <w:rPr>
        <w:rFonts w:ascii="Webdings" w:hAnsi="Webdings" w:hint="default"/>
        <w:color w:val="808080"/>
        <w:sz w:val="20"/>
      </w:rPr>
    </w:lvl>
    <w:lvl w:ilvl="1" w:tplc="180CE01E" w:tentative="1">
      <w:start w:val="1"/>
      <w:numFmt w:val="bullet"/>
      <w:lvlText w:val="o"/>
      <w:lvlJc w:val="left"/>
      <w:pPr>
        <w:tabs>
          <w:tab w:val="num" w:pos="1440"/>
        </w:tabs>
        <w:ind w:left="1440" w:hanging="360"/>
      </w:pPr>
      <w:rPr>
        <w:rFonts w:ascii="Courier New" w:hAnsi="Courier New" w:cs="Courier New" w:hint="default"/>
      </w:rPr>
    </w:lvl>
    <w:lvl w:ilvl="2" w:tplc="84506568" w:tentative="1">
      <w:start w:val="1"/>
      <w:numFmt w:val="bullet"/>
      <w:lvlText w:val=""/>
      <w:lvlJc w:val="left"/>
      <w:pPr>
        <w:tabs>
          <w:tab w:val="num" w:pos="2160"/>
        </w:tabs>
        <w:ind w:left="2160" w:hanging="360"/>
      </w:pPr>
      <w:rPr>
        <w:rFonts w:ascii="Wingdings" w:hAnsi="Wingdings" w:hint="default"/>
      </w:rPr>
    </w:lvl>
    <w:lvl w:ilvl="3" w:tplc="BE9E6680" w:tentative="1">
      <w:start w:val="1"/>
      <w:numFmt w:val="bullet"/>
      <w:lvlText w:val=""/>
      <w:lvlJc w:val="left"/>
      <w:pPr>
        <w:tabs>
          <w:tab w:val="num" w:pos="2880"/>
        </w:tabs>
        <w:ind w:left="2880" w:hanging="360"/>
      </w:pPr>
      <w:rPr>
        <w:rFonts w:ascii="Symbol" w:hAnsi="Symbol" w:hint="default"/>
      </w:rPr>
    </w:lvl>
    <w:lvl w:ilvl="4" w:tplc="9162F23A" w:tentative="1">
      <w:start w:val="1"/>
      <w:numFmt w:val="bullet"/>
      <w:lvlText w:val="o"/>
      <w:lvlJc w:val="left"/>
      <w:pPr>
        <w:tabs>
          <w:tab w:val="num" w:pos="3600"/>
        </w:tabs>
        <w:ind w:left="3600" w:hanging="360"/>
      </w:pPr>
      <w:rPr>
        <w:rFonts w:ascii="Courier New" w:hAnsi="Courier New" w:cs="Courier New" w:hint="default"/>
      </w:rPr>
    </w:lvl>
    <w:lvl w:ilvl="5" w:tplc="6444E5B2" w:tentative="1">
      <w:start w:val="1"/>
      <w:numFmt w:val="bullet"/>
      <w:lvlText w:val=""/>
      <w:lvlJc w:val="left"/>
      <w:pPr>
        <w:tabs>
          <w:tab w:val="num" w:pos="4320"/>
        </w:tabs>
        <w:ind w:left="4320" w:hanging="360"/>
      </w:pPr>
      <w:rPr>
        <w:rFonts w:ascii="Wingdings" w:hAnsi="Wingdings" w:hint="default"/>
      </w:rPr>
    </w:lvl>
    <w:lvl w:ilvl="6" w:tplc="72689746" w:tentative="1">
      <w:start w:val="1"/>
      <w:numFmt w:val="bullet"/>
      <w:lvlText w:val=""/>
      <w:lvlJc w:val="left"/>
      <w:pPr>
        <w:tabs>
          <w:tab w:val="num" w:pos="5040"/>
        </w:tabs>
        <w:ind w:left="5040" w:hanging="360"/>
      </w:pPr>
      <w:rPr>
        <w:rFonts w:ascii="Symbol" w:hAnsi="Symbol" w:hint="default"/>
      </w:rPr>
    </w:lvl>
    <w:lvl w:ilvl="7" w:tplc="CEFE61D0" w:tentative="1">
      <w:start w:val="1"/>
      <w:numFmt w:val="bullet"/>
      <w:lvlText w:val="o"/>
      <w:lvlJc w:val="left"/>
      <w:pPr>
        <w:tabs>
          <w:tab w:val="num" w:pos="5760"/>
        </w:tabs>
        <w:ind w:left="5760" w:hanging="360"/>
      </w:pPr>
      <w:rPr>
        <w:rFonts w:ascii="Courier New" w:hAnsi="Courier New" w:cs="Courier New" w:hint="default"/>
      </w:rPr>
    </w:lvl>
    <w:lvl w:ilvl="8" w:tplc="C422C57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2E78200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CC4C1132" w:tentative="1">
      <w:start w:val="1"/>
      <w:numFmt w:val="lowerLetter"/>
      <w:lvlText w:val="%2."/>
      <w:lvlJc w:val="left"/>
      <w:pPr>
        <w:tabs>
          <w:tab w:val="num" w:pos="1440"/>
        </w:tabs>
        <w:ind w:left="1440" w:hanging="360"/>
      </w:pPr>
    </w:lvl>
    <w:lvl w:ilvl="2" w:tplc="E8EE6E64" w:tentative="1">
      <w:start w:val="1"/>
      <w:numFmt w:val="lowerRoman"/>
      <w:lvlText w:val="%3."/>
      <w:lvlJc w:val="right"/>
      <w:pPr>
        <w:tabs>
          <w:tab w:val="num" w:pos="2160"/>
        </w:tabs>
        <w:ind w:left="2160" w:hanging="180"/>
      </w:pPr>
    </w:lvl>
    <w:lvl w:ilvl="3" w:tplc="68EA4FAC" w:tentative="1">
      <w:start w:val="1"/>
      <w:numFmt w:val="decimal"/>
      <w:lvlText w:val="%4."/>
      <w:lvlJc w:val="left"/>
      <w:pPr>
        <w:tabs>
          <w:tab w:val="num" w:pos="2880"/>
        </w:tabs>
        <w:ind w:left="2880" w:hanging="360"/>
      </w:pPr>
    </w:lvl>
    <w:lvl w:ilvl="4" w:tplc="12F0FA9A" w:tentative="1">
      <w:start w:val="1"/>
      <w:numFmt w:val="lowerLetter"/>
      <w:lvlText w:val="%5."/>
      <w:lvlJc w:val="left"/>
      <w:pPr>
        <w:tabs>
          <w:tab w:val="num" w:pos="3600"/>
        </w:tabs>
        <w:ind w:left="3600" w:hanging="360"/>
      </w:pPr>
    </w:lvl>
    <w:lvl w:ilvl="5" w:tplc="AB3473C0" w:tentative="1">
      <w:start w:val="1"/>
      <w:numFmt w:val="lowerRoman"/>
      <w:lvlText w:val="%6."/>
      <w:lvlJc w:val="right"/>
      <w:pPr>
        <w:tabs>
          <w:tab w:val="num" w:pos="4320"/>
        </w:tabs>
        <w:ind w:left="4320" w:hanging="180"/>
      </w:pPr>
    </w:lvl>
    <w:lvl w:ilvl="6" w:tplc="F02A3398" w:tentative="1">
      <w:start w:val="1"/>
      <w:numFmt w:val="decimal"/>
      <w:lvlText w:val="%7."/>
      <w:lvlJc w:val="left"/>
      <w:pPr>
        <w:tabs>
          <w:tab w:val="num" w:pos="5040"/>
        </w:tabs>
        <w:ind w:left="5040" w:hanging="360"/>
      </w:pPr>
    </w:lvl>
    <w:lvl w:ilvl="7" w:tplc="D3BC8E7A" w:tentative="1">
      <w:start w:val="1"/>
      <w:numFmt w:val="lowerLetter"/>
      <w:lvlText w:val="%8."/>
      <w:lvlJc w:val="left"/>
      <w:pPr>
        <w:tabs>
          <w:tab w:val="num" w:pos="5760"/>
        </w:tabs>
        <w:ind w:left="5760" w:hanging="360"/>
      </w:pPr>
    </w:lvl>
    <w:lvl w:ilvl="8" w:tplc="44827C7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ADC62ACA">
      <w:start w:val="1"/>
      <w:numFmt w:val="lowerLetter"/>
      <w:pStyle w:val="ListAlpha2"/>
      <w:lvlText w:val="%1."/>
      <w:lvlJc w:val="left"/>
      <w:pPr>
        <w:tabs>
          <w:tab w:val="num" w:pos="1060"/>
        </w:tabs>
        <w:ind w:left="681" w:hanging="341"/>
      </w:pPr>
      <w:rPr>
        <w:rFonts w:hint="default"/>
      </w:rPr>
    </w:lvl>
    <w:lvl w:ilvl="1" w:tplc="F4F027C6" w:tentative="1">
      <w:start w:val="1"/>
      <w:numFmt w:val="lowerLetter"/>
      <w:lvlText w:val="%2."/>
      <w:lvlJc w:val="left"/>
      <w:pPr>
        <w:tabs>
          <w:tab w:val="num" w:pos="1780"/>
        </w:tabs>
        <w:ind w:left="1780" w:hanging="360"/>
      </w:pPr>
    </w:lvl>
    <w:lvl w:ilvl="2" w:tplc="4A9A45B8" w:tentative="1">
      <w:start w:val="1"/>
      <w:numFmt w:val="lowerRoman"/>
      <w:lvlText w:val="%3."/>
      <w:lvlJc w:val="right"/>
      <w:pPr>
        <w:tabs>
          <w:tab w:val="num" w:pos="2500"/>
        </w:tabs>
        <w:ind w:left="2500" w:hanging="180"/>
      </w:pPr>
    </w:lvl>
    <w:lvl w:ilvl="3" w:tplc="FDB4A38E" w:tentative="1">
      <w:start w:val="1"/>
      <w:numFmt w:val="decimal"/>
      <w:lvlText w:val="%4."/>
      <w:lvlJc w:val="left"/>
      <w:pPr>
        <w:tabs>
          <w:tab w:val="num" w:pos="3220"/>
        </w:tabs>
        <w:ind w:left="3220" w:hanging="360"/>
      </w:pPr>
    </w:lvl>
    <w:lvl w:ilvl="4" w:tplc="1C8EF162" w:tentative="1">
      <w:start w:val="1"/>
      <w:numFmt w:val="lowerLetter"/>
      <w:lvlText w:val="%5."/>
      <w:lvlJc w:val="left"/>
      <w:pPr>
        <w:tabs>
          <w:tab w:val="num" w:pos="3940"/>
        </w:tabs>
        <w:ind w:left="3940" w:hanging="360"/>
      </w:pPr>
    </w:lvl>
    <w:lvl w:ilvl="5" w:tplc="DD823D8C" w:tentative="1">
      <w:start w:val="1"/>
      <w:numFmt w:val="lowerRoman"/>
      <w:lvlText w:val="%6."/>
      <w:lvlJc w:val="right"/>
      <w:pPr>
        <w:tabs>
          <w:tab w:val="num" w:pos="4660"/>
        </w:tabs>
        <w:ind w:left="4660" w:hanging="180"/>
      </w:pPr>
    </w:lvl>
    <w:lvl w:ilvl="6" w:tplc="6E9A616C" w:tentative="1">
      <w:start w:val="1"/>
      <w:numFmt w:val="decimal"/>
      <w:lvlText w:val="%7."/>
      <w:lvlJc w:val="left"/>
      <w:pPr>
        <w:tabs>
          <w:tab w:val="num" w:pos="5380"/>
        </w:tabs>
        <w:ind w:left="5380" w:hanging="360"/>
      </w:pPr>
    </w:lvl>
    <w:lvl w:ilvl="7" w:tplc="F18884BA" w:tentative="1">
      <w:start w:val="1"/>
      <w:numFmt w:val="lowerLetter"/>
      <w:lvlText w:val="%8."/>
      <w:lvlJc w:val="left"/>
      <w:pPr>
        <w:tabs>
          <w:tab w:val="num" w:pos="6100"/>
        </w:tabs>
        <w:ind w:left="6100" w:hanging="360"/>
      </w:pPr>
    </w:lvl>
    <w:lvl w:ilvl="8" w:tplc="58FAF90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05731345">
    <w:abstractNumId w:val="7"/>
  </w:num>
  <w:num w:numId="2" w16cid:durableId="512261122">
    <w:abstractNumId w:val="6"/>
  </w:num>
  <w:num w:numId="3" w16cid:durableId="1742291136">
    <w:abstractNumId w:val="4"/>
  </w:num>
  <w:num w:numId="4" w16cid:durableId="1150172020">
    <w:abstractNumId w:val="3"/>
  </w:num>
  <w:num w:numId="5" w16cid:durableId="1498811944">
    <w:abstractNumId w:val="2"/>
  </w:num>
  <w:num w:numId="6" w16cid:durableId="2125810376">
    <w:abstractNumId w:val="1"/>
  </w:num>
  <w:num w:numId="7" w16cid:durableId="962886879">
    <w:abstractNumId w:val="0"/>
  </w:num>
  <w:num w:numId="8" w16cid:durableId="1673290207">
    <w:abstractNumId w:val="14"/>
  </w:num>
  <w:num w:numId="9" w16cid:durableId="540435679">
    <w:abstractNumId w:val="11"/>
  </w:num>
  <w:num w:numId="10" w16cid:durableId="48382774">
    <w:abstractNumId w:val="15"/>
  </w:num>
  <w:num w:numId="11" w16cid:durableId="267585565">
    <w:abstractNumId w:val="9"/>
  </w:num>
  <w:num w:numId="12" w16cid:durableId="647323209">
    <w:abstractNumId w:val="12"/>
  </w:num>
  <w:num w:numId="13" w16cid:durableId="216284696">
    <w:abstractNumId w:val="10"/>
  </w:num>
  <w:num w:numId="14" w16cid:durableId="1033269713">
    <w:abstractNumId w:val="5"/>
  </w:num>
  <w:num w:numId="15" w16cid:durableId="780026313">
    <w:abstractNumId w:val="13"/>
  </w:num>
  <w:num w:numId="16" w16cid:durableId="61193775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3D"/>
    <w:rsid w:val="000803BB"/>
    <w:rsid w:val="001A5B8D"/>
    <w:rsid w:val="001B40D5"/>
    <w:rsid w:val="007B1BC0"/>
    <w:rsid w:val="007F620E"/>
    <w:rsid w:val="00AD3CB2"/>
    <w:rsid w:val="00D3493D"/>
    <w:rsid w:val="00E7726E"/>
    <w:rsid w:val="0521EAC0"/>
    <w:rsid w:val="07D2317A"/>
    <w:rsid w:val="09221E66"/>
    <w:rsid w:val="0CDC485E"/>
    <w:rsid w:val="12E1BDAD"/>
    <w:rsid w:val="12FF39A3"/>
    <w:rsid w:val="13D68C3C"/>
    <w:rsid w:val="154C3020"/>
    <w:rsid w:val="16879393"/>
    <w:rsid w:val="1846DCE1"/>
    <w:rsid w:val="1A47ABF4"/>
    <w:rsid w:val="1B72DF3B"/>
    <w:rsid w:val="1DD381CD"/>
    <w:rsid w:val="20131BFB"/>
    <w:rsid w:val="211137A1"/>
    <w:rsid w:val="235AA776"/>
    <w:rsid w:val="24B451D5"/>
    <w:rsid w:val="24BFE890"/>
    <w:rsid w:val="25B96EC1"/>
    <w:rsid w:val="28A8498D"/>
    <w:rsid w:val="292DFC2A"/>
    <w:rsid w:val="33CAD12C"/>
    <w:rsid w:val="340557A5"/>
    <w:rsid w:val="363F3D0F"/>
    <w:rsid w:val="370C0E6B"/>
    <w:rsid w:val="40DD05F9"/>
    <w:rsid w:val="42FD30A9"/>
    <w:rsid w:val="433AB7B7"/>
    <w:rsid w:val="442374CF"/>
    <w:rsid w:val="44858497"/>
    <w:rsid w:val="45FF12F2"/>
    <w:rsid w:val="462F0143"/>
    <w:rsid w:val="488E5B2F"/>
    <w:rsid w:val="4A8805C0"/>
    <w:rsid w:val="51AB993F"/>
    <w:rsid w:val="5CD9C961"/>
    <w:rsid w:val="5FA41CF6"/>
    <w:rsid w:val="6B01618B"/>
    <w:rsid w:val="70C80F01"/>
    <w:rsid w:val="74B6D86B"/>
    <w:rsid w:val="74BC163D"/>
    <w:rsid w:val="74D7F8FA"/>
    <w:rsid w:val="75008798"/>
    <w:rsid w:val="77687E30"/>
    <w:rsid w:val="78AA04A8"/>
    <w:rsid w:val="79917BCD"/>
    <w:rsid w:val="7AE8990A"/>
    <w:rsid w:val="7B1DF69E"/>
    <w:rsid w:val="7BE6C49A"/>
    <w:rsid w:val="7D3F6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E0877"/>
  <w15:docId w15:val="{7949A2DD-8FB1-45E4-BABD-FFAC6AFE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A1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F7A17"/>
    <w:pPr>
      <w:spacing w:before="360" w:after="60"/>
      <w:outlineLvl w:val="0"/>
    </w:pPr>
    <w:rPr>
      <w:sz w:val="32"/>
    </w:rPr>
  </w:style>
  <w:style w:type="paragraph" w:styleId="Heading2">
    <w:name w:val="heading 2"/>
    <w:basedOn w:val="HeadingBase"/>
    <w:next w:val="BodyText"/>
    <w:link w:val="Heading2Char"/>
    <w:qFormat/>
    <w:rsid w:val="00AF7A17"/>
    <w:pPr>
      <w:keepLines/>
      <w:spacing w:before="240" w:after="120"/>
      <w:outlineLvl w:val="1"/>
    </w:pPr>
    <w:rPr>
      <w:sz w:val="28"/>
      <w:szCs w:val="40"/>
    </w:rPr>
  </w:style>
  <w:style w:type="paragraph" w:styleId="Heading3">
    <w:name w:val="heading 3"/>
    <w:basedOn w:val="HeadingBase"/>
    <w:next w:val="BodyText"/>
    <w:link w:val="Heading3Char"/>
    <w:qFormat/>
    <w:rsid w:val="00AF7A17"/>
    <w:pPr>
      <w:spacing w:before="180" w:after="120"/>
      <w:outlineLvl w:val="2"/>
    </w:pPr>
    <w:rPr>
      <w:spacing w:val="-10"/>
      <w:kern w:val="32"/>
    </w:rPr>
  </w:style>
  <w:style w:type="paragraph" w:styleId="Heading4">
    <w:name w:val="heading 4"/>
    <w:basedOn w:val="HeadingBase"/>
    <w:next w:val="BodyText"/>
    <w:link w:val="Heading4Char"/>
    <w:qFormat/>
    <w:rsid w:val="00AF7A17"/>
    <w:pPr>
      <w:spacing w:before="160" w:after="120"/>
      <w:outlineLvl w:val="3"/>
    </w:pPr>
    <w:rPr>
      <w:sz w:val="22"/>
    </w:rPr>
  </w:style>
  <w:style w:type="paragraph" w:styleId="Heading5">
    <w:name w:val="heading 5"/>
    <w:basedOn w:val="HeadingBase"/>
    <w:next w:val="Normal"/>
    <w:link w:val="Heading5Char"/>
    <w:qFormat/>
    <w:rsid w:val="00AF7A17"/>
    <w:pPr>
      <w:spacing w:before="80"/>
      <w:outlineLvl w:val="4"/>
    </w:pPr>
    <w:rPr>
      <w:color w:val="918585"/>
      <w:sz w:val="20"/>
    </w:rPr>
  </w:style>
  <w:style w:type="paragraph" w:styleId="Heading6">
    <w:name w:val="heading 6"/>
    <w:basedOn w:val="HeadingBase"/>
    <w:next w:val="Normal"/>
    <w:link w:val="Heading6Char"/>
    <w:qFormat/>
    <w:rsid w:val="00AF7A17"/>
    <w:pPr>
      <w:spacing w:before="60"/>
      <w:outlineLvl w:val="5"/>
    </w:pPr>
    <w:rPr>
      <w:color w:val="918585"/>
      <w:sz w:val="20"/>
    </w:rPr>
  </w:style>
  <w:style w:type="paragraph" w:styleId="Heading7">
    <w:name w:val="heading 7"/>
    <w:basedOn w:val="Normal"/>
    <w:next w:val="Normal"/>
    <w:link w:val="Heading7Char"/>
    <w:qFormat/>
    <w:rsid w:val="00AF7A17"/>
    <w:pPr>
      <w:ind w:left="720"/>
      <w:outlineLvl w:val="6"/>
    </w:pPr>
    <w:rPr>
      <w:i/>
    </w:rPr>
  </w:style>
  <w:style w:type="paragraph" w:styleId="Heading8">
    <w:name w:val="heading 8"/>
    <w:basedOn w:val="Normal"/>
    <w:next w:val="Normal"/>
    <w:link w:val="Heading8Char"/>
    <w:qFormat/>
    <w:rsid w:val="00AF7A17"/>
    <w:pPr>
      <w:ind w:left="720"/>
      <w:outlineLvl w:val="7"/>
    </w:pPr>
    <w:rPr>
      <w:i/>
    </w:rPr>
  </w:style>
  <w:style w:type="paragraph" w:styleId="Heading9">
    <w:name w:val="heading 9"/>
    <w:basedOn w:val="Normal"/>
    <w:next w:val="Normal"/>
    <w:link w:val="Heading9Char"/>
    <w:qFormat/>
    <w:rsid w:val="00AF7A1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17"/>
    <w:rPr>
      <w:rFonts w:ascii="Times New Roman" w:eastAsia="Times New Roman" w:hAnsi="Times New Roman" w:cs="Times New Roman"/>
      <w:b/>
      <w:sz w:val="32"/>
      <w:szCs w:val="20"/>
      <w:lang w:eastAsia="en-US"/>
    </w:rPr>
  </w:style>
  <w:style w:type="paragraph" w:styleId="BodyText">
    <w:name w:val="Body Text"/>
    <w:basedOn w:val="Normal"/>
    <w:link w:val="BodyTextChar"/>
    <w:rsid w:val="00AF7A1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F7A17"/>
    <w:rPr>
      <w:rFonts w:ascii="Times New Roman" w:eastAsia="Times New Roman" w:hAnsi="Times New Roman" w:cs="Times New Roman"/>
      <w:sz w:val="24"/>
      <w:lang w:eastAsia="en-US"/>
    </w:rPr>
  </w:style>
  <w:style w:type="paragraph" w:styleId="ListBullet">
    <w:name w:val="List Bullet"/>
    <w:basedOn w:val="List"/>
    <w:rsid w:val="00AF7A17"/>
    <w:pPr>
      <w:numPr>
        <w:numId w:val="12"/>
      </w:numPr>
      <w:tabs>
        <w:tab w:val="clear" w:pos="340"/>
      </w:tabs>
      <w:spacing w:before="40" w:after="40"/>
    </w:pPr>
  </w:style>
  <w:style w:type="character" w:customStyle="1" w:styleId="SpecialBold">
    <w:name w:val="Special Bold"/>
    <w:basedOn w:val="DefaultParagraphFont"/>
    <w:rsid w:val="00AF7A17"/>
    <w:rPr>
      <w:b/>
      <w:spacing w:val="0"/>
    </w:rPr>
  </w:style>
  <w:style w:type="paragraph" w:styleId="ListBullet2">
    <w:name w:val="List Bullet 2"/>
    <w:basedOn w:val="List2"/>
    <w:rsid w:val="00AF7A17"/>
    <w:pPr>
      <w:numPr>
        <w:numId w:val="13"/>
      </w:numPr>
      <w:tabs>
        <w:tab w:val="clear" w:pos="680"/>
      </w:tabs>
    </w:pPr>
  </w:style>
  <w:style w:type="character" w:styleId="Emphasis">
    <w:name w:val="Emphasis"/>
    <w:basedOn w:val="DefaultParagraphFont"/>
    <w:qFormat/>
    <w:rsid w:val="00AF7A17"/>
    <w:rPr>
      <w:i/>
    </w:rPr>
  </w:style>
  <w:style w:type="paragraph" w:customStyle="1" w:styleId="SuperHeading">
    <w:name w:val="SuperHeading"/>
    <w:basedOn w:val="Normal"/>
    <w:rsid w:val="00AF7A17"/>
    <w:pPr>
      <w:spacing w:before="240" w:after="120"/>
      <w:outlineLvl w:val="0"/>
    </w:pPr>
    <w:rPr>
      <w:rFonts w:ascii="Times New Roman" w:hAnsi="Times New Roman"/>
      <w:b/>
      <w:sz w:val="32"/>
    </w:rPr>
  </w:style>
  <w:style w:type="paragraph" w:customStyle="1" w:styleId="AllowPageBreak">
    <w:name w:val="AllowPageBreak"/>
    <w:rsid w:val="00AF7A1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F7A1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F7A1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F7A1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F7A1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F7A1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F7A1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F7A1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F7A17"/>
    <w:rPr>
      <w:rFonts w:ascii="Courier New" w:eastAsia="Times New Roman" w:hAnsi="Courier New" w:cs="Times New Roman"/>
      <w:i/>
      <w:szCs w:val="20"/>
      <w:lang w:eastAsia="en-US"/>
    </w:rPr>
  </w:style>
  <w:style w:type="paragraph" w:customStyle="1" w:styleId="HeadingBase">
    <w:name w:val="Heading Base"/>
    <w:rsid w:val="00AF7A1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F7A17"/>
    <w:pPr>
      <w:tabs>
        <w:tab w:val="right" w:leader="dot" w:pos="9072"/>
      </w:tabs>
      <w:ind w:left="567"/>
    </w:pPr>
    <w:rPr>
      <w:szCs w:val="22"/>
    </w:rPr>
  </w:style>
  <w:style w:type="paragraph" w:customStyle="1" w:styleId="TOCBase">
    <w:name w:val="TOC Base"/>
    <w:rsid w:val="00AF7A1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F7A17"/>
    <w:pPr>
      <w:tabs>
        <w:tab w:val="right" w:leader="dot" w:pos="9072"/>
      </w:tabs>
      <w:spacing w:before="40" w:after="40"/>
      <w:ind w:left="284"/>
    </w:pPr>
    <w:rPr>
      <w:rFonts w:ascii="Times New Roman" w:hAnsi="Times New Roman"/>
    </w:rPr>
  </w:style>
  <w:style w:type="paragraph" w:styleId="TOC1">
    <w:name w:val="toc 1"/>
    <w:basedOn w:val="TOCBase"/>
    <w:next w:val="Normal"/>
    <w:rsid w:val="00AF7A1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F7A1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F7A17"/>
    <w:rPr>
      <w:rFonts w:ascii="Times New Roman" w:eastAsia="Times New Roman" w:hAnsi="Times New Roman" w:cs="Times New Roman"/>
      <w:sz w:val="16"/>
      <w:lang w:eastAsia="en-US"/>
    </w:rPr>
  </w:style>
  <w:style w:type="paragraph" w:styleId="Title">
    <w:name w:val="Title"/>
    <w:basedOn w:val="HeadingBase"/>
    <w:link w:val="TitleChar"/>
    <w:qFormat/>
    <w:rsid w:val="00AF7A17"/>
    <w:pPr>
      <w:spacing w:before="5040"/>
      <w:jc w:val="center"/>
    </w:pPr>
    <w:rPr>
      <w:sz w:val="48"/>
      <w:szCs w:val="72"/>
      <w:lang w:val="en-US"/>
    </w:rPr>
  </w:style>
  <w:style w:type="character" w:customStyle="1" w:styleId="TitleChar">
    <w:name w:val="Title Char"/>
    <w:basedOn w:val="DefaultParagraphFont"/>
    <w:link w:val="Title"/>
    <w:rsid w:val="00AF7A1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F7A17"/>
    <w:pPr>
      <w:tabs>
        <w:tab w:val="left" w:pos="3600"/>
        <w:tab w:val="left" w:pos="3958"/>
      </w:tabs>
    </w:pPr>
  </w:style>
  <w:style w:type="paragraph" w:styleId="List">
    <w:name w:val="List"/>
    <w:basedOn w:val="BodyText"/>
    <w:next w:val="BodyText"/>
    <w:rsid w:val="00AF7A17"/>
    <w:pPr>
      <w:tabs>
        <w:tab w:val="left" w:pos="340"/>
      </w:tabs>
      <w:spacing w:before="60" w:after="60"/>
      <w:ind w:left="340" w:hanging="340"/>
    </w:pPr>
  </w:style>
  <w:style w:type="paragraph" w:customStyle="1" w:styleId="Note">
    <w:name w:val="Note"/>
    <w:basedOn w:val="BodyText"/>
    <w:rsid w:val="00AF7A1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F7A17"/>
    <w:pPr>
      <w:framePr w:wrap="auto" w:hAnchor="text" w:y="6049"/>
    </w:pPr>
    <w:rPr>
      <w:color w:val="000000"/>
      <w:sz w:val="40"/>
    </w:rPr>
  </w:style>
  <w:style w:type="paragraph" w:customStyle="1" w:styleId="TOCTitle">
    <w:name w:val="TOCTitle"/>
    <w:basedOn w:val="Heading1"/>
    <w:rsid w:val="00AF7A17"/>
    <w:pPr>
      <w:spacing w:after="240"/>
      <w:jc w:val="center"/>
      <w:outlineLvl w:val="9"/>
    </w:pPr>
    <w:rPr>
      <w:caps/>
    </w:rPr>
  </w:style>
  <w:style w:type="paragraph" w:customStyle="1" w:styleId="Version">
    <w:name w:val="Version"/>
    <w:rsid w:val="00AF7A1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F7A17"/>
    <w:pPr>
      <w:keepNext w:val="0"/>
      <w:tabs>
        <w:tab w:val="right" w:pos="4176"/>
      </w:tabs>
      <w:ind w:left="198" w:hanging="198"/>
    </w:pPr>
    <w:rPr>
      <w:rFonts w:ascii="Garamond" w:hAnsi="Garamond"/>
    </w:rPr>
  </w:style>
  <w:style w:type="paragraph" w:styleId="IndexHeading">
    <w:name w:val="index heading"/>
    <w:basedOn w:val="Normal"/>
    <w:next w:val="Index1"/>
    <w:semiHidden/>
    <w:rsid w:val="00AF7A17"/>
    <w:pPr>
      <w:spacing w:before="120" w:after="120"/>
    </w:pPr>
    <w:rPr>
      <w:rFonts w:ascii="Arial" w:hAnsi="Arial"/>
      <w:b/>
      <w:color w:val="918585"/>
      <w:sz w:val="24"/>
    </w:rPr>
  </w:style>
  <w:style w:type="paragraph" w:styleId="Header">
    <w:name w:val="header"/>
    <w:basedOn w:val="Normal"/>
    <w:link w:val="HeaderChar"/>
    <w:rsid w:val="00AF7A1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F7A17"/>
    <w:rPr>
      <w:rFonts w:ascii="Times New Roman" w:eastAsia="Times New Roman" w:hAnsi="Times New Roman" w:cs="Times New Roman"/>
      <w:sz w:val="16"/>
      <w:szCs w:val="20"/>
      <w:lang w:val="en-GB" w:eastAsia="en-US"/>
    </w:rPr>
  </w:style>
  <w:style w:type="paragraph" w:customStyle="1" w:styleId="Chapter">
    <w:name w:val="Chapter"/>
    <w:basedOn w:val="Normal"/>
    <w:rsid w:val="00AF7A17"/>
    <w:pPr>
      <w:spacing w:before="240"/>
    </w:pPr>
    <w:rPr>
      <w:rFonts w:ascii="Times New Roman" w:hAnsi="Times New Roman"/>
      <w:smallCaps/>
      <w:spacing w:val="80"/>
      <w:sz w:val="28"/>
    </w:rPr>
  </w:style>
  <w:style w:type="paragraph" w:customStyle="1" w:styleId="InChapter">
    <w:name w:val="InChapter"/>
    <w:basedOn w:val="Heading3"/>
    <w:rsid w:val="00AF7A17"/>
    <w:pPr>
      <w:spacing w:after="240"/>
      <w:outlineLvl w:val="9"/>
    </w:pPr>
    <w:rPr>
      <w:noProof/>
    </w:rPr>
  </w:style>
  <w:style w:type="paragraph" w:styleId="Index2">
    <w:name w:val="index 2"/>
    <w:basedOn w:val="Normal"/>
    <w:next w:val="Normal"/>
    <w:semiHidden/>
    <w:rsid w:val="00AF7A17"/>
    <w:pPr>
      <w:tabs>
        <w:tab w:val="right" w:pos="4176"/>
      </w:tabs>
      <w:ind w:left="568" w:hanging="284"/>
    </w:pPr>
    <w:rPr>
      <w:rFonts w:ascii="Garamond" w:hAnsi="Garamond"/>
    </w:rPr>
  </w:style>
  <w:style w:type="paragraph" w:customStyle="1" w:styleId="Byline">
    <w:name w:val="Byline"/>
    <w:rsid w:val="00AF7A1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F7A17"/>
    <w:pPr>
      <w:tabs>
        <w:tab w:val="clear" w:pos="3600"/>
        <w:tab w:val="clear" w:pos="3958"/>
      </w:tabs>
      <w:jc w:val="right"/>
    </w:pPr>
  </w:style>
  <w:style w:type="paragraph" w:styleId="Caption">
    <w:name w:val="caption"/>
    <w:basedOn w:val="BodyText"/>
    <w:next w:val="Normal"/>
    <w:qFormat/>
    <w:rsid w:val="00AF7A17"/>
    <w:pPr>
      <w:framePr w:w="2268" w:hSpace="181" w:vSpace="181" w:wrap="around" w:vAnchor="text" w:hAnchor="page" w:x="1135" w:y="285" w:anchorLock="1"/>
    </w:pPr>
    <w:rPr>
      <w:i/>
    </w:rPr>
  </w:style>
  <w:style w:type="paragraph" w:customStyle="1" w:styleId="MiniTOCTitle">
    <w:name w:val="MiniTOCTitle"/>
    <w:basedOn w:val="Heading4"/>
    <w:rsid w:val="00AF7A17"/>
    <w:pPr>
      <w:spacing w:before="240"/>
      <w:outlineLvl w:val="9"/>
    </w:pPr>
    <w:rPr>
      <w:noProof/>
      <w:sz w:val="24"/>
    </w:rPr>
  </w:style>
  <w:style w:type="paragraph" w:customStyle="1" w:styleId="MiniTOCItem">
    <w:name w:val="MiniTOCItem"/>
    <w:basedOn w:val="ListBullet"/>
    <w:rsid w:val="00AF7A17"/>
    <w:pPr>
      <w:numPr>
        <w:numId w:val="0"/>
      </w:numPr>
      <w:tabs>
        <w:tab w:val="right" w:leader="dot" w:pos="6521"/>
      </w:tabs>
      <w:spacing w:before="0" w:after="0"/>
    </w:pPr>
  </w:style>
  <w:style w:type="paragraph" w:customStyle="1" w:styleId="TOFTitle">
    <w:name w:val="TOFTitle"/>
    <w:basedOn w:val="TOCTitle"/>
    <w:rsid w:val="00AF7A17"/>
  </w:style>
  <w:style w:type="paragraph" w:styleId="TableofFigures">
    <w:name w:val="table of figures"/>
    <w:basedOn w:val="Normal"/>
    <w:next w:val="Normal"/>
    <w:semiHidden/>
    <w:rsid w:val="00AF7A17"/>
    <w:pPr>
      <w:tabs>
        <w:tab w:val="right" w:leader="dot" w:pos="9072"/>
      </w:tabs>
      <w:ind w:left="970" w:hanging="403"/>
    </w:pPr>
    <w:rPr>
      <w:rFonts w:ascii="Times New Roman" w:hAnsi="Times New Roman"/>
      <w:b/>
    </w:rPr>
  </w:style>
  <w:style w:type="paragraph" w:styleId="ListNumber">
    <w:name w:val="List Number"/>
    <w:basedOn w:val="List"/>
    <w:rsid w:val="00AF7A17"/>
    <w:pPr>
      <w:numPr>
        <w:numId w:val="15"/>
      </w:numPr>
      <w:tabs>
        <w:tab w:val="clear" w:pos="340"/>
      </w:tabs>
    </w:pPr>
  </w:style>
  <w:style w:type="character" w:customStyle="1" w:styleId="WingdingSymbols">
    <w:name w:val="Wingding Symbols"/>
    <w:rsid w:val="00AF7A17"/>
    <w:rPr>
      <w:rFonts w:ascii="Wingdings" w:hAnsi="Wingdings"/>
    </w:rPr>
  </w:style>
  <w:style w:type="paragraph" w:customStyle="1" w:styleId="TableHeading">
    <w:name w:val="Table Heading"/>
    <w:basedOn w:val="HeadingBase"/>
    <w:rsid w:val="00AF7A17"/>
    <w:pPr>
      <w:keepLines/>
      <w:pBdr>
        <w:bottom w:val="single" w:sz="6" w:space="1" w:color="918585"/>
      </w:pBdr>
      <w:spacing w:before="240"/>
    </w:pPr>
  </w:style>
  <w:style w:type="character" w:customStyle="1" w:styleId="HotSpot">
    <w:name w:val="HotSpot"/>
    <w:rsid w:val="00AF7A17"/>
    <w:rPr>
      <w:color w:val="0033CC"/>
      <w:u w:val="none"/>
    </w:rPr>
  </w:style>
  <w:style w:type="paragraph" w:customStyle="1" w:styleId="BodyTextRight">
    <w:name w:val="Body Text Right"/>
    <w:basedOn w:val="BodyText"/>
    <w:rsid w:val="00AF7A17"/>
    <w:pPr>
      <w:spacing w:before="0" w:after="0"/>
      <w:jc w:val="right"/>
    </w:pPr>
  </w:style>
  <w:style w:type="paragraph" w:styleId="Index3">
    <w:name w:val="index 3"/>
    <w:basedOn w:val="ListNumber2"/>
    <w:next w:val="Normal"/>
    <w:semiHidden/>
    <w:rsid w:val="00AF7A17"/>
    <w:pPr>
      <w:numPr>
        <w:numId w:val="0"/>
      </w:numPr>
      <w:tabs>
        <w:tab w:val="right" w:leader="dot" w:pos="4176"/>
      </w:tabs>
    </w:pPr>
  </w:style>
  <w:style w:type="paragraph" w:styleId="ListNumber2">
    <w:name w:val="List Number 2"/>
    <w:basedOn w:val="List2"/>
    <w:rsid w:val="00AF7A17"/>
    <w:pPr>
      <w:numPr>
        <w:numId w:val="10"/>
      </w:numPr>
      <w:tabs>
        <w:tab w:val="clear" w:pos="1060"/>
      </w:tabs>
    </w:pPr>
  </w:style>
  <w:style w:type="paragraph" w:customStyle="1" w:styleId="MarginNote">
    <w:name w:val="Margin Note"/>
    <w:basedOn w:val="BodyText"/>
    <w:rsid w:val="00AF7A1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F7A1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F7A1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F7A17"/>
    <w:rPr>
      <w:sz w:val="32"/>
    </w:rPr>
  </w:style>
  <w:style w:type="paragraph" w:customStyle="1" w:styleId="HeadingProcedure">
    <w:name w:val="Heading Procedure"/>
    <w:basedOn w:val="HeadingBase"/>
    <w:next w:val="Normal"/>
    <w:rsid w:val="00AF7A17"/>
    <w:pPr>
      <w:tabs>
        <w:tab w:val="left" w:pos="0"/>
      </w:tabs>
      <w:spacing w:before="120" w:after="60"/>
    </w:pPr>
    <w:rPr>
      <w:i/>
      <w:color w:val="918585"/>
      <w:sz w:val="22"/>
    </w:rPr>
  </w:style>
  <w:style w:type="paragraph" w:customStyle="1" w:styleId="TableBodyText">
    <w:name w:val="Table Body Text"/>
    <w:basedOn w:val="BodyText"/>
    <w:rsid w:val="00AF7A17"/>
    <w:pPr>
      <w:spacing w:before="60" w:after="60"/>
    </w:pPr>
  </w:style>
  <w:style w:type="paragraph" w:styleId="ListContinue">
    <w:name w:val="List Continue"/>
    <w:basedOn w:val="List"/>
    <w:rsid w:val="00AF7A17"/>
    <w:pPr>
      <w:ind w:firstLine="0"/>
    </w:pPr>
  </w:style>
  <w:style w:type="paragraph" w:customStyle="1" w:styleId="ListNote">
    <w:name w:val="List Note"/>
    <w:basedOn w:val="List"/>
    <w:rsid w:val="00AF7A17"/>
    <w:pPr>
      <w:pBdr>
        <w:top w:val="single" w:sz="6" w:space="2" w:color="918585"/>
        <w:bottom w:val="single" w:sz="6" w:space="2" w:color="918585"/>
      </w:pBdr>
      <w:tabs>
        <w:tab w:val="left" w:pos="1021"/>
      </w:tabs>
      <w:ind w:firstLine="0"/>
    </w:pPr>
  </w:style>
  <w:style w:type="paragraph" w:customStyle="1" w:styleId="Warning">
    <w:name w:val="Warning"/>
    <w:basedOn w:val="BodyText"/>
    <w:rsid w:val="00AF7A17"/>
    <w:pPr>
      <w:shd w:val="clear" w:color="auto" w:fill="D9D9D9"/>
      <w:tabs>
        <w:tab w:val="left" w:pos="992"/>
      </w:tabs>
      <w:ind w:left="119" w:right="119"/>
    </w:pPr>
    <w:rPr>
      <w:sz w:val="20"/>
    </w:rPr>
  </w:style>
  <w:style w:type="paragraph" w:customStyle="1" w:styleId="MarginIcons">
    <w:name w:val="Margin Icons"/>
    <w:basedOn w:val="BodyText"/>
    <w:rsid w:val="00AF7A1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F7A17"/>
    <w:rPr>
      <w:rFonts w:ascii="Courier New" w:hAnsi="Courier New"/>
    </w:rPr>
  </w:style>
  <w:style w:type="paragraph" w:customStyle="1" w:styleId="NoteBullet">
    <w:name w:val="Note Bullet"/>
    <w:basedOn w:val="Note"/>
    <w:rsid w:val="00AF7A17"/>
    <w:pPr>
      <w:tabs>
        <w:tab w:val="clear" w:pos="680"/>
      </w:tabs>
      <w:spacing w:before="60" w:after="60"/>
    </w:pPr>
  </w:style>
  <w:style w:type="paragraph" w:customStyle="1" w:styleId="SubHeading2">
    <w:name w:val="SubHeading2"/>
    <w:basedOn w:val="HeadingBase"/>
    <w:rsid w:val="00AF7A17"/>
    <w:pPr>
      <w:spacing w:before="240" w:after="60"/>
    </w:pPr>
    <w:rPr>
      <w:sz w:val="20"/>
    </w:rPr>
  </w:style>
  <w:style w:type="paragraph" w:customStyle="1" w:styleId="SubHeading1">
    <w:name w:val="SubHeading1"/>
    <w:basedOn w:val="HeadingBase"/>
    <w:rsid w:val="00AF7A17"/>
    <w:pPr>
      <w:spacing w:before="240" w:after="60"/>
    </w:pPr>
    <w:rPr>
      <w:color w:val="918585"/>
      <w:sz w:val="22"/>
    </w:rPr>
  </w:style>
  <w:style w:type="paragraph" w:customStyle="1" w:styleId="SideHeading">
    <w:name w:val="Side Heading"/>
    <w:basedOn w:val="HeadingBase"/>
    <w:rsid w:val="00AF7A17"/>
    <w:pPr>
      <w:framePr w:w="2268" w:h="567" w:hSpace="181" w:vSpace="181" w:wrap="around" w:vAnchor="text" w:hAnchor="page" w:x="1419" w:y="370" w:anchorLock="1"/>
    </w:pPr>
    <w:rPr>
      <w:sz w:val="22"/>
    </w:rPr>
  </w:style>
  <w:style w:type="paragraph" w:customStyle="1" w:styleId="TableListBullet">
    <w:name w:val="Table List Bullet"/>
    <w:basedOn w:val="ListBullet"/>
    <w:rsid w:val="00AF7A17"/>
    <w:pPr>
      <w:tabs>
        <w:tab w:val="num" w:pos="360"/>
      </w:tabs>
    </w:pPr>
  </w:style>
  <w:style w:type="paragraph" w:styleId="PlainText">
    <w:name w:val="Plain Text"/>
    <w:basedOn w:val="Normal"/>
    <w:link w:val="PlainTextChar"/>
    <w:rsid w:val="00AF7A17"/>
    <w:rPr>
      <w:sz w:val="20"/>
    </w:rPr>
  </w:style>
  <w:style w:type="character" w:customStyle="1" w:styleId="PlainTextChar">
    <w:name w:val="Plain Text Char"/>
    <w:basedOn w:val="DefaultParagraphFont"/>
    <w:link w:val="PlainText"/>
    <w:rsid w:val="00AF7A17"/>
    <w:rPr>
      <w:rFonts w:ascii="Courier New" w:eastAsia="Times New Roman" w:hAnsi="Courier New" w:cs="Times New Roman"/>
      <w:sz w:val="20"/>
      <w:szCs w:val="20"/>
      <w:lang w:eastAsia="en-US"/>
    </w:rPr>
  </w:style>
  <w:style w:type="character" w:customStyle="1" w:styleId="MenuOption">
    <w:name w:val="Menu Option"/>
    <w:basedOn w:val="DefaultParagraphFont"/>
    <w:rsid w:val="00AF7A17"/>
    <w:rPr>
      <w:b/>
      <w:smallCaps/>
    </w:rPr>
  </w:style>
  <w:style w:type="paragraph" w:customStyle="1" w:styleId="TableListNumber">
    <w:name w:val="Table List Number"/>
    <w:basedOn w:val="ListNumber"/>
    <w:rsid w:val="00AF7A17"/>
    <w:pPr>
      <w:numPr>
        <w:numId w:val="0"/>
      </w:numPr>
    </w:pPr>
  </w:style>
  <w:style w:type="paragraph" w:styleId="TOC4">
    <w:name w:val="toc 4"/>
    <w:basedOn w:val="TOCBase"/>
    <w:next w:val="Normal"/>
    <w:semiHidden/>
    <w:rsid w:val="00AF7A17"/>
    <w:pPr>
      <w:tabs>
        <w:tab w:val="right" w:leader="dot" w:pos="9071"/>
      </w:tabs>
      <w:ind w:left="1701"/>
    </w:pPr>
  </w:style>
  <w:style w:type="paragraph" w:customStyle="1" w:styleId="ListAlpha">
    <w:name w:val="List Alpha"/>
    <w:basedOn w:val="List"/>
    <w:rsid w:val="00AF7A17"/>
    <w:pPr>
      <w:numPr>
        <w:numId w:val="9"/>
      </w:numPr>
    </w:pPr>
  </w:style>
  <w:style w:type="paragraph" w:customStyle="1" w:styleId="ListAlpha2">
    <w:name w:val="List Alpha 2"/>
    <w:basedOn w:val="List2"/>
    <w:rsid w:val="00AF7A17"/>
    <w:pPr>
      <w:numPr>
        <w:numId w:val="8"/>
      </w:numPr>
    </w:pPr>
  </w:style>
  <w:style w:type="paragraph" w:styleId="List2">
    <w:name w:val="List 2"/>
    <w:basedOn w:val="BodyText"/>
    <w:rsid w:val="00AF7A17"/>
    <w:pPr>
      <w:tabs>
        <w:tab w:val="left" w:pos="680"/>
      </w:tabs>
      <w:spacing w:before="60" w:after="60"/>
      <w:ind w:left="680" w:hanging="340"/>
    </w:pPr>
  </w:style>
  <w:style w:type="paragraph" w:styleId="List3">
    <w:name w:val="List 3"/>
    <w:basedOn w:val="BodyText"/>
    <w:rsid w:val="00AF7A17"/>
    <w:pPr>
      <w:tabs>
        <w:tab w:val="left" w:pos="1021"/>
      </w:tabs>
      <w:spacing w:before="60" w:after="60"/>
      <w:ind w:left="1020" w:hanging="340"/>
    </w:pPr>
  </w:style>
  <w:style w:type="paragraph" w:styleId="List4">
    <w:name w:val="List 4"/>
    <w:basedOn w:val="BodyText"/>
    <w:rsid w:val="00AF7A17"/>
    <w:pPr>
      <w:tabs>
        <w:tab w:val="left" w:pos="1361"/>
      </w:tabs>
      <w:spacing w:before="60" w:after="60"/>
      <w:ind w:left="1361" w:hanging="340"/>
    </w:pPr>
  </w:style>
  <w:style w:type="paragraph" w:styleId="List5">
    <w:name w:val="List 5"/>
    <w:basedOn w:val="BodyText"/>
    <w:rsid w:val="00AF7A17"/>
    <w:pPr>
      <w:tabs>
        <w:tab w:val="left" w:pos="1701"/>
      </w:tabs>
      <w:spacing w:before="60" w:after="60"/>
      <w:ind w:left="1701" w:hanging="340"/>
    </w:pPr>
  </w:style>
  <w:style w:type="paragraph" w:styleId="ListBullet3">
    <w:name w:val="List Bullet 3"/>
    <w:basedOn w:val="List3"/>
    <w:rsid w:val="00AF7A17"/>
    <w:pPr>
      <w:numPr>
        <w:numId w:val="14"/>
      </w:numPr>
      <w:tabs>
        <w:tab w:val="clear" w:pos="1021"/>
      </w:tabs>
      <w:ind w:left="1037" w:hanging="357"/>
    </w:pPr>
  </w:style>
  <w:style w:type="paragraph" w:styleId="ListBullet4">
    <w:name w:val="List Bullet 4"/>
    <w:basedOn w:val="List4"/>
    <w:rsid w:val="00AF7A17"/>
    <w:pPr>
      <w:numPr>
        <w:numId w:val="3"/>
      </w:numPr>
      <w:tabs>
        <w:tab w:val="clear" w:pos="1361"/>
      </w:tabs>
    </w:pPr>
  </w:style>
  <w:style w:type="paragraph" w:styleId="ListBullet5">
    <w:name w:val="List Bullet 5"/>
    <w:basedOn w:val="List5"/>
    <w:rsid w:val="00AF7A17"/>
    <w:pPr>
      <w:numPr>
        <w:numId w:val="4"/>
      </w:numPr>
    </w:pPr>
  </w:style>
  <w:style w:type="paragraph" w:styleId="ListContinue2">
    <w:name w:val="List Continue 2"/>
    <w:basedOn w:val="List2"/>
    <w:rsid w:val="00AF7A17"/>
    <w:pPr>
      <w:ind w:firstLine="0"/>
    </w:pPr>
  </w:style>
  <w:style w:type="paragraph" w:styleId="ListContinue3">
    <w:name w:val="List Continue 3"/>
    <w:basedOn w:val="List3"/>
    <w:rsid w:val="00AF7A17"/>
    <w:pPr>
      <w:ind w:left="1021" w:firstLine="0"/>
    </w:pPr>
  </w:style>
  <w:style w:type="paragraph" w:styleId="ListContinue4">
    <w:name w:val="List Continue 4"/>
    <w:basedOn w:val="List4"/>
    <w:rsid w:val="00AF7A17"/>
    <w:pPr>
      <w:ind w:firstLine="0"/>
    </w:pPr>
  </w:style>
  <w:style w:type="paragraph" w:styleId="ListContinue5">
    <w:name w:val="List Continue 5"/>
    <w:basedOn w:val="List5"/>
    <w:rsid w:val="00AF7A17"/>
    <w:pPr>
      <w:ind w:firstLine="0"/>
    </w:pPr>
  </w:style>
  <w:style w:type="paragraph" w:styleId="ListNumber3">
    <w:name w:val="List Number 3"/>
    <w:basedOn w:val="List3"/>
    <w:rsid w:val="00AF7A17"/>
    <w:pPr>
      <w:numPr>
        <w:numId w:val="5"/>
      </w:numPr>
    </w:pPr>
  </w:style>
  <w:style w:type="paragraph" w:styleId="ListNumber4">
    <w:name w:val="List Number 4"/>
    <w:basedOn w:val="List4"/>
    <w:rsid w:val="00AF7A17"/>
    <w:pPr>
      <w:numPr>
        <w:numId w:val="6"/>
      </w:numPr>
    </w:pPr>
  </w:style>
  <w:style w:type="paragraph" w:styleId="ListNumber5">
    <w:name w:val="List Number 5"/>
    <w:basedOn w:val="List5"/>
    <w:rsid w:val="00AF7A17"/>
    <w:pPr>
      <w:numPr>
        <w:numId w:val="7"/>
      </w:numPr>
    </w:pPr>
  </w:style>
  <w:style w:type="paragraph" w:styleId="BlockText">
    <w:name w:val="Block Text"/>
    <w:basedOn w:val="Normal"/>
    <w:rsid w:val="00AF7A17"/>
    <w:pPr>
      <w:spacing w:after="120"/>
      <w:ind w:left="1440" w:right="1440"/>
    </w:pPr>
  </w:style>
  <w:style w:type="character" w:customStyle="1" w:styleId="Subscript">
    <w:name w:val="Subscript"/>
    <w:basedOn w:val="DefaultParagraphFont"/>
    <w:rsid w:val="00AF7A17"/>
    <w:rPr>
      <w:sz w:val="16"/>
      <w:vertAlign w:val="subscript"/>
    </w:rPr>
  </w:style>
  <w:style w:type="character" w:customStyle="1" w:styleId="Superscript">
    <w:name w:val="Superscript"/>
    <w:basedOn w:val="DefaultParagraphFont"/>
    <w:rsid w:val="00AF7A17"/>
    <w:rPr>
      <w:sz w:val="16"/>
      <w:vertAlign w:val="superscript"/>
    </w:rPr>
  </w:style>
  <w:style w:type="character" w:customStyle="1" w:styleId="Symbols">
    <w:name w:val="Symbols"/>
    <w:basedOn w:val="DefaultParagraphFont"/>
    <w:rsid w:val="00AF7A17"/>
    <w:rPr>
      <w:rFonts w:ascii="Symbol" w:hAnsi="Symbol"/>
    </w:rPr>
  </w:style>
  <w:style w:type="character" w:customStyle="1" w:styleId="MenuOptions">
    <w:name w:val="Menu Options"/>
    <w:basedOn w:val="DefaultParagraphFont"/>
    <w:rsid w:val="00AF7A17"/>
    <w:rPr>
      <w:rFonts w:ascii="Arial Narrow" w:hAnsi="Arial Narrow"/>
      <w:smallCaps/>
    </w:rPr>
  </w:style>
  <w:style w:type="character" w:customStyle="1" w:styleId="Buttons">
    <w:name w:val="Buttons"/>
    <w:basedOn w:val="DefaultParagraphFont"/>
    <w:rsid w:val="00AF7A17"/>
    <w:rPr>
      <w:b/>
    </w:rPr>
  </w:style>
  <w:style w:type="character" w:customStyle="1" w:styleId="Underlined">
    <w:name w:val="Underlined"/>
    <w:basedOn w:val="DefaultParagraphFont"/>
    <w:rsid w:val="00AF7A17"/>
    <w:rPr>
      <w:u w:val="single"/>
    </w:rPr>
  </w:style>
  <w:style w:type="paragraph" w:customStyle="1" w:styleId="TableBodyTextRight">
    <w:name w:val="Table Body Text Right"/>
    <w:basedOn w:val="TableBodyText"/>
    <w:rsid w:val="00AF7A17"/>
    <w:pPr>
      <w:widowControl w:val="0"/>
      <w:autoSpaceDE w:val="0"/>
      <w:autoSpaceDN w:val="0"/>
      <w:adjustRightInd w:val="0"/>
      <w:jc w:val="right"/>
    </w:pPr>
    <w:rPr>
      <w:rFonts w:cs="Arial"/>
      <w:szCs w:val="18"/>
    </w:rPr>
  </w:style>
  <w:style w:type="paragraph" w:customStyle="1" w:styleId="CopyrightText">
    <w:name w:val="Copyright Text"/>
    <w:basedOn w:val="BodyText"/>
    <w:rsid w:val="00AF7A17"/>
    <w:rPr>
      <w:sz w:val="18"/>
    </w:rPr>
  </w:style>
  <w:style w:type="paragraph" w:customStyle="1" w:styleId="BodySmallRight">
    <w:name w:val="Body Small Right"/>
    <w:basedOn w:val="BodyTextRight"/>
    <w:rsid w:val="00AF7A17"/>
    <w:rPr>
      <w:sz w:val="18"/>
      <w:szCs w:val="18"/>
    </w:rPr>
  </w:style>
  <w:style w:type="paragraph" w:customStyle="1" w:styleId="MarginEdition">
    <w:name w:val="Margin Edition"/>
    <w:basedOn w:val="MarginNote"/>
    <w:rsid w:val="00AF7A17"/>
    <w:pPr>
      <w:spacing w:before="0" w:after="0"/>
    </w:pPr>
    <w:rPr>
      <w:rFonts w:ascii="Times New Roman" w:hAnsi="Times New Roman"/>
      <w:color w:val="999999"/>
    </w:rPr>
  </w:style>
  <w:style w:type="paragraph" w:customStyle="1" w:styleId="Spacer">
    <w:name w:val="Spacer"/>
    <w:basedOn w:val="Normal"/>
    <w:rsid w:val="00AF7A17"/>
    <w:rPr>
      <w:sz w:val="2"/>
      <w:szCs w:val="2"/>
    </w:rPr>
  </w:style>
  <w:style w:type="character" w:customStyle="1" w:styleId="Small">
    <w:name w:val="Small"/>
    <w:basedOn w:val="DefaultParagraphFont"/>
    <w:rsid w:val="00AF7A17"/>
    <w:rPr>
      <w:sz w:val="16"/>
    </w:rPr>
  </w:style>
  <w:style w:type="paragraph" w:customStyle="1" w:styleId="WideTable">
    <w:name w:val="Wide Table"/>
    <w:basedOn w:val="Normal"/>
    <w:rsid w:val="00AF7A17"/>
    <w:pPr>
      <w:ind w:left="-1418"/>
    </w:pPr>
    <w:rPr>
      <w:sz w:val="2"/>
      <w:szCs w:val="2"/>
    </w:rPr>
  </w:style>
  <w:style w:type="character" w:styleId="PageNumber">
    <w:name w:val="page number"/>
    <w:basedOn w:val="DefaultParagraphFont"/>
    <w:rsid w:val="00AF7A17"/>
  </w:style>
  <w:style w:type="paragraph" w:styleId="Quote">
    <w:name w:val="Quote"/>
    <w:basedOn w:val="Heading1"/>
    <w:link w:val="QuoteChar"/>
    <w:qFormat/>
    <w:rsid w:val="00AF7A17"/>
    <w:rPr>
      <w:b w:val="0"/>
      <w:sz w:val="72"/>
      <w:szCs w:val="72"/>
      <w:lang w:val="en-NZ"/>
    </w:rPr>
  </w:style>
  <w:style w:type="character" w:customStyle="1" w:styleId="QuoteChar">
    <w:name w:val="Quote Char"/>
    <w:basedOn w:val="DefaultParagraphFont"/>
    <w:link w:val="Quote"/>
    <w:rsid w:val="00AF7A1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F7A17"/>
    <w:pPr>
      <w:pageBreakBefore/>
    </w:pPr>
  </w:style>
  <w:style w:type="paragraph" w:customStyle="1" w:styleId="Border">
    <w:name w:val="Border"/>
    <w:basedOn w:val="Normal"/>
    <w:qFormat/>
    <w:rsid w:val="00AF7A1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F7A17"/>
    <w:rPr>
      <w:b/>
      <w:bCs/>
      <w:i/>
      <w:iCs/>
      <w:color w:val="auto"/>
    </w:rPr>
  </w:style>
  <w:style w:type="paragraph" w:styleId="IntenseQuote">
    <w:name w:val="Intense Quote"/>
    <w:basedOn w:val="Normal"/>
    <w:next w:val="Normal"/>
    <w:link w:val="IntenseQuoteChar"/>
    <w:uiPriority w:val="30"/>
    <w:qFormat/>
    <w:rsid w:val="00AF7A1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F7A1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F7A17"/>
    <w:rPr>
      <w:smallCaps/>
      <w:color w:val="auto"/>
      <w:u w:val="single"/>
    </w:rPr>
  </w:style>
  <w:style w:type="character" w:styleId="IntenseReference">
    <w:name w:val="Intense Reference"/>
    <w:basedOn w:val="DefaultParagraphFont"/>
    <w:uiPriority w:val="32"/>
    <w:qFormat/>
    <w:rsid w:val="00AF7A17"/>
    <w:rPr>
      <w:b/>
      <w:bCs/>
      <w:smallCaps/>
      <w:color w:val="auto"/>
      <w:spacing w:val="5"/>
      <w:u w:val="single"/>
    </w:rPr>
  </w:style>
  <w:style w:type="paragraph" w:customStyle="1" w:styleId="2ColumnHeading">
    <w:name w:val="2Column Heading"/>
    <w:basedOn w:val="BodyText"/>
    <w:qFormat/>
    <w:rsid w:val="00AF7A17"/>
    <w:pPr>
      <w:spacing w:after="60"/>
      <w:ind w:left="-2268"/>
    </w:pPr>
    <w:rPr>
      <w:b/>
    </w:rPr>
  </w:style>
  <w:style w:type="paragraph" w:customStyle="1" w:styleId="Heading1TOC">
    <w:name w:val="Heading1 TOC"/>
    <w:basedOn w:val="Normal"/>
    <w:qFormat/>
    <w:rsid w:val="00AF7A17"/>
    <w:pPr>
      <w:spacing w:before="240" w:after="120"/>
    </w:pPr>
    <w:rPr>
      <w:rFonts w:ascii="Times New Roman" w:hAnsi="Times New Roman"/>
      <w:b/>
      <w:sz w:val="32"/>
    </w:rPr>
  </w:style>
  <w:style w:type="paragraph" w:customStyle="1" w:styleId="Heading2TOC">
    <w:name w:val="Heading2 TOC"/>
    <w:basedOn w:val="Normal"/>
    <w:qFormat/>
    <w:rsid w:val="00AF7A17"/>
    <w:pPr>
      <w:spacing w:before="240" w:after="60"/>
    </w:pPr>
    <w:rPr>
      <w:rFonts w:ascii="Times New Roman" w:hAnsi="Times New Roman"/>
      <w:b/>
      <w:sz w:val="28"/>
    </w:rPr>
  </w:style>
  <w:style w:type="character" w:customStyle="1" w:styleId="Underline">
    <w:name w:val="Underline"/>
    <w:basedOn w:val="DefaultParagraphFont"/>
    <w:qFormat/>
    <w:rsid w:val="00AF7A17"/>
    <w:rPr>
      <w:u w:val="single"/>
    </w:rPr>
  </w:style>
  <w:style w:type="character" w:customStyle="1" w:styleId="BoldandItalics">
    <w:name w:val="Bold and Italics"/>
    <w:qFormat/>
    <w:rsid w:val="00AF7A17"/>
    <w:rPr>
      <w:b/>
      <w:i/>
      <w:u w:val="none"/>
    </w:rPr>
  </w:style>
  <w:style w:type="paragraph" w:styleId="BalloonText">
    <w:name w:val="Balloon Text"/>
    <w:basedOn w:val="Normal"/>
    <w:link w:val="BalloonTextChar"/>
    <w:rsid w:val="00AF7A17"/>
    <w:rPr>
      <w:rFonts w:ascii="Tahoma" w:hAnsi="Tahoma" w:cs="Tahoma"/>
      <w:sz w:val="16"/>
      <w:szCs w:val="16"/>
    </w:rPr>
  </w:style>
  <w:style w:type="character" w:customStyle="1" w:styleId="BalloonTextChar">
    <w:name w:val="Balloon Text Char"/>
    <w:basedOn w:val="DefaultParagraphFont"/>
    <w:link w:val="BalloonText"/>
    <w:rsid w:val="00AF7A1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F7A1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F7A1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F7A17"/>
    <w:rPr>
      <w:b/>
      <w:color w:val="660033"/>
      <w:spacing w:val="0"/>
    </w:rPr>
  </w:style>
  <w:style w:type="paragraph" w:customStyle="1" w:styleId="Nameditemlist">
    <w:name w:val="Named item list"/>
    <w:basedOn w:val="BodyText"/>
    <w:qFormat/>
    <w:rsid w:val="00AF7A17"/>
    <w:pPr>
      <w:tabs>
        <w:tab w:val="left" w:pos="2835"/>
      </w:tabs>
      <w:ind w:left="2835" w:hanging="2835"/>
    </w:pPr>
  </w:style>
  <w:style w:type="paragraph" w:customStyle="1" w:styleId="BodyTextnopadding">
    <w:name w:val="Body Text no padding"/>
    <w:basedOn w:val="BodyText"/>
    <w:qFormat/>
    <w:rsid w:val="00AF7A17"/>
    <w:pPr>
      <w:spacing w:before="0" w:after="0"/>
    </w:pPr>
  </w:style>
  <w:style w:type="paragraph" w:customStyle="1" w:styleId="BodyTextBold">
    <w:name w:val="Body Text Bold"/>
    <w:basedOn w:val="BodyText"/>
    <w:qFormat/>
    <w:rsid w:val="00AF7A17"/>
    <w:rPr>
      <w:b/>
    </w:rPr>
  </w:style>
  <w:style w:type="character" w:styleId="Hyperlink">
    <w:name w:val="Hyperlink"/>
    <w:basedOn w:val="DefaultParagraphFont"/>
    <w:uiPriority w:val="99"/>
    <w:unhideWhenUsed/>
    <w:rsid w:val="00180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CHCEDU011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sentence that brought ambiguity to the application.
Throughout: replaced “parent/carer” with “parent or carer”
PC1.2: replaced father/mother with parents to be more inclusive. Changed and to or in line with other PCs
PC2.1: added “or carer” in line with element 1
PC2.2: same
PC2.3: same.
Element 3: reworded to avoid “parents” only
PC3.1: added “or carer” in line with element 1. Reworded to start with action
PC3.3: reworded for clarity and brevity
Knowledge evidence: reworded for inclusivity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BD8290-04E1-4538-9771-4DD64296DAE1}">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63DFAF22-7A8D-40D7-AFC1-531A06CD9844}">
  <ds:schemaRefs>
    <ds:schemaRef ds:uri="http://schemas.microsoft.com/sharepoint/v3/contenttype/forms"/>
  </ds:schemaRefs>
</ds:datastoreItem>
</file>

<file path=customXml/itemProps3.xml><?xml version="1.0" encoding="utf-8"?>
<ds:datastoreItem xmlns:ds="http://schemas.openxmlformats.org/officeDocument/2006/customXml" ds:itemID="{554A4CAA-445F-4A15-ACB0-4B989BA3320D}"/>
</file>

<file path=docProps/app.xml><?xml version="1.0" encoding="utf-8"?>
<Properties xmlns="http://schemas.openxmlformats.org/officeDocument/2006/extended-properties" xmlns:vt="http://schemas.openxmlformats.org/officeDocument/2006/docPropsVTypes">
  <Template>Normal.dotm</Template>
  <TotalTime>0</TotalTime>
  <Pages>7</Pages>
  <Words>1038</Words>
  <Characters>6406</Characters>
  <Application>Microsoft Office Word</Application>
  <DocSecurity>0</DocSecurity>
  <Lines>194</Lines>
  <Paragraphs>132</Paragraphs>
  <ScaleCrop>false</ScaleCrop>
  <Company>Author-it Software Corporation Ltd.</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CHCEDU011 Work with parents or carers of very young children</dc:title>
  <dc:subject>Approved</dc:subject>
  <dc:creator>HumanAbility</dc:creator>
  <cp:keywords>Release: 1</cp:keywords>
  <dc:description>Review Date: 12 April 2008</dc:description>
  <cp:lastModifiedBy>Stephane Elmosnino</cp:lastModifiedBy>
  <cp:revision>6</cp:revision>
  <dcterms:created xsi:type="dcterms:W3CDTF">2025-03-13T04:59:00Z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