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AB219" w14:textId="22430F82" w:rsidR="0015698A" w:rsidRDefault="005016A4" w:rsidP="0015698A">
      <w:pPr>
        <w:pStyle w:val="Title"/>
      </w:pPr>
      <w:r>
        <w:rPr>
          <w:noProof/>
        </w:rPr>
        <mc:AlternateContent>
          <mc:Choice Requires="wps">
            <w:drawing>
              <wp:anchor distT="0" distB="0" distL="114300" distR="114300" simplePos="0" relativeHeight="251659264" behindDoc="1" locked="0" layoutInCell="1" allowOverlap="1" wp14:anchorId="01B6C36D" wp14:editId="5E15B96A">
                <wp:simplePos x="0" y="0"/>
                <wp:positionH relativeFrom="page">
                  <wp:posOffset>1270000</wp:posOffset>
                </wp:positionH>
                <wp:positionV relativeFrom="page">
                  <wp:posOffset>2539365</wp:posOffset>
                </wp:positionV>
                <wp:extent cx="5080000" cy="1270000"/>
                <wp:effectExtent l="0" t="0" r="0" b="0"/>
                <wp:wrapNone/>
                <wp:docPr id="50014162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C2ACB00" w14:textId="0276FD90"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B6C36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C2ACB00" w14:textId="0276FD90"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v:textbox>
                <w10:wrap anchorx="page" anchory="page"/>
              </v:shape>
            </w:pict>
          </mc:Fallback>
        </mc:AlternateContent>
      </w:r>
      <w:fldSimple w:instr="TITLE   \* MERGEFORMAT">
        <w:r w:rsidR="0015698A">
          <w:t>CHCGRP001 Support group activities</w:t>
        </w:r>
      </w:fldSimple>
    </w:p>
    <w:p w14:paraId="0AAB6418" w14:textId="77777777" w:rsidR="0015698A" w:rsidRDefault="0015698A" w:rsidP="0015698A">
      <w:pPr>
        <w:pStyle w:val="Version"/>
        <w:sectPr w:rsidR="0015698A" w:rsidSect="002621A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2D3BC85" w14:textId="1AA32CF0" w:rsidR="00824D2F" w:rsidRPr="002621AC" w:rsidRDefault="005016A4" w:rsidP="002621AC">
      <w:pPr>
        <w:pStyle w:val="SuperHeading"/>
      </w:pPr>
      <w:r>
        <w:rPr>
          <w:noProof/>
        </w:rPr>
        <w:lastRenderedPageBreak/>
        <mc:AlternateContent>
          <mc:Choice Requires="wps">
            <w:drawing>
              <wp:anchor distT="0" distB="0" distL="114300" distR="114300" simplePos="0" relativeHeight="251660288" behindDoc="1" locked="0" layoutInCell="1" allowOverlap="1" wp14:anchorId="00FFA266" wp14:editId="79C503BC">
                <wp:simplePos x="0" y="0"/>
                <wp:positionH relativeFrom="page">
                  <wp:posOffset>1270000</wp:posOffset>
                </wp:positionH>
                <wp:positionV relativeFrom="page">
                  <wp:posOffset>2540000</wp:posOffset>
                </wp:positionV>
                <wp:extent cx="5080000" cy="1270000"/>
                <wp:effectExtent l="0" t="0" r="0" b="0"/>
                <wp:wrapNone/>
                <wp:docPr id="180923480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807CD4" w14:textId="162D35F1"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FA26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F807CD4" w14:textId="162D35F1"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v:textbox>
                <w10:wrap anchorx="page" anchory="page"/>
              </v:shape>
            </w:pict>
          </mc:Fallback>
        </mc:AlternateContent>
      </w:r>
      <w:r w:rsidR="0015698A" w:rsidRPr="002621AC">
        <w:t>CHCGRP001 Support group activities</w:t>
      </w:r>
    </w:p>
    <w:p w14:paraId="6CD8C6FB" w14:textId="77777777" w:rsidR="00824D2F" w:rsidRPr="002621AC" w:rsidRDefault="0015698A" w:rsidP="002621AC">
      <w:pPr>
        <w:pStyle w:val="Heading1"/>
      </w:pPr>
      <w:bookmarkStart w:id="0" w:name="O_815216"/>
      <w:bookmarkEnd w:id="0"/>
      <w:r w:rsidRPr="002621A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24D2F" w14:paraId="458B7ABE" w14:textId="77777777" w:rsidTr="36D6F12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24D2F" w:rsidRPr="002621AC" w:rsidRDefault="0015698A" w:rsidP="002621AC">
            <w:pPr>
              <w:pStyle w:val="BodyText"/>
            </w:pPr>
            <w:r w:rsidRPr="002621A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24D2F" w:rsidRDefault="0015698A" w:rsidP="002621AC">
            <w:pPr>
              <w:pStyle w:val="BodyText"/>
              <w:rPr>
                <w:lang w:val="en-NZ"/>
              </w:rPr>
            </w:pPr>
            <w:r w:rsidRPr="002621AC">
              <w:rPr>
                <w:rStyle w:val="SpecialBold"/>
              </w:rPr>
              <w:t>Comments</w:t>
            </w:r>
          </w:p>
        </w:tc>
      </w:tr>
      <w:tr w:rsidR="36D6F12E" w14:paraId="5F8CA7CA" w14:textId="77777777" w:rsidTr="36D6F12E">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A9A611" w14:textId="36A079AB" w:rsidR="17BD1B97" w:rsidRDefault="17BD1B97" w:rsidP="005016A4">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552951" w14:textId="70EADF08" w:rsidR="0F15B82B" w:rsidRDefault="0F15B82B" w:rsidP="005016A4">
            <w:pPr>
              <w:pStyle w:val="BodyText"/>
            </w:pPr>
            <w:r>
              <w:t>Minor changes to application</w:t>
            </w:r>
            <w:r w:rsidR="0754C418">
              <w:t xml:space="preserve"> and performance criteria.</w:t>
            </w:r>
          </w:p>
        </w:tc>
      </w:tr>
      <w:tr w:rsidR="00824D2F" w:rsidRPr="002621AC" w14:paraId="225F2D5A" w14:textId="77777777" w:rsidTr="36D6F12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24D2F" w:rsidRDefault="0015698A" w:rsidP="002621AC">
            <w:pPr>
              <w:pStyle w:val="BodyText"/>
              <w:rPr>
                <w:lang w:val="en-NZ"/>
              </w:rPr>
            </w:pPr>
            <w:r w:rsidRPr="002621A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824D2F" w:rsidRPr="002621AC" w:rsidRDefault="0015698A" w:rsidP="002621AC">
            <w:pPr>
              <w:pStyle w:val="BodyText"/>
            </w:pPr>
            <w:r w:rsidRPr="002621AC">
              <w:t xml:space="preserve">This version was released in </w:t>
            </w:r>
            <w:r w:rsidRPr="002621AC">
              <w:rPr>
                <w:rStyle w:val="Emphasis"/>
              </w:rPr>
              <w:t>CHC Community Services Training Package</w:t>
            </w:r>
            <w:r w:rsidRPr="002621AC">
              <w:t xml:space="preserve"> </w:t>
            </w:r>
            <w:r w:rsidRPr="002621AC">
              <w:rPr>
                <w:rStyle w:val="Emphasis"/>
              </w:rPr>
              <w:t>release 3.0</w:t>
            </w:r>
            <w:r w:rsidRPr="002621AC">
              <w:t xml:space="preserve"> and meets the requirements of the 2012 Standards for Training Packages.</w:t>
            </w:r>
          </w:p>
          <w:p w14:paraId="62B875A0" w14:textId="77777777" w:rsidR="00824D2F" w:rsidRPr="002621AC" w:rsidRDefault="0015698A" w:rsidP="002621AC">
            <w:pPr>
              <w:pStyle w:val="BodyText"/>
            </w:pPr>
            <w:r w:rsidRPr="002621AC">
              <w:t xml:space="preserve">Merged CHCGROUP201C and CHCGROUP302D. </w:t>
            </w:r>
          </w:p>
          <w:p w14:paraId="0482F665" w14:textId="77777777" w:rsidR="00824D2F" w:rsidRPr="002621AC" w:rsidRDefault="0015698A" w:rsidP="002621AC">
            <w:pPr>
              <w:pStyle w:val="BodyText"/>
            </w:pPr>
            <w:r w:rsidRPr="002621AC">
              <w:t>Significant changes to the elements and performance criteria. New evidence requirements for assessment including volume and frequency requirements. Significant change to knowledge evidence.</w:t>
            </w:r>
          </w:p>
        </w:tc>
      </w:tr>
    </w:tbl>
    <w:p w14:paraId="672A6659" w14:textId="77777777" w:rsidR="00824D2F" w:rsidRPr="002621AC" w:rsidRDefault="00824D2F" w:rsidP="002621AC">
      <w:pPr>
        <w:pStyle w:val="BodyText"/>
      </w:pPr>
    </w:p>
    <w:p w14:paraId="0A37501D" w14:textId="77777777" w:rsidR="00824D2F" w:rsidRPr="002621AC" w:rsidRDefault="00824D2F" w:rsidP="002621AC">
      <w:pPr>
        <w:pStyle w:val="AllowPageBreak"/>
      </w:pPr>
    </w:p>
    <w:p w14:paraId="2BCC458A" w14:textId="77777777" w:rsidR="00824D2F" w:rsidRPr="002621AC" w:rsidRDefault="0015698A" w:rsidP="002621AC">
      <w:pPr>
        <w:pStyle w:val="Heading1"/>
      </w:pPr>
      <w:bookmarkStart w:id="1" w:name="O_815218"/>
      <w:bookmarkEnd w:id="1"/>
      <w:r w:rsidRPr="002621AC">
        <w:t>Application</w:t>
      </w:r>
    </w:p>
    <w:p w14:paraId="3490DBF5" w14:textId="77777777" w:rsidR="00824D2F" w:rsidRPr="002621AC" w:rsidRDefault="0015698A" w:rsidP="0015698A">
      <w:pPr>
        <w:pStyle w:val="BodyText"/>
      </w:pPr>
      <w:r w:rsidRPr="002621AC">
        <w:t>This unit describes the skills and knowledge required to participate in, and provide general support for, group work. It does not include the leadership or facilitation of groups.</w:t>
      </w:r>
    </w:p>
    <w:p w14:paraId="35DC9484" w14:textId="32DE0798" w:rsidR="00824D2F" w:rsidRPr="002621AC" w:rsidRDefault="0015698A" w:rsidP="0015698A">
      <w:pPr>
        <w:pStyle w:val="BodyText"/>
      </w:pPr>
      <w:r>
        <w:t>This unit applies to individuals involved group work in a range of settings. They work according to established organisation procedures.</w:t>
      </w:r>
    </w:p>
    <w:p w14:paraId="6C2D0CB5" w14:textId="77777777" w:rsidR="00824D2F" w:rsidRPr="0015698A" w:rsidRDefault="0015698A" w:rsidP="0015698A">
      <w:pPr>
        <w:pStyle w:val="BodyText"/>
        <w:rPr>
          <w:i/>
        </w:rPr>
      </w:pPr>
      <w:r w:rsidRPr="0015698A">
        <w:rPr>
          <w:rStyle w:val="Emphasis"/>
        </w:rPr>
        <w:t>The skills in this unit must be applied in accordance with Commonwealth and State/Territory legislation, Australian/New Zealand Standards and industry codes of practice.</w:t>
      </w:r>
    </w:p>
    <w:p w14:paraId="15F1FC92" w14:textId="77777777" w:rsidR="00824D2F" w:rsidRPr="002621AC" w:rsidRDefault="0015698A" w:rsidP="002621AC">
      <w:pPr>
        <w:pStyle w:val="Heading1"/>
      </w:pPr>
      <w:bookmarkStart w:id="2" w:name="O_815225"/>
      <w:bookmarkEnd w:id="2"/>
      <w:r w:rsidRPr="002621AC">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824D2F" w:rsidRPr="002621AC" w14:paraId="1FDC84FC" w14:textId="77777777" w:rsidTr="36D6F12E">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824D2F" w:rsidRPr="002621AC" w:rsidRDefault="0015698A" w:rsidP="002621AC">
            <w:pPr>
              <w:pStyle w:val="BodyText"/>
            </w:pPr>
            <w:r w:rsidRPr="002621AC">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824D2F" w:rsidRDefault="0015698A" w:rsidP="002621AC">
            <w:pPr>
              <w:pStyle w:val="BodyText"/>
              <w:rPr>
                <w:lang w:val="en-NZ"/>
              </w:rPr>
            </w:pPr>
            <w:r w:rsidRPr="002621AC">
              <w:rPr>
                <w:rStyle w:val="SpecialBold"/>
              </w:rPr>
              <w:t>PERFORMANCE CRITERIA</w:t>
            </w:r>
          </w:p>
        </w:tc>
      </w:tr>
      <w:tr w:rsidR="00824D2F" w14:paraId="38A01001" w14:textId="77777777" w:rsidTr="36D6F12E">
        <w:tc>
          <w:tcPr>
            <w:tcW w:w="3261" w:type="dxa"/>
            <w:gridSpan w:val="2"/>
            <w:tcBorders>
              <w:top w:val="nil"/>
              <w:left w:val="nil"/>
              <w:bottom w:val="nil"/>
              <w:right w:val="nil"/>
            </w:tcBorders>
            <w:tcMar>
              <w:top w:w="0" w:type="dxa"/>
              <w:left w:w="62" w:type="dxa"/>
              <w:bottom w:w="0" w:type="dxa"/>
              <w:right w:w="62" w:type="dxa"/>
            </w:tcMar>
          </w:tcPr>
          <w:p w14:paraId="08710011" w14:textId="77777777" w:rsidR="00824D2F" w:rsidRPr="002621AC" w:rsidRDefault="0015698A" w:rsidP="002621AC">
            <w:pPr>
              <w:pStyle w:val="BodyText"/>
            </w:pPr>
            <w:r w:rsidRPr="002621AC">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824D2F" w:rsidRDefault="0015698A" w:rsidP="002621AC">
            <w:pPr>
              <w:pStyle w:val="BodyText"/>
              <w:rPr>
                <w:lang w:val="en-NZ"/>
              </w:rPr>
            </w:pPr>
            <w:r w:rsidRPr="002621AC">
              <w:rPr>
                <w:rStyle w:val="Emphasis"/>
              </w:rPr>
              <w:t>Performance criteria describe the performance needed to demonstrate achievement of the element.</w:t>
            </w:r>
          </w:p>
        </w:tc>
      </w:tr>
      <w:tr w:rsidR="00824D2F" w14:paraId="7AADE92C" w14:textId="77777777" w:rsidTr="36D6F12E">
        <w:trPr>
          <w:trHeight w:val="3716"/>
        </w:trPr>
        <w:tc>
          <w:tcPr>
            <w:tcW w:w="3227" w:type="dxa"/>
            <w:tcBorders>
              <w:top w:val="nil"/>
              <w:left w:val="nil"/>
              <w:bottom w:val="nil"/>
              <w:right w:val="nil"/>
            </w:tcBorders>
            <w:tcMar>
              <w:top w:w="0" w:type="dxa"/>
              <w:left w:w="62" w:type="dxa"/>
              <w:bottom w:w="0" w:type="dxa"/>
              <w:right w:w="62" w:type="dxa"/>
            </w:tcMar>
          </w:tcPr>
          <w:p w14:paraId="22B142EA" w14:textId="0EEB2E2B" w:rsidR="00824D2F" w:rsidRDefault="005016A4" w:rsidP="002621AC">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6F56D866" wp14:editId="3FFAC938">
                      <wp:simplePos x="0" y="0"/>
                      <wp:positionH relativeFrom="page">
                        <wp:posOffset>370205</wp:posOffset>
                      </wp:positionH>
                      <wp:positionV relativeFrom="page">
                        <wp:posOffset>1135380</wp:posOffset>
                      </wp:positionV>
                      <wp:extent cx="5080000" cy="1270000"/>
                      <wp:effectExtent l="0" t="0" r="0" b="0"/>
                      <wp:wrapNone/>
                      <wp:docPr id="182290869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EAC3DE" w14:textId="1306304E"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6D866"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28EAC3DE" w14:textId="1306304E"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v:textbox>
                      <w10:wrap anchorx="page" anchory="page"/>
                    </v:shape>
                  </w:pict>
                </mc:Fallback>
              </mc:AlternateContent>
            </w:r>
            <w:r w:rsidR="0015698A" w:rsidRPr="002621AC">
              <w:t>1. Identify the purpose of the group</w:t>
            </w:r>
          </w:p>
        </w:tc>
        <w:tc>
          <w:tcPr>
            <w:tcW w:w="5704" w:type="dxa"/>
            <w:gridSpan w:val="2"/>
            <w:tcBorders>
              <w:top w:val="nil"/>
              <w:left w:val="nil"/>
              <w:bottom w:val="nil"/>
              <w:right w:val="nil"/>
            </w:tcBorders>
            <w:tcMar>
              <w:top w:w="0" w:type="dxa"/>
              <w:left w:w="62" w:type="dxa"/>
              <w:bottom w:w="0" w:type="dxa"/>
              <w:right w:w="62" w:type="dxa"/>
            </w:tcMar>
          </w:tcPr>
          <w:p w14:paraId="040F8E29" w14:textId="0AD6223F" w:rsidR="00824D2F" w:rsidRPr="002621AC" w:rsidRDefault="0015698A" w:rsidP="002621AC">
            <w:pPr>
              <w:pStyle w:val="BodyText"/>
            </w:pPr>
            <w:r>
              <w:t xml:space="preserve">1.1 Identify and determine activities which meet the group purpose with members of the group </w:t>
            </w:r>
          </w:p>
          <w:p w14:paraId="013738AE" w14:textId="53EC7E10" w:rsidR="00824D2F" w:rsidRPr="002621AC" w:rsidRDefault="0015698A" w:rsidP="002621AC">
            <w:pPr>
              <w:pStyle w:val="BodyText"/>
            </w:pPr>
            <w:r>
              <w:t>1.2 Discuss and agree rules for group behaviour with all group members</w:t>
            </w:r>
          </w:p>
          <w:p w14:paraId="32DB17AC" w14:textId="77777777" w:rsidR="00824D2F" w:rsidRPr="002621AC" w:rsidRDefault="0015698A" w:rsidP="002621AC">
            <w:pPr>
              <w:pStyle w:val="BodyText"/>
            </w:pPr>
            <w:r w:rsidRPr="002621AC">
              <w:t xml:space="preserve">1.3 Identify, acknowledge and respect individual differences of workers and group members </w:t>
            </w:r>
          </w:p>
          <w:p w14:paraId="0CD6DBC9" w14:textId="32AD07FA" w:rsidR="00824D2F" w:rsidRPr="002621AC" w:rsidRDefault="0015698A" w:rsidP="002621AC">
            <w:pPr>
              <w:pStyle w:val="BodyText"/>
            </w:pPr>
            <w:r>
              <w:t xml:space="preserve">1.4 Seek, identify and accommodate goals, needs and expectations of participants </w:t>
            </w:r>
            <w:r w:rsidR="0BDE28FC">
              <w:t>within</w:t>
            </w:r>
            <w:r>
              <w:t xml:space="preserve"> available resources and scope of own role</w:t>
            </w:r>
          </w:p>
          <w:p w14:paraId="3141C1CF" w14:textId="77777777" w:rsidR="00824D2F" w:rsidRPr="002621AC" w:rsidRDefault="0015698A" w:rsidP="002621AC">
            <w:pPr>
              <w:pStyle w:val="BodyText"/>
            </w:pPr>
            <w:r w:rsidRPr="002621AC">
              <w:t>1.5 Keep records of group interactions according to organisation documentation requirements</w:t>
            </w:r>
          </w:p>
          <w:p w14:paraId="5DAB6C7B" w14:textId="77777777" w:rsidR="00824D2F" w:rsidRDefault="00824D2F" w:rsidP="002621AC">
            <w:pPr>
              <w:pStyle w:val="BodyText"/>
              <w:rPr>
                <w:lang w:val="en-NZ"/>
              </w:rPr>
            </w:pPr>
          </w:p>
        </w:tc>
      </w:tr>
      <w:tr w:rsidR="00824D2F" w14:paraId="7FB5709D" w14:textId="77777777" w:rsidTr="36D6F12E">
        <w:trPr>
          <w:trHeight w:val="3716"/>
        </w:trPr>
        <w:tc>
          <w:tcPr>
            <w:tcW w:w="3227" w:type="dxa"/>
            <w:tcBorders>
              <w:top w:val="nil"/>
              <w:left w:val="nil"/>
              <w:bottom w:val="nil"/>
              <w:right w:val="nil"/>
            </w:tcBorders>
            <w:tcMar>
              <w:top w:w="0" w:type="dxa"/>
              <w:left w:w="62" w:type="dxa"/>
              <w:bottom w:w="0" w:type="dxa"/>
              <w:right w:w="62" w:type="dxa"/>
            </w:tcMar>
          </w:tcPr>
          <w:p w14:paraId="5B5EAAF6" w14:textId="77777777" w:rsidR="00824D2F" w:rsidRDefault="0015698A" w:rsidP="002621AC">
            <w:pPr>
              <w:pStyle w:val="BodyText"/>
              <w:rPr>
                <w:lang w:val="en-NZ"/>
              </w:rPr>
            </w:pPr>
            <w:r w:rsidRPr="002621AC">
              <w:t xml:space="preserve">2. Establish and maintain group relationships </w:t>
            </w:r>
          </w:p>
        </w:tc>
        <w:tc>
          <w:tcPr>
            <w:tcW w:w="5704" w:type="dxa"/>
            <w:gridSpan w:val="2"/>
            <w:tcBorders>
              <w:top w:val="nil"/>
              <w:left w:val="nil"/>
              <w:bottom w:val="nil"/>
              <w:right w:val="nil"/>
            </w:tcBorders>
            <w:tcMar>
              <w:top w:w="0" w:type="dxa"/>
              <w:left w:w="62" w:type="dxa"/>
              <w:bottom w:w="0" w:type="dxa"/>
              <w:right w:w="62" w:type="dxa"/>
            </w:tcMar>
          </w:tcPr>
          <w:p w14:paraId="069EC3CB" w14:textId="77777777" w:rsidR="00824D2F" w:rsidRPr="002621AC" w:rsidRDefault="0015698A" w:rsidP="002621AC">
            <w:pPr>
              <w:pStyle w:val="BodyText"/>
            </w:pPr>
            <w:r w:rsidRPr="002621AC">
              <w:t xml:space="preserve">2.1 Confirm role played by self and other group members </w:t>
            </w:r>
          </w:p>
          <w:p w14:paraId="6FE84C32" w14:textId="77777777" w:rsidR="00824D2F" w:rsidRPr="002621AC" w:rsidRDefault="0015698A" w:rsidP="002621AC">
            <w:pPr>
              <w:pStyle w:val="BodyText"/>
            </w:pPr>
            <w:r w:rsidRPr="002621AC">
              <w:t xml:space="preserve">2.2 Encourage participation of other group members </w:t>
            </w:r>
          </w:p>
          <w:p w14:paraId="784A276C" w14:textId="77777777" w:rsidR="00824D2F" w:rsidRPr="002621AC" w:rsidRDefault="0015698A" w:rsidP="002621AC">
            <w:pPr>
              <w:pStyle w:val="BodyText"/>
            </w:pPr>
            <w:r w:rsidRPr="002621AC">
              <w:t xml:space="preserve">2.3 Model clear communication and encourage group members to use clear and appropriate communication </w:t>
            </w:r>
          </w:p>
          <w:p w14:paraId="2D74EA5D" w14:textId="62DB8625" w:rsidR="00824D2F" w:rsidRPr="002621AC" w:rsidRDefault="0015698A" w:rsidP="002621AC">
            <w:pPr>
              <w:pStyle w:val="BodyText"/>
            </w:pPr>
            <w:r>
              <w:t xml:space="preserve">2.4 </w:t>
            </w:r>
            <w:r w:rsidR="60FCD765">
              <w:t>Align</w:t>
            </w:r>
            <w:r>
              <w:t xml:space="preserve"> communication and interactions with </w:t>
            </w:r>
            <w:r w:rsidR="76AA5CB2">
              <w:t xml:space="preserve">the </w:t>
            </w:r>
            <w:r>
              <w:t>group</w:t>
            </w:r>
            <w:r w:rsidR="2E051FD9">
              <w:t>’s</w:t>
            </w:r>
            <w:r>
              <w:t xml:space="preserve"> aim and purpose</w:t>
            </w:r>
          </w:p>
          <w:p w14:paraId="78BF2813" w14:textId="1AB6317B" w:rsidR="00824D2F" w:rsidRPr="002621AC" w:rsidRDefault="0015698A" w:rsidP="002621AC">
            <w:pPr>
              <w:pStyle w:val="BodyText"/>
            </w:pPr>
            <w:r>
              <w:t>2.5 Implement processes to address breaches of behaviour according to organisation protocols</w:t>
            </w:r>
          </w:p>
          <w:p w14:paraId="0573C7FD" w14:textId="77777777" w:rsidR="00824D2F" w:rsidRPr="002621AC" w:rsidRDefault="0015698A" w:rsidP="002621AC">
            <w:pPr>
              <w:pStyle w:val="BodyText"/>
            </w:pPr>
            <w:r w:rsidRPr="002621AC">
              <w:t xml:space="preserve">2.6 Encourage participants to abide by agreed behaviours </w:t>
            </w:r>
          </w:p>
          <w:p w14:paraId="783D68A0" w14:textId="77777777" w:rsidR="00824D2F" w:rsidRPr="002621AC" w:rsidRDefault="0015698A" w:rsidP="002621AC">
            <w:pPr>
              <w:pStyle w:val="BodyText"/>
            </w:pPr>
            <w:r w:rsidRPr="002621AC">
              <w:t>2.7 Promote group achievements in a way which motivates and recognises participants’ efforts</w:t>
            </w:r>
          </w:p>
          <w:p w14:paraId="02EB378F" w14:textId="77777777" w:rsidR="00824D2F" w:rsidRDefault="00824D2F" w:rsidP="002621AC">
            <w:pPr>
              <w:pStyle w:val="BodyText"/>
              <w:rPr>
                <w:lang w:val="en-NZ"/>
              </w:rPr>
            </w:pPr>
          </w:p>
        </w:tc>
      </w:tr>
      <w:tr w:rsidR="00824D2F" w:rsidRPr="002621AC" w14:paraId="7136A903" w14:textId="77777777" w:rsidTr="36D6F12E">
        <w:trPr>
          <w:trHeight w:val="3716"/>
        </w:trPr>
        <w:tc>
          <w:tcPr>
            <w:tcW w:w="3227" w:type="dxa"/>
            <w:tcBorders>
              <w:top w:val="nil"/>
              <w:left w:val="nil"/>
              <w:bottom w:val="nil"/>
              <w:right w:val="nil"/>
            </w:tcBorders>
            <w:tcMar>
              <w:top w:w="0" w:type="dxa"/>
              <w:left w:w="62" w:type="dxa"/>
              <w:bottom w:w="0" w:type="dxa"/>
              <w:right w:w="62" w:type="dxa"/>
            </w:tcMar>
          </w:tcPr>
          <w:p w14:paraId="1A1BB05E" w14:textId="77777777" w:rsidR="00824D2F" w:rsidRDefault="0015698A" w:rsidP="002621AC">
            <w:pPr>
              <w:pStyle w:val="BodyText"/>
              <w:rPr>
                <w:lang w:val="en-NZ"/>
              </w:rPr>
            </w:pPr>
            <w:r w:rsidRPr="002621AC">
              <w:t>3. Organise resources for group activities</w:t>
            </w:r>
          </w:p>
        </w:tc>
        <w:tc>
          <w:tcPr>
            <w:tcW w:w="5704" w:type="dxa"/>
            <w:gridSpan w:val="2"/>
            <w:tcBorders>
              <w:top w:val="nil"/>
              <w:left w:val="nil"/>
              <w:bottom w:val="nil"/>
              <w:right w:val="nil"/>
            </w:tcBorders>
            <w:tcMar>
              <w:top w:w="0" w:type="dxa"/>
              <w:left w:w="62" w:type="dxa"/>
              <w:bottom w:w="0" w:type="dxa"/>
              <w:right w:w="62" w:type="dxa"/>
            </w:tcMar>
          </w:tcPr>
          <w:p w14:paraId="7251BA1F" w14:textId="77777777" w:rsidR="00824D2F" w:rsidRPr="002621AC" w:rsidRDefault="0015698A" w:rsidP="002621AC">
            <w:pPr>
              <w:pStyle w:val="BodyText"/>
            </w:pPr>
            <w:r w:rsidRPr="002621AC">
              <w:t>3.1 Identify support and resources to achieve the objectives of the group</w:t>
            </w:r>
          </w:p>
          <w:p w14:paraId="53354C9F" w14:textId="77777777" w:rsidR="00824D2F" w:rsidRPr="002621AC" w:rsidRDefault="0015698A" w:rsidP="002621AC">
            <w:pPr>
              <w:pStyle w:val="BodyText"/>
            </w:pPr>
            <w:r w:rsidRPr="002621AC">
              <w:t xml:space="preserve">3.2 Provide information to group about resources available and guidelines for their use </w:t>
            </w:r>
          </w:p>
          <w:p w14:paraId="54ECEE21" w14:textId="77777777" w:rsidR="00824D2F" w:rsidRPr="002621AC" w:rsidRDefault="0015698A" w:rsidP="002621AC">
            <w:pPr>
              <w:pStyle w:val="BodyText"/>
            </w:pPr>
            <w:r w:rsidRPr="002621AC">
              <w:t xml:space="preserve">3.3 Encourage cooperative approach to the use of resources </w:t>
            </w:r>
          </w:p>
          <w:p w14:paraId="393F6A5A" w14:textId="77777777" w:rsidR="00824D2F" w:rsidRPr="002621AC" w:rsidRDefault="0015698A" w:rsidP="002621AC">
            <w:pPr>
              <w:pStyle w:val="BodyText"/>
            </w:pPr>
            <w:r w:rsidRPr="002621AC">
              <w:t>3.4 Complete reports on use of resources according to organisation procedures</w:t>
            </w:r>
          </w:p>
        </w:tc>
      </w:tr>
    </w:tbl>
    <w:p w14:paraId="6A05A809" w14:textId="6319C354" w:rsidR="00824D2F" w:rsidRPr="002621AC" w:rsidRDefault="005016A4" w:rsidP="002621AC">
      <w:pPr>
        <w:pStyle w:val="BodyText"/>
      </w:pPr>
      <w:r>
        <w:rPr>
          <w:noProof/>
        </w:rPr>
        <w:lastRenderedPageBreak/>
        <mc:AlternateContent>
          <mc:Choice Requires="wps">
            <w:drawing>
              <wp:anchor distT="0" distB="0" distL="114300" distR="114300" simplePos="0" relativeHeight="251662336" behindDoc="1" locked="0" layoutInCell="1" allowOverlap="1" wp14:anchorId="6E67507E" wp14:editId="776C66EA">
                <wp:simplePos x="0" y="0"/>
                <wp:positionH relativeFrom="page">
                  <wp:posOffset>1270000</wp:posOffset>
                </wp:positionH>
                <wp:positionV relativeFrom="page">
                  <wp:posOffset>2459990</wp:posOffset>
                </wp:positionV>
                <wp:extent cx="5080000" cy="1270000"/>
                <wp:effectExtent l="0" t="0" r="0" b="0"/>
                <wp:wrapNone/>
                <wp:docPr id="26479655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44FF11D" w14:textId="14B51818"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7507E" id="Watermark_Page_4" o:spid="_x0000_s1029" type="#_x0000_t202" style="position:absolute;margin-left:100pt;margin-top:193.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ccOZc4QAAABEBAAAPAAAAAAAAAAAAAAAAAKwEAABkcnMvZG93bnJldi54bWxQ&#13;&#10;SwUGAAAAAAQABADzAAAAugUAAAAA&#13;&#10;" stroked="f" strokeweight=".5pt">
                <v:fill opacity="0"/>
                <o:lock v:ext="edit" aspectratio="t"/>
                <v:textbox>
                  <w:txbxContent>
                    <w:p w14:paraId="544FF11D" w14:textId="14B51818"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v:textbox>
                <w10:wrap anchorx="page" anchory="page"/>
              </v:shape>
            </w:pict>
          </mc:Fallback>
        </mc:AlternateContent>
      </w:r>
    </w:p>
    <w:p w14:paraId="5A39BBE3" w14:textId="77777777" w:rsidR="00824D2F" w:rsidRPr="002621AC" w:rsidRDefault="00824D2F" w:rsidP="002621AC">
      <w:pPr>
        <w:pStyle w:val="AllowPageBreak"/>
      </w:pPr>
    </w:p>
    <w:p w14:paraId="05839B5B" w14:textId="77777777" w:rsidR="00824D2F" w:rsidRPr="002621AC" w:rsidRDefault="0015698A" w:rsidP="002621AC">
      <w:pPr>
        <w:pStyle w:val="Heading1"/>
      </w:pPr>
      <w:bookmarkStart w:id="3" w:name="O_815227"/>
      <w:bookmarkEnd w:id="3"/>
      <w:r w:rsidRPr="002621AC">
        <w:t>Foundation Skills</w:t>
      </w:r>
    </w:p>
    <w:p w14:paraId="247DF991" w14:textId="77777777" w:rsidR="00824D2F" w:rsidRPr="0015698A" w:rsidRDefault="0015698A" w:rsidP="0015698A">
      <w:pPr>
        <w:pStyle w:val="BodyText"/>
        <w:rPr>
          <w:i/>
        </w:rPr>
      </w:pPr>
      <w:r w:rsidRPr="0015698A">
        <w:rPr>
          <w:rStyle w:val="Emphasis"/>
        </w:rPr>
        <w:t>The Foundation Skills describe those required skills (language, literacy, numeracy and employment skills) that are essential to performance.</w:t>
      </w:r>
    </w:p>
    <w:p w14:paraId="784FFFA0" w14:textId="77777777" w:rsidR="00824D2F" w:rsidRPr="002621AC" w:rsidRDefault="0015698A" w:rsidP="0015698A">
      <w:pPr>
        <w:pStyle w:val="BodyText"/>
      </w:pPr>
      <w:r w:rsidRPr="002621AC">
        <w:t>Foundation skills essential to performance are explicit in the performance criteria of this unit of competency.</w:t>
      </w:r>
    </w:p>
    <w:p w14:paraId="09FCA259" w14:textId="77777777" w:rsidR="00824D2F" w:rsidRPr="002621AC" w:rsidRDefault="0015698A" w:rsidP="002621AC">
      <w:pPr>
        <w:pStyle w:val="Heading1"/>
      </w:pPr>
      <w:bookmarkStart w:id="4" w:name="O_815231"/>
      <w:bookmarkEnd w:id="4"/>
      <w:r w:rsidRPr="002621AC">
        <w:t>Unit Mapping Information</w:t>
      </w:r>
    </w:p>
    <w:p w14:paraId="43757C69" w14:textId="77777777" w:rsidR="00824D2F" w:rsidRPr="002621AC" w:rsidRDefault="0015698A" w:rsidP="0015698A">
      <w:pPr>
        <w:pStyle w:val="BodyText"/>
      </w:pPr>
      <w:r w:rsidRPr="002621AC">
        <w:t>No equivalent unit.</w:t>
      </w:r>
    </w:p>
    <w:p w14:paraId="7D40C647" w14:textId="77777777" w:rsidR="00824D2F" w:rsidRPr="002621AC" w:rsidRDefault="0015698A" w:rsidP="002621AC">
      <w:pPr>
        <w:pStyle w:val="Heading1"/>
      </w:pPr>
      <w:bookmarkStart w:id="5" w:name="O_815245"/>
      <w:bookmarkEnd w:id="5"/>
      <w:r w:rsidRPr="002621AC">
        <w:t>Links</w:t>
      </w:r>
    </w:p>
    <w:p w14:paraId="3626FF80" w14:textId="77777777" w:rsidR="00824D2F" w:rsidRPr="002621AC" w:rsidRDefault="0015698A" w:rsidP="0015698A">
      <w:pPr>
        <w:pStyle w:val="BodyText"/>
      </w:pPr>
      <w:r>
        <w:t xml:space="preserve">Companion Volume implementation guides are found in VETNet - </w:t>
      </w:r>
      <w:hyperlink r:id="rId16" w:history="1">
        <w:r w:rsidRPr="5BA4C683">
          <w:rPr>
            <w:rStyle w:val="Hyperlink"/>
          </w:rPr>
          <w:t>https://vetnet.gov.au/Pages/TrainingDocs.aspx?q=5e0c25cc-3d9d-4b43-80d3-bd22cc4f1e53</w:t>
        </w:r>
      </w:hyperlink>
    </w:p>
    <w:p w14:paraId="41C8F396" w14:textId="77777777" w:rsidR="00824D2F" w:rsidRDefault="00824D2F" w:rsidP="002621AC"/>
    <w:p w14:paraId="7A9A160F" w14:textId="77777777" w:rsidR="00BA105B" w:rsidRDefault="00BA105B" w:rsidP="002621AC">
      <w:pPr>
        <w:sectPr w:rsidR="00BA105B" w:rsidSect="002621AC">
          <w:headerReference w:type="default" r:id="rId17"/>
          <w:footerReference w:type="default" r:id="rId18"/>
          <w:pgSz w:w="11908" w:h="16833"/>
          <w:pgMar w:top="1702" w:right="1418" w:bottom="1702" w:left="1418" w:header="992" w:footer="992" w:gutter="0"/>
          <w:cols w:space="720"/>
          <w:noEndnote/>
          <w:docGrid w:linePitch="299"/>
        </w:sectPr>
      </w:pPr>
    </w:p>
    <w:p w14:paraId="51D9B23E" w14:textId="3B3DA0A9" w:rsidR="00BA105B" w:rsidRPr="00BB196F" w:rsidRDefault="005016A4" w:rsidP="00BA105B">
      <w:pPr>
        <w:pStyle w:val="SuperHeading"/>
      </w:pPr>
      <w:r>
        <w:rPr>
          <w:noProof/>
        </w:rPr>
        <w:lastRenderedPageBreak/>
        <mc:AlternateContent>
          <mc:Choice Requires="wps">
            <w:drawing>
              <wp:anchor distT="0" distB="0" distL="114300" distR="114300" simplePos="0" relativeHeight="251663360" behindDoc="1" locked="0" layoutInCell="1" allowOverlap="1" wp14:anchorId="46494465" wp14:editId="3BA54F78">
                <wp:simplePos x="0" y="0"/>
                <wp:positionH relativeFrom="page">
                  <wp:posOffset>1270000</wp:posOffset>
                </wp:positionH>
                <wp:positionV relativeFrom="page">
                  <wp:posOffset>2540000</wp:posOffset>
                </wp:positionV>
                <wp:extent cx="5080000" cy="1270000"/>
                <wp:effectExtent l="0" t="0" r="0" b="0"/>
                <wp:wrapNone/>
                <wp:docPr id="147846494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AAA248" w14:textId="4FE67B52"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94465"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BAAA248" w14:textId="4FE67B52"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v:textbox>
                <w10:wrap anchorx="page" anchory="page"/>
              </v:shape>
            </w:pict>
          </mc:Fallback>
        </mc:AlternateContent>
      </w:r>
      <w:r w:rsidR="00BA105B" w:rsidRPr="00BB196F">
        <w:t>Assessment Requirements for CHCGRP001 Support group activities</w:t>
      </w:r>
    </w:p>
    <w:p w14:paraId="2797C4D9" w14:textId="77777777" w:rsidR="00BA105B" w:rsidRPr="00BB196F" w:rsidRDefault="00BA105B" w:rsidP="00BA105B">
      <w:pPr>
        <w:pStyle w:val="Heading1"/>
      </w:pPr>
      <w:bookmarkStart w:id="6" w:name="O_815234"/>
      <w:bookmarkEnd w:id="6"/>
      <w:r w:rsidRPr="00BB196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A105B" w14:paraId="052821A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46787E3" w14:textId="77777777" w:rsidR="00BA105B" w:rsidRPr="00BB196F" w:rsidRDefault="00BA105B" w:rsidP="00E83BA5">
            <w:pPr>
              <w:pStyle w:val="BodyText"/>
            </w:pPr>
            <w:r w:rsidRPr="00BB196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D4B4C8" w14:textId="77777777" w:rsidR="00BA105B" w:rsidRDefault="00BA105B" w:rsidP="00E83BA5">
            <w:pPr>
              <w:pStyle w:val="BodyText"/>
              <w:rPr>
                <w:lang w:val="en-NZ"/>
              </w:rPr>
            </w:pPr>
            <w:r w:rsidRPr="00BB196F">
              <w:rPr>
                <w:rStyle w:val="SpecialBold"/>
              </w:rPr>
              <w:t>Comments</w:t>
            </w:r>
          </w:p>
        </w:tc>
      </w:tr>
      <w:tr w:rsidR="00BA105B" w14:paraId="24576BCA"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A05BC2" w14:textId="77777777" w:rsidR="00BA105B" w:rsidRDefault="00BA105B" w:rsidP="005016A4">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ED1BFB" w14:textId="77777777" w:rsidR="00BA105B" w:rsidRDefault="00BA105B" w:rsidP="005016A4">
            <w:pPr>
              <w:pStyle w:val="BodyText"/>
            </w:pPr>
            <w:r>
              <w:t>Minor changes.</w:t>
            </w:r>
          </w:p>
        </w:tc>
      </w:tr>
      <w:tr w:rsidR="00BA105B" w:rsidRPr="00BB196F" w14:paraId="479CC0C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8CEE4BF" w14:textId="77777777" w:rsidR="00BA105B" w:rsidRDefault="00BA105B" w:rsidP="00E83BA5">
            <w:pPr>
              <w:pStyle w:val="BodyText"/>
              <w:rPr>
                <w:lang w:val="en-NZ"/>
              </w:rPr>
            </w:pPr>
            <w:r w:rsidRPr="00BB196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42A4E5A" w14:textId="77777777" w:rsidR="00BA105B" w:rsidRPr="00BB196F" w:rsidRDefault="00BA105B" w:rsidP="00E83BA5">
            <w:pPr>
              <w:pStyle w:val="BodyText"/>
            </w:pPr>
            <w:r w:rsidRPr="00BB196F">
              <w:t xml:space="preserve">This version was released in </w:t>
            </w:r>
            <w:r w:rsidRPr="00BB196F">
              <w:rPr>
                <w:rStyle w:val="Emphasis"/>
              </w:rPr>
              <w:t>CHC Community Services Training Package</w:t>
            </w:r>
            <w:r w:rsidRPr="00BB196F">
              <w:t xml:space="preserve"> </w:t>
            </w:r>
            <w:r w:rsidRPr="00BB196F">
              <w:rPr>
                <w:rStyle w:val="Emphasis"/>
              </w:rPr>
              <w:t>release 3.0</w:t>
            </w:r>
            <w:r w:rsidRPr="00BB196F">
              <w:t xml:space="preserve"> and meets the requirements of the 2012 Standards for Training Packages.</w:t>
            </w:r>
          </w:p>
          <w:p w14:paraId="260C99CE" w14:textId="77777777" w:rsidR="00BA105B" w:rsidRPr="00BB196F" w:rsidRDefault="00BA105B" w:rsidP="00E83BA5">
            <w:pPr>
              <w:pStyle w:val="BodyText"/>
            </w:pPr>
            <w:r w:rsidRPr="00BB196F">
              <w:t xml:space="preserve">Merged CHCGROUP201C and CHCGROUP302D. </w:t>
            </w:r>
          </w:p>
          <w:p w14:paraId="4C7535C6" w14:textId="77777777" w:rsidR="00BA105B" w:rsidRPr="00BB196F" w:rsidRDefault="00BA105B" w:rsidP="00E83BA5">
            <w:pPr>
              <w:pStyle w:val="BodyText"/>
            </w:pPr>
            <w:r w:rsidRPr="00BB196F">
              <w:t>Significant changes to the elements and performance criteria. New evidence requirements for assessment including volume and frequency requirements. Significant change to knowledge evidence.</w:t>
            </w:r>
          </w:p>
        </w:tc>
      </w:tr>
    </w:tbl>
    <w:p w14:paraId="639C4F95" w14:textId="77777777" w:rsidR="00BA105B" w:rsidRPr="00BB196F" w:rsidRDefault="00BA105B" w:rsidP="00BA105B">
      <w:pPr>
        <w:pStyle w:val="BodyText"/>
      </w:pPr>
    </w:p>
    <w:p w14:paraId="7EA5F74B" w14:textId="77777777" w:rsidR="00BA105B" w:rsidRPr="00BB196F" w:rsidRDefault="00BA105B" w:rsidP="00BA105B">
      <w:pPr>
        <w:pStyle w:val="AllowPageBreak"/>
      </w:pPr>
    </w:p>
    <w:p w14:paraId="400CF53A" w14:textId="77777777" w:rsidR="00BA105B" w:rsidRPr="00BB196F" w:rsidRDefault="00BA105B" w:rsidP="00BA105B">
      <w:pPr>
        <w:pStyle w:val="Heading1"/>
      </w:pPr>
      <w:bookmarkStart w:id="7" w:name="O_815236"/>
      <w:bookmarkEnd w:id="7"/>
      <w:r w:rsidRPr="00BB196F">
        <w:t>Performance Evidence</w:t>
      </w:r>
    </w:p>
    <w:p w14:paraId="4C288B03" w14:textId="77777777" w:rsidR="00BA105B" w:rsidRPr="00BB196F" w:rsidRDefault="00BA105B" w:rsidP="00BA105B">
      <w:pPr>
        <w:pStyle w:val="BodyText"/>
      </w:pPr>
      <w:r w:rsidRPr="00BB196F">
        <w:t>The candidate must show evidence of the ability to complete tasks outlined in elements and performance criteria of this unit, manage tasks and manage contingencies in the context of the job role. There must be evidence that the candidate has:</w:t>
      </w:r>
    </w:p>
    <w:p w14:paraId="4A69BCDE" w14:textId="77777777" w:rsidR="00BA105B" w:rsidRPr="00BB196F" w:rsidRDefault="00BA105B" w:rsidP="00BA105B">
      <w:pPr>
        <w:pStyle w:val="ListBullet"/>
      </w:pPr>
      <w:r w:rsidRPr="00BB196F">
        <w:t>participated in, and supported the activities of, at least 3 different groups, where groups comprise at least 5 members</w:t>
      </w:r>
    </w:p>
    <w:p w14:paraId="557F7520" w14:textId="77777777" w:rsidR="00BA105B" w:rsidRPr="00BB196F" w:rsidRDefault="00BA105B" w:rsidP="00BA105B">
      <w:pPr>
        <w:pStyle w:val="ListBullet"/>
      </w:pPr>
      <w:r w:rsidRPr="00BB196F">
        <w:t>modelled the following communication skills when participating in groups:</w:t>
      </w:r>
    </w:p>
    <w:p w14:paraId="15BD3CB8" w14:textId="77777777" w:rsidR="00BA105B" w:rsidRPr="00BB196F" w:rsidRDefault="00BA105B" w:rsidP="00BA105B">
      <w:pPr>
        <w:pStyle w:val="ListBullet2"/>
      </w:pPr>
      <w:r w:rsidRPr="00BB196F">
        <w:t>active listening</w:t>
      </w:r>
    </w:p>
    <w:p w14:paraId="17CF2E7F" w14:textId="77777777" w:rsidR="00BA105B" w:rsidRPr="00BB196F" w:rsidRDefault="00BA105B" w:rsidP="00BA105B">
      <w:pPr>
        <w:pStyle w:val="ListBullet2"/>
      </w:pPr>
      <w:r w:rsidRPr="00BB196F">
        <w:t>questioning</w:t>
      </w:r>
    </w:p>
    <w:p w14:paraId="023774D7" w14:textId="77777777" w:rsidR="00BA105B" w:rsidRPr="00BB196F" w:rsidRDefault="00BA105B" w:rsidP="00BA105B">
      <w:pPr>
        <w:pStyle w:val="ListBullet2"/>
      </w:pPr>
      <w:r w:rsidRPr="00BB196F">
        <w:t>rapport-building</w:t>
      </w:r>
    </w:p>
    <w:p w14:paraId="248A0026" w14:textId="77777777" w:rsidR="00BA105B" w:rsidRPr="00BB196F" w:rsidRDefault="00BA105B" w:rsidP="00BA105B">
      <w:pPr>
        <w:pStyle w:val="ListBullet2"/>
      </w:pPr>
      <w:r w:rsidRPr="00BB196F">
        <w:t>conflict resolution</w:t>
      </w:r>
    </w:p>
    <w:p w14:paraId="5D347371" w14:textId="77777777" w:rsidR="00BA105B" w:rsidRPr="00BB196F" w:rsidRDefault="00BA105B" w:rsidP="00BA105B">
      <w:pPr>
        <w:pStyle w:val="ListBullet2"/>
      </w:pPr>
      <w:r w:rsidRPr="00BB196F">
        <w:t>clarity in communication.</w:t>
      </w:r>
    </w:p>
    <w:p w14:paraId="403DAB64" w14:textId="77777777" w:rsidR="00BA105B" w:rsidRPr="00BB196F" w:rsidRDefault="00BA105B" w:rsidP="00BA105B">
      <w:pPr>
        <w:pStyle w:val="AllowPageBreak"/>
      </w:pPr>
    </w:p>
    <w:p w14:paraId="18E4E00A" w14:textId="77777777" w:rsidR="00BA105B" w:rsidRPr="00BB196F" w:rsidRDefault="00BA105B" w:rsidP="00BA105B">
      <w:pPr>
        <w:pStyle w:val="Heading1"/>
      </w:pPr>
      <w:bookmarkStart w:id="8" w:name="O_815238"/>
      <w:bookmarkEnd w:id="8"/>
      <w:r w:rsidRPr="00BB196F">
        <w:t>Knowledge Evidence</w:t>
      </w:r>
    </w:p>
    <w:p w14:paraId="1F73A8C4" w14:textId="77777777" w:rsidR="00BA105B" w:rsidRPr="00BB196F" w:rsidRDefault="00BA105B" w:rsidP="00BA105B">
      <w:pPr>
        <w:pStyle w:val="BodyText"/>
      </w:pPr>
      <w:r w:rsidRPr="00BB196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31E2578" w14:textId="5A94EEB5" w:rsidR="00BA105B" w:rsidRPr="00BB196F" w:rsidRDefault="00BA105B" w:rsidP="00BA105B">
      <w:pPr>
        <w:pStyle w:val="ListBullet"/>
      </w:pPr>
      <w:r>
        <w:t>legal and ethical considerations for group work, and how these are applied in organisations and individual practice:</w:t>
      </w:r>
    </w:p>
    <w:p w14:paraId="26904443" w14:textId="583E3C29" w:rsidR="00BA105B" w:rsidRPr="00BB196F" w:rsidRDefault="005016A4" w:rsidP="00BA105B">
      <w:pPr>
        <w:pStyle w:val="ListBullet2"/>
      </w:pPr>
      <w:r>
        <w:rPr>
          <w:noProof/>
        </w:rPr>
        <w:lastRenderedPageBreak/>
        <mc:AlternateContent>
          <mc:Choice Requires="wps">
            <w:drawing>
              <wp:anchor distT="0" distB="0" distL="114300" distR="114300" simplePos="0" relativeHeight="251664384" behindDoc="1" locked="0" layoutInCell="1" allowOverlap="1" wp14:anchorId="6696CA48" wp14:editId="307B28F8">
                <wp:simplePos x="0" y="0"/>
                <wp:positionH relativeFrom="page">
                  <wp:posOffset>1270000</wp:posOffset>
                </wp:positionH>
                <wp:positionV relativeFrom="page">
                  <wp:posOffset>2525395</wp:posOffset>
                </wp:positionV>
                <wp:extent cx="5080000" cy="1270000"/>
                <wp:effectExtent l="0" t="0" r="0" b="0"/>
                <wp:wrapNone/>
                <wp:docPr id="55156886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AC300D" w14:textId="7FDF6F28"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6CA48" id="Watermark_Page_6" o:spid="_x0000_s1031" type="#_x0000_t202" style="position:absolute;left:0;text-align:left;margin-left:100pt;margin-top:198.8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AvnxoLhAAAAEQEAAA8AAAAAAAAAAAAAAAAAqwQAAGRycy9kb3ducmV2LnhtbFBL&#13;&#10;BQYAAAAABAAEAPMAAAC5BQAAAAA=&#13;&#10;" stroked="f" strokeweight=".5pt">
                <v:fill opacity="0"/>
                <o:lock v:ext="edit" aspectratio="t"/>
                <v:textbox>
                  <w:txbxContent>
                    <w:p w14:paraId="7AAC300D" w14:textId="7FDF6F28"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v:textbox>
                <w10:wrap anchorx="page" anchory="page"/>
              </v:shape>
            </w:pict>
          </mc:Fallback>
        </mc:AlternateContent>
      </w:r>
      <w:r w:rsidR="00BA105B" w:rsidRPr="00BB196F">
        <w:t xml:space="preserve">codes of conduct </w:t>
      </w:r>
    </w:p>
    <w:p w14:paraId="079785C0" w14:textId="77777777" w:rsidR="00BA105B" w:rsidRPr="00BB196F" w:rsidRDefault="00BA105B" w:rsidP="00BA105B">
      <w:pPr>
        <w:pStyle w:val="ListBullet2"/>
      </w:pPr>
      <w:r w:rsidRPr="00BB196F">
        <w:t>discrimination</w:t>
      </w:r>
    </w:p>
    <w:p w14:paraId="5AF2CE32" w14:textId="77777777" w:rsidR="00BA105B" w:rsidRPr="00BB196F" w:rsidRDefault="00BA105B" w:rsidP="00BA105B">
      <w:pPr>
        <w:pStyle w:val="ListBullet2"/>
      </w:pPr>
      <w:r w:rsidRPr="00BB196F">
        <w:t xml:space="preserve">duty of care </w:t>
      </w:r>
    </w:p>
    <w:p w14:paraId="2FDD3DE4" w14:textId="77777777" w:rsidR="00BA105B" w:rsidRPr="00BB196F" w:rsidRDefault="00BA105B" w:rsidP="00BA105B">
      <w:pPr>
        <w:pStyle w:val="ListBullet2"/>
      </w:pPr>
      <w:r w:rsidRPr="00BB196F">
        <w:t xml:space="preserve">mandatory reporting </w:t>
      </w:r>
    </w:p>
    <w:p w14:paraId="559C129E" w14:textId="77777777" w:rsidR="00BA105B" w:rsidRPr="00BB196F" w:rsidRDefault="00BA105B" w:rsidP="00BA105B">
      <w:pPr>
        <w:pStyle w:val="ListBullet2"/>
      </w:pPr>
      <w:r w:rsidRPr="00BB196F">
        <w:t>privacy, confidentiality and disclosure</w:t>
      </w:r>
    </w:p>
    <w:p w14:paraId="5F83197A" w14:textId="77777777" w:rsidR="00BA105B" w:rsidRPr="00BB196F" w:rsidRDefault="00BA105B" w:rsidP="00BA105B">
      <w:pPr>
        <w:pStyle w:val="ListBullet2"/>
      </w:pPr>
      <w:r w:rsidRPr="00BB196F">
        <w:t xml:space="preserve">records management </w:t>
      </w:r>
    </w:p>
    <w:p w14:paraId="4375549B" w14:textId="77777777" w:rsidR="00BA105B" w:rsidRPr="00BB196F" w:rsidRDefault="00BA105B" w:rsidP="00BA105B">
      <w:pPr>
        <w:pStyle w:val="ListBullet2"/>
      </w:pPr>
      <w:r w:rsidRPr="00BB196F">
        <w:t>work role boundaries – responsibilities and limitations</w:t>
      </w:r>
    </w:p>
    <w:p w14:paraId="073B9EBF" w14:textId="77777777" w:rsidR="00BA105B" w:rsidRPr="00BB196F" w:rsidRDefault="00BA105B" w:rsidP="00BA105B">
      <w:pPr>
        <w:pStyle w:val="ListBullet2"/>
      </w:pPr>
      <w:r w:rsidRPr="00BB196F">
        <w:t>work health and safety</w:t>
      </w:r>
    </w:p>
    <w:p w14:paraId="1545B019" w14:textId="77777777" w:rsidR="00BA105B" w:rsidRPr="00BB196F" w:rsidRDefault="00BA105B" w:rsidP="00BA105B">
      <w:pPr>
        <w:pStyle w:val="ListBullet"/>
      </w:pPr>
      <w:r w:rsidRPr="00BB196F">
        <w:t>policies and procedures</w:t>
      </w:r>
    </w:p>
    <w:p w14:paraId="2D817717" w14:textId="77777777" w:rsidR="00BA105B" w:rsidRPr="00BB196F" w:rsidRDefault="00BA105B" w:rsidP="00BA105B">
      <w:pPr>
        <w:pStyle w:val="ListBullet"/>
      </w:pPr>
      <w:r w:rsidRPr="00BB196F">
        <w:t>nature of groups and the way they operate at an overview level, including:</w:t>
      </w:r>
    </w:p>
    <w:p w14:paraId="5AC2762F" w14:textId="77777777" w:rsidR="00BA105B" w:rsidRPr="00BB196F" w:rsidRDefault="00BA105B" w:rsidP="00BA105B">
      <w:pPr>
        <w:pStyle w:val="ListBullet2"/>
      </w:pPr>
      <w:r w:rsidRPr="00BB196F">
        <w:t xml:space="preserve">dynamics of groups </w:t>
      </w:r>
    </w:p>
    <w:p w14:paraId="713CD831" w14:textId="77777777" w:rsidR="00BA105B" w:rsidRPr="00BB196F" w:rsidRDefault="00BA105B" w:rsidP="00BA105B">
      <w:pPr>
        <w:pStyle w:val="ListBullet2"/>
      </w:pPr>
      <w:r w:rsidRPr="00BB196F">
        <w:t>stages of group development</w:t>
      </w:r>
    </w:p>
    <w:p w14:paraId="463EB7F3" w14:textId="77777777" w:rsidR="00BA105B" w:rsidRPr="00BB196F" w:rsidRDefault="00BA105B" w:rsidP="00BA105B">
      <w:pPr>
        <w:pStyle w:val="ListBullet2"/>
      </w:pPr>
      <w:r w:rsidRPr="00BB196F">
        <w:t>stages of change</w:t>
      </w:r>
    </w:p>
    <w:p w14:paraId="6F23D18C" w14:textId="77777777" w:rsidR="00BA105B" w:rsidRPr="00BB196F" w:rsidRDefault="00BA105B" w:rsidP="00BA105B">
      <w:pPr>
        <w:pStyle w:val="ListBullet2"/>
      </w:pPr>
      <w:r w:rsidRPr="00BB196F">
        <w:t xml:space="preserve">styles of group leadership and decision-making </w:t>
      </w:r>
    </w:p>
    <w:p w14:paraId="4C2AD3C1" w14:textId="77777777" w:rsidR="00BA105B" w:rsidRPr="00BB196F" w:rsidRDefault="00BA105B" w:rsidP="00BA105B">
      <w:pPr>
        <w:pStyle w:val="ListBullet"/>
      </w:pPr>
      <w:r w:rsidRPr="00BB196F">
        <w:t>communication techniques and how they are used within groups, including:</w:t>
      </w:r>
    </w:p>
    <w:p w14:paraId="220A8289" w14:textId="77777777" w:rsidR="00BA105B" w:rsidRPr="00BB196F" w:rsidRDefault="00BA105B" w:rsidP="00BA105B">
      <w:pPr>
        <w:pStyle w:val="ListBullet2"/>
      </w:pPr>
      <w:r w:rsidRPr="00BB196F">
        <w:t>active listening and questioning</w:t>
      </w:r>
    </w:p>
    <w:p w14:paraId="083E7912" w14:textId="77777777" w:rsidR="00BA105B" w:rsidRPr="00BB196F" w:rsidRDefault="00BA105B" w:rsidP="00BA105B">
      <w:pPr>
        <w:pStyle w:val="ListBullet2"/>
      </w:pPr>
      <w:r w:rsidRPr="00BB196F">
        <w:t>rapport building</w:t>
      </w:r>
    </w:p>
    <w:p w14:paraId="5FB75CF6" w14:textId="77777777" w:rsidR="00BA105B" w:rsidRPr="00BB196F" w:rsidRDefault="00BA105B" w:rsidP="00BA105B">
      <w:pPr>
        <w:pStyle w:val="ListBullet2"/>
      </w:pPr>
      <w:r w:rsidRPr="00BB196F">
        <w:t>conflict resolution</w:t>
      </w:r>
    </w:p>
    <w:p w14:paraId="187636C4" w14:textId="77777777" w:rsidR="00BA105B" w:rsidRPr="00BB196F" w:rsidRDefault="00BA105B" w:rsidP="00BA105B">
      <w:pPr>
        <w:pStyle w:val="ListBullet2"/>
      </w:pPr>
      <w:r w:rsidRPr="00BB196F">
        <w:t>non-verbal communication</w:t>
      </w:r>
    </w:p>
    <w:p w14:paraId="0A1FB82D" w14:textId="77777777" w:rsidR="00BA105B" w:rsidRPr="00BB196F" w:rsidRDefault="00BA105B" w:rsidP="00BA105B">
      <w:pPr>
        <w:pStyle w:val="ListBullet"/>
      </w:pPr>
      <w:r w:rsidRPr="00BB196F">
        <w:t>nature of resources provided to groups, including:</w:t>
      </w:r>
    </w:p>
    <w:p w14:paraId="7DE947F2" w14:textId="77777777" w:rsidR="00BA105B" w:rsidRPr="00BB196F" w:rsidRDefault="00BA105B" w:rsidP="00BA105B">
      <w:pPr>
        <w:pStyle w:val="ListBullet2"/>
      </w:pPr>
      <w:r w:rsidRPr="00BB196F">
        <w:t>information/referrals</w:t>
      </w:r>
    </w:p>
    <w:p w14:paraId="797A188E" w14:textId="77777777" w:rsidR="00BA105B" w:rsidRPr="00BB196F" w:rsidRDefault="00BA105B" w:rsidP="00BA105B">
      <w:pPr>
        <w:pStyle w:val="ListBullet2"/>
      </w:pPr>
      <w:r w:rsidRPr="00BB196F">
        <w:t>facilities</w:t>
      </w:r>
    </w:p>
    <w:p w14:paraId="5C0CF359" w14:textId="77777777" w:rsidR="00BA105B" w:rsidRPr="00BB196F" w:rsidRDefault="00BA105B" w:rsidP="00BA105B">
      <w:pPr>
        <w:pStyle w:val="ListBullet2"/>
      </w:pPr>
      <w:r w:rsidRPr="00BB196F">
        <w:t>equipment/materials</w:t>
      </w:r>
    </w:p>
    <w:p w14:paraId="77E08F98" w14:textId="77777777" w:rsidR="00BA105B" w:rsidRPr="00BB196F" w:rsidRDefault="00BA105B" w:rsidP="00BA105B">
      <w:pPr>
        <w:pStyle w:val="ListBullet2"/>
      </w:pPr>
      <w:r w:rsidRPr="00BB196F">
        <w:t>administrative support</w:t>
      </w:r>
    </w:p>
    <w:p w14:paraId="7CF1BA7E" w14:textId="77777777" w:rsidR="00BA105B" w:rsidRPr="00BB196F" w:rsidRDefault="00BA105B" w:rsidP="00BA105B">
      <w:pPr>
        <w:pStyle w:val="ListBullet2"/>
      </w:pPr>
      <w:r w:rsidRPr="00BB196F">
        <w:t>facilitation of meetings</w:t>
      </w:r>
    </w:p>
    <w:p w14:paraId="608C72C6" w14:textId="77777777" w:rsidR="00BA105B" w:rsidRPr="00BB196F" w:rsidRDefault="00BA105B" w:rsidP="00BA105B">
      <w:pPr>
        <w:pStyle w:val="ListBullet2"/>
      </w:pPr>
      <w:r w:rsidRPr="00BB196F">
        <w:t>worker skills/expertise</w:t>
      </w:r>
    </w:p>
    <w:p w14:paraId="071C11A4" w14:textId="77777777" w:rsidR="00BA105B" w:rsidRPr="00BB196F" w:rsidRDefault="00BA105B" w:rsidP="00BA105B">
      <w:pPr>
        <w:pStyle w:val="ListBullet"/>
      </w:pPr>
      <w:r w:rsidRPr="00BB196F">
        <w:t>nature of support provided including:</w:t>
      </w:r>
    </w:p>
    <w:p w14:paraId="5ADD6FC8" w14:textId="77777777" w:rsidR="00BA105B" w:rsidRPr="00BB196F" w:rsidRDefault="00BA105B" w:rsidP="00BA105B">
      <w:pPr>
        <w:pStyle w:val="ListBullet2"/>
      </w:pPr>
      <w:r w:rsidRPr="00BB196F">
        <w:t>resources managed by the organisation</w:t>
      </w:r>
    </w:p>
    <w:p w14:paraId="7C163620" w14:textId="77777777" w:rsidR="00BA105B" w:rsidRPr="00BB196F" w:rsidRDefault="00BA105B" w:rsidP="00BA105B">
      <w:pPr>
        <w:pStyle w:val="ListBullet2"/>
      </w:pPr>
      <w:r w:rsidRPr="00BB196F">
        <w:t>advice, information and facilitation</w:t>
      </w:r>
    </w:p>
    <w:p w14:paraId="7B276E18" w14:textId="77777777" w:rsidR="00BA105B" w:rsidRPr="00BB196F" w:rsidRDefault="00BA105B" w:rsidP="00BA105B">
      <w:pPr>
        <w:pStyle w:val="ListBullet2"/>
      </w:pPr>
      <w:r w:rsidRPr="00BB196F">
        <w:t>individual or group supervision.</w:t>
      </w:r>
    </w:p>
    <w:p w14:paraId="32B79451" w14:textId="77777777" w:rsidR="00BA105B" w:rsidRPr="00BB196F" w:rsidRDefault="00BA105B" w:rsidP="00BA105B">
      <w:pPr>
        <w:pStyle w:val="AllowPageBreak"/>
      </w:pPr>
    </w:p>
    <w:p w14:paraId="47C1BC2B" w14:textId="77777777" w:rsidR="00BA105B" w:rsidRPr="00BB196F" w:rsidRDefault="00BA105B" w:rsidP="00BA105B">
      <w:pPr>
        <w:pStyle w:val="Heading1"/>
      </w:pPr>
      <w:bookmarkStart w:id="9" w:name="O_815240"/>
      <w:bookmarkEnd w:id="9"/>
      <w:r w:rsidRPr="00BB196F">
        <w:t>Assessment Conditions</w:t>
      </w:r>
    </w:p>
    <w:p w14:paraId="6E5CA82B" w14:textId="77777777" w:rsidR="00BA105B" w:rsidRPr="00BB196F" w:rsidRDefault="00BA105B" w:rsidP="00BA105B">
      <w:pPr>
        <w:pStyle w:val="BodyText"/>
      </w:pPr>
      <w:r w:rsidRPr="00BB196F">
        <w:t xml:space="preserve">Skills must have been demonstrated in the workplace or in a simulated environment that reflects workplace conditions. The following conditions must be met for this unit: </w:t>
      </w:r>
    </w:p>
    <w:p w14:paraId="73AC5EB2" w14:textId="77777777" w:rsidR="00BA105B" w:rsidRPr="00BB196F" w:rsidRDefault="00BA105B" w:rsidP="00BA105B">
      <w:pPr>
        <w:pStyle w:val="ListBullet"/>
      </w:pPr>
      <w:r w:rsidRPr="00BB196F">
        <w:t xml:space="preserve">use of suitable facilities, equipment and resources, including: </w:t>
      </w:r>
    </w:p>
    <w:p w14:paraId="36B9D437" w14:textId="77777777" w:rsidR="00BA105B" w:rsidRPr="00BB196F" w:rsidRDefault="00BA105B" w:rsidP="00BA105B">
      <w:pPr>
        <w:pStyle w:val="ListBullet2"/>
      </w:pPr>
      <w:r w:rsidRPr="00BB196F">
        <w:t xml:space="preserve">organisation policies and procedures </w:t>
      </w:r>
    </w:p>
    <w:p w14:paraId="120F1E12" w14:textId="77777777" w:rsidR="00BA105B" w:rsidRPr="00BB196F" w:rsidRDefault="00BA105B" w:rsidP="00BA105B">
      <w:pPr>
        <w:pStyle w:val="ListBullet2"/>
      </w:pPr>
      <w:r w:rsidRPr="00BB196F">
        <w:t>group member information</w:t>
      </w:r>
    </w:p>
    <w:p w14:paraId="69015514" w14:textId="77777777" w:rsidR="00BA105B" w:rsidRPr="00BB196F" w:rsidRDefault="00BA105B" w:rsidP="00BA105B">
      <w:pPr>
        <w:pStyle w:val="ListBullet"/>
      </w:pPr>
      <w:r w:rsidRPr="00BB196F">
        <w:t xml:space="preserve">modelling of industry operating conditions, including: </w:t>
      </w:r>
    </w:p>
    <w:p w14:paraId="7329D779" w14:textId="6F5B0882" w:rsidR="00BA105B" w:rsidRPr="00BB196F" w:rsidRDefault="005016A4" w:rsidP="00BA105B">
      <w:pPr>
        <w:pStyle w:val="ListBullet2"/>
      </w:pPr>
      <w:r>
        <w:rPr>
          <w:noProof/>
        </w:rPr>
        <w:lastRenderedPageBreak/>
        <mc:AlternateContent>
          <mc:Choice Requires="wps">
            <w:drawing>
              <wp:anchor distT="0" distB="0" distL="114300" distR="114300" simplePos="0" relativeHeight="251665408" behindDoc="1" locked="0" layoutInCell="1" allowOverlap="1" wp14:anchorId="12626169" wp14:editId="2E695473">
                <wp:simplePos x="0" y="0"/>
                <wp:positionH relativeFrom="page">
                  <wp:posOffset>1270000</wp:posOffset>
                </wp:positionH>
                <wp:positionV relativeFrom="page">
                  <wp:posOffset>2525395</wp:posOffset>
                </wp:positionV>
                <wp:extent cx="5080000" cy="1270000"/>
                <wp:effectExtent l="0" t="0" r="0" b="0"/>
                <wp:wrapNone/>
                <wp:docPr id="196877054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64A746" w14:textId="19D99C64"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26169" id="Watermark_Page_7" o:spid="_x0000_s1032" type="#_x0000_t202" style="position:absolute;left:0;text-align:left;margin-left:100pt;margin-top:198.8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AvnxoLhAAAAEQEAAA8AAAAAAAAAAAAAAAAAqwQAAGRycy9kb3ducmV2LnhtbFBL&#13;&#10;BQYAAAAABAAEAPMAAAC5BQAAAAA=&#13;&#10;" stroked="f" strokeweight=".5pt">
                <v:fill opacity="0"/>
                <o:lock v:ext="edit" aspectratio="t"/>
                <v:textbox>
                  <w:txbxContent>
                    <w:p w14:paraId="5264A746" w14:textId="19D99C64" w:rsidR="005016A4" w:rsidRPr="005016A4" w:rsidRDefault="005016A4" w:rsidP="005016A4">
                      <w:pPr>
                        <w:jc w:val="center"/>
                        <w:rPr>
                          <w:rFonts w:ascii="Arial" w:hAnsi="Arial" w:cs="Arial"/>
                          <w:b/>
                          <w:color w:val="B4B4B4"/>
                          <w:sz w:val="180"/>
                        </w:rPr>
                      </w:pPr>
                      <w:r w:rsidRPr="005016A4">
                        <w:rPr>
                          <w:rFonts w:ascii="Arial" w:hAnsi="Arial" w:cs="Arial"/>
                          <w:b/>
                          <w:color w:val="B4B4B4"/>
                          <w:sz w:val="180"/>
                        </w:rPr>
                        <w:t>DRAFT</w:t>
                      </w:r>
                    </w:p>
                  </w:txbxContent>
                </v:textbox>
                <w10:wrap anchorx="page" anchory="page"/>
              </v:shape>
            </w:pict>
          </mc:Fallback>
        </mc:AlternateContent>
      </w:r>
      <w:r w:rsidR="00BA105B" w:rsidRPr="00BB196F">
        <w:t>scenarios that involve interactions with groups.</w:t>
      </w:r>
    </w:p>
    <w:p w14:paraId="647EC59C" w14:textId="77777777" w:rsidR="00BA105B" w:rsidRPr="00BB196F" w:rsidRDefault="00BA105B" w:rsidP="00BA105B">
      <w:pPr>
        <w:pStyle w:val="Heading1"/>
      </w:pPr>
      <w:bookmarkStart w:id="10" w:name="O_815247"/>
      <w:bookmarkEnd w:id="10"/>
      <w:r w:rsidRPr="00BB196F">
        <w:t>Links</w:t>
      </w:r>
    </w:p>
    <w:p w14:paraId="6E6FE462" w14:textId="77777777" w:rsidR="00BA105B" w:rsidRPr="00BB196F" w:rsidRDefault="00BA105B" w:rsidP="00BA105B">
      <w:pPr>
        <w:pStyle w:val="BodyText"/>
      </w:pPr>
      <w:r>
        <w:t xml:space="preserve">Companion Volume implementation guides are found in VETNet - </w:t>
      </w:r>
      <w:hyperlink r:id="rId19" w:history="1">
        <w:r w:rsidRPr="5BA4C683">
          <w:rPr>
            <w:rStyle w:val="Hyperlink"/>
          </w:rPr>
          <w:t>https://vetnet.gov.au/Pages/TrainingDocs.aspx?q=5e0c25cc-3d9d-4b43-80d3-bd22cc4f1e53</w:t>
        </w:r>
      </w:hyperlink>
    </w:p>
    <w:p w14:paraId="55998753" w14:textId="77777777" w:rsidR="00BA105B" w:rsidRPr="00BB196F" w:rsidRDefault="00BA105B" w:rsidP="00BA105B"/>
    <w:p w14:paraId="4C9BC562" w14:textId="77777777" w:rsidR="00BA105B" w:rsidRPr="002621AC" w:rsidRDefault="00BA105B" w:rsidP="002621AC"/>
    <w:sectPr w:rsidR="00BA105B" w:rsidRPr="002621AC" w:rsidSect="002621AC">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BA85E1" w14:textId="77777777" w:rsidR="006E0425" w:rsidRDefault="006E0425" w:rsidP="002621AC">
      <w:r>
        <w:separator/>
      </w:r>
    </w:p>
  </w:endnote>
  <w:endnote w:type="continuationSeparator" w:id="0">
    <w:p w14:paraId="7C9572B6" w14:textId="77777777" w:rsidR="006E0425" w:rsidRDefault="006E0425" w:rsidP="0026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86B6C" w14:textId="77777777" w:rsidR="005016A4" w:rsidRDefault="005016A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F9847" w14:textId="77777777" w:rsidR="005016A4" w:rsidRDefault="005016A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4E406" w14:textId="77777777" w:rsidR="005016A4" w:rsidRDefault="005016A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6CEF0E2F" w:rsidR="0015698A" w:rsidRDefault="0015698A">
    <w:pPr>
      <w:pStyle w:val="Footer"/>
      <w:framePr w:wrap="around"/>
    </w:pPr>
    <w:fldSimple w:instr="DOCPROPERTY  Subject  \* MERGEFORMAT"/>
    <w:r w:rsidR="36D6F12E">
      <w:t>Draft</w:t>
    </w:r>
    <w:r>
      <w:tab/>
    </w:r>
    <w:r w:rsidR="36D6F12E">
      <w:t xml:space="preserve">Page </w:t>
    </w:r>
    <w:r w:rsidRPr="36D6F12E">
      <w:rPr>
        <w:noProof/>
      </w:rPr>
      <w:fldChar w:fldCharType="begin"/>
    </w:r>
    <w:r>
      <w:instrText xml:space="preserve"> PAGE  \* Arabic  \* MERGEFORMAT </w:instrText>
    </w:r>
    <w:r w:rsidRPr="36D6F12E">
      <w:fldChar w:fldCharType="separate"/>
    </w:r>
    <w:r w:rsidR="36D6F12E" w:rsidRPr="36D6F12E">
      <w:rPr>
        <w:noProof/>
      </w:rPr>
      <w:t>2</w:t>
    </w:r>
    <w:r w:rsidRPr="36D6F12E">
      <w:rPr>
        <w:noProof/>
      </w:rPr>
      <w:fldChar w:fldCharType="end"/>
    </w:r>
    <w:r w:rsidR="36D6F12E">
      <w:t xml:space="preserve"> of </w:t>
    </w:r>
    <w:r w:rsidRPr="36D6F12E">
      <w:rPr>
        <w:noProof/>
      </w:rPr>
      <w:fldChar w:fldCharType="begin"/>
    </w:r>
    <w:r w:rsidRPr="36D6F12E">
      <w:rPr>
        <w:noProof/>
      </w:rPr>
      <w:instrText xml:space="preserve"> NUMPAGES  \* Arabic  \* MERGEFORMAT </w:instrText>
    </w:r>
    <w:r w:rsidRPr="36D6F12E">
      <w:rPr>
        <w:noProof/>
      </w:rPr>
      <w:fldChar w:fldCharType="separate"/>
    </w:r>
    <w:r w:rsidR="36D6F12E" w:rsidRPr="36D6F12E">
      <w:rPr>
        <w:noProof/>
      </w:rPr>
      <w:t>4</w:t>
    </w:r>
    <w:r w:rsidRPr="36D6F12E">
      <w:rPr>
        <w:noProof/>
      </w:rPr>
      <w:fldChar w:fldCharType="end"/>
    </w:r>
  </w:p>
  <w:p w14:paraId="5C95EFB6" w14:textId="0F5DCF20" w:rsidR="0015698A" w:rsidRDefault="36D6F12E" w:rsidP="002621AC">
    <w:pPr>
      <w:pStyle w:val="Footer"/>
      <w:framePr w:wrap="around"/>
    </w:pPr>
    <w:r>
      <w:t xml:space="preserve">© Commonwealth of Australia, </w:t>
    </w:r>
    <w:r w:rsidR="0015698A">
      <w:fldChar w:fldCharType="begin"/>
    </w:r>
    <w:r w:rsidR="0015698A">
      <w:instrText xml:space="preserve"> DATE  \@ "yyyy"  \* MERGEFORMAT </w:instrText>
    </w:r>
    <w:r w:rsidR="0015698A">
      <w:fldChar w:fldCharType="separate"/>
    </w:r>
    <w:r w:rsidR="005016A4">
      <w:rPr>
        <w:noProof/>
      </w:rPr>
      <w:t>2025</w:t>
    </w:r>
    <w:r w:rsidR="0015698A">
      <w:fldChar w:fldCharType="end"/>
    </w:r>
    <w:r w:rsidRPr="36D6F12E">
      <w:rPr>
        <w:noProof/>
      </w:rPr>
      <w:t>5</w:t>
    </w:r>
    <w:r w:rsidR="0015698A">
      <w:tab/>
    </w:r>
    <w:fldSimple w:instr="DOCPROPERTY  Author  \* MERGEFORMAT"/>
    <w:r>
      <w:t>HumanAbility</w:t>
    </w:r>
  </w:p>
  <w:p w14:paraId="45FB0818" w14:textId="77777777" w:rsidR="0015698A" w:rsidRDefault="0015698A" w:rsidP="002621AC">
    <w:pPr>
      <w:pStyle w:val="Footer"/>
      <w:framePr w:wrap="around"/>
      <w:pBdr>
        <w:top w:val="none" w:sz="0" w:space="0" w:color="auto"/>
      </w:pBdr>
    </w:pPr>
  </w:p>
  <w:p w14:paraId="160E5685" w14:textId="77777777" w:rsidR="009B2C25" w:rsidRDefault="009B2C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5C237" w14:textId="77777777" w:rsidR="006E0425" w:rsidRDefault="006E0425" w:rsidP="002621AC">
      <w:r>
        <w:separator/>
      </w:r>
    </w:p>
  </w:footnote>
  <w:footnote w:type="continuationSeparator" w:id="0">
    <w:p w14:paraId="554A0A9E" w14:textId="77777777" w:rsidR="006E0425" w:rsidRDefault="006E0425" w:rsidP="00262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71DE1" w14:textId="77777777" w:rsidR="005016A4" w:rsidRDefault="005016A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15698A" w:rsidRDefault="0015698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F453F95" wp14:editId="3EA4E9C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2A3D3EC" w14:textId="77777777" w:rsidR="002621AC" w:rsidRPr="0015698A" w:rsidRDefault="002621AC" w:rsidP="0015698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DBEAE" w14:textId="77777777" w:rsidR="005016A4" w:rsidRDefault="005016A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14A00" w14:textId="77777777" w:rsidR="0015698A" w:rsidRPr="002D2AF8" w:rsidRDefault="0015698A" w:rsidP="002621AC">
    <w:pPr>
      <w:pStyle w:val="Header"/>
      <w:framePr w:wrap="around"/>
    </w:pPr>
    <w:fldSimple w:instr="TITLE   \* MERGEFORMAT">
      <w:r>
        <w:t>CHCGRP001 Support group activities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2486C05" w14:textId="77777777" w:rsidR="0015698A" w:rsidRDefault="0015698A" w:rsidP="002621A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21841934">
    <w:abstractNumId w:val="4"/>
  </w:num>
  <w:num w:numId="2" w16cid:durableId="428888361">
    <w:abstractNumId w:val="3"/>
  </w:num>
  <w:num w:numId="3" w16cid:durableId="2029258743">
    <w:abstractNumId w:val="2"/>
  </w:num>
  <w:num w:numId="4" w16cid:durableId="1732774050">
    <w:abstractNumId w:val="1"/>
  </w:num>
  <w:num w:numId="5" w16cid:durableId="1333026351">
    <w:abstractNumId w:val="0"/>
  </w:num>
  <w:num w:numId="6" w16cid:durableId="2112621698">
    <w:abstractNumId w:val="11"/>
  </w:num>
  <w:num w:numId="7" w16cid:durableId="1755013478">
    <w:abstractNumId w:val="8"/>
  </w:num>
  <w:num w:numId="8" w16cid:durableId="1487237682">
    <w:abstractNumId w:val="12"/>
  </w:num>
  <w:num w:numId="9" w16cid:durableId="16153132">
    <w:abstractNumId w:val="6"/>
  </w:num>
  <w:num w:numId="10" w16cid:durableId="1028027162">
    <w:abstractNumId w:val="9"/>
  </w:num>
  <w:num w:numId="11" w16cid:durableId="2051226226">
    <w:abstractNumId w:val="7"/>
  </w:num>
  <w:num w:numId="12" w16cid:durableId="513345099">
    <w:abstractNumId w:val="5"/>
  </w:num>
  <w:num w:numId="13" w16cid:durableId="2104448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AC"/>
    <w:rsid w:val="0015698A"/>
    <w:rsid w:val="001B40D5"/>
    <w:rsid w:val="002621AC"/>
    <w:rsid w:val="005016A4"/>
    <w:rsid w:val="005D515A"/>
    <w:rsid w:val="006E0425"/>
    <w:rsid w:val="00764975"/>
    <w:rsid w:val="00824D2F"/>
    <w:rsid w:val="009B2C25"/>
    <w:rsid w:val="00BA105B"/>
    <w:rsid w:val="00FD5A94"/>
    <w:rsid w:val="01B30228"/>
    <w:rsid w:val="02EA53FE"/>
    <w:rsid w:val="03A3549B"/>
    <w:rsid w:val="0754C418"/>
    <w:rsid w:val="0BDE28FC"/>
    <w:rsid w:val="0F15B82B"/>
    <w:rsid w:val="17BD1B97"/>
    <w:rsid w:val="1ABC9513"/>
    <w:rsid w:val="22F32F9E"/>
    <w:rsid w:val="28B72E36"/>
    <w:rsid w:val="2E051FD9"/>
    <w:rsid w:val="36D6F12E"/>
    <w:rsid w:val="390A7BAC"/>
    <w:rsid w:val="5BA4C683"/>
    <w:rsid w:val="60FCD765"/>
    <w:rsid w:val="6349956C"/>
    <w:rsid w:val="76AA5CB2"/>
    <w:rsid w:val="7CBBFB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517BA"/>
  <w14:defaultImageDpi w14:val="96"/>
  <w15:docId w15:val="{F1E87E00-976A-475B-AB77-76124929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1A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621AC"/>
    <w:pPr>
      <w:spacing w:before="360" w:after="60"/>
      <w:outlineLvl w:val="0"/>
    </w:pPr>
    <w:rPr>
      <w:sz w:val="32"/>
    </w:rPr>
  </w:style>
  <w:style w:type="paragraph" w:styleId="Heading2">
    <w:name w:val="heading 2"/>
    <w:basedOn w:val="HeadingBase"/>
    <w:next w:val="BodyText"/>
    <w:link w:val="Heading2Char"/>
    <w:qFormat/>
    <w:rsid w:val="002621AC"/>
    <w:pPr>
      <w:keepLines/>
      <w:spacing w:before="240" w:after="120"/>
      <w:outlineLvl w:val="1"/>
    </w:pPr>
    <w:rPr>
      <w:sz w:val="28"/>
      <w:szCs w:val="40"/>
    </w:rPr>
  </w:style>
  <w:style w:type="paragraph" w:styleId="Heading3">
    <w:name w:val="heading 3"/>
    <w:basedOn w:val="HeadingBase"/>
    <w:next w:val="BodyText"/>
    <w:link w:val="Heading3Char"/>
    <w:qFormat/>
    <w:rsid w:val="002621AC"/>
    <w:pPr>
      <w:spacing w:before="180" w:after="120"/>
      <w:outlineLvl w:val="2"/>
    </w:pPr>
    <w:rPr>
      <w:spacing w:val="-10"/>
      <w:kern w:val="32"/>
    </w:rPr>
  </w:style>
  <w:style w:type="paragraph" w:styleId="Heading4">
    <w:name w:val="heading 4"/>
    <w:basedOn w:val="HeadingBase"/>
    <w:next w:val="BodyText"/>
    <w:link w:val="Heading4Char"/>
    <w:qFormat/>
    <w:rsid w:val="002621AC"/>
    <w:pPr>
      <w:spacing w:before="160" w:after="120"/>
      <w:outlineLvl w:val="3"/>
    </w:pPr>
    <w:rPr>
      <w:sz w:val="22"/>
    </w:rPr>
  </w:style>
  <w:style w:type="paragraph" w:styleId="Heading5">
    <w:name w:val="heading 5"/>
    <w:basedOn w:val="HeadingBase"/>
    <w:next w:val="Normal"/>
    <w:link w:val="Heading5Char"/>
    <w:qFormat/>
    <w:rsid w:val="002621AC"/>
    <w:pPr>
      <w:spacing w:before="80"/>
      <w:outlineLvl w:val="4"/>
    </w:pPr>
    <w:rPr>
      <w:color w:val="918585"/>
      <w:sz w:val="20"/>
    </w:rPr>
  </w:style>
  <w:style w:type="paragraph" w:styleId="Heading6">
    <w:name w:val="heading 6"/>
    <w:basedOn w:val="HeadingBase"/>
    <w:next w:val="Normal"/>
    <w:link w:val="Heading6Char"/>
    <w:qFormat/>
    <w:rsid w:val="002621AC"/>
    <w:pPr>
      <w:spacing w:before="60"/>
      <w:outlineLvl w:val="5"/>
    </w:pPr>
    <w:rPr>
      <w:color w:val="918585"/>
      <w:sz w:val="20"/>
    </w:rPr>
  </w:style>
  <w:style w:type="paragraph" w:styleId="Heading7">
    <w:name w:val="heading 7"/>
    <w:basedOn w:val="Normal"/>
    <w:next w:val="Normal"/>
    <w:link w:val="Heading7Char"/>
    <w:qFormat/>
    <w:rsid w:val="002621AC"/>
    <w:pPr>
      <w:ind w:left="720"/>
      <w:outlineLvl w:val="6"/>
    </w:pPr>
    <w:rPr>
      <w:i/>
    </w:rPr>
  </w:style>
  <w:style w:type="paragraph" w:styleId="Heading8">
    <w:name w:val="heading 8"/>
    <w:basedOn w:val="Normal"/>
    <w:next w:val="Normal"/>
    <w:link w:val="Heading8Char"/>
    <w:qFormat/>
    <w:rsid w:val="002621AC"/>
    <w:pPr>
      <w:ind w:left="720"/>
      <w:outlineLvl w:val="7"/>
    </w:pPr>
    <w:rPr>
      <w:i/>
    </w:rPr>
  </w:style>
  <w:style w:type="paragraph" w:styleId="Heading9">
    <w:name w:val="heading 9"/>
    <w:basedOn w:val="Normal"/>
    <w:next w:val="Normal"/>
    <w:link w:val="Heading9Char"/>
    <w:qFormat/>
    <w:rsid w:val="002621A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21AC"/>
    <w:rPr>
      <w:rFonts w:ascii="Times New Roman" w:eastAsia="Times New Roman" w:hAnsi="Times New Roman" w:cs="Times New Roman"/>
      <w:b/>
      <w:sz w:val="32"/>
      <w:szCs w:val="20"/>
      <w:lang w:eastAsia="en-US"/>
    </w:rPr>
  </w:style>
  <w:style w:type="paragraph" w:styleId="BodyText">
    <w:name w:val="Body Text"/>
    <w:basedOn w:val="Normal"/>
    <w:link w:val="BodyTextChar"/>
    <w:rsid w:val="002621A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621AC"/>
    <w:rPr>
      <w:rFonts w:ascii="Times New Roman" w:eastAsia="Times New Roman" w:hAnsi="Times New Roman" w:cs="Times New Roman"/>
      <w:sz w:val="24"/>
      <w:lang w:eastAsia="en-US"/>
    </w:rPr>
  </w:style>
  <w:style w:type="character" w:customStyle="1" w:styleId="SpecialBold">
    <w:name w:val="Special Bold"/>
    <w:basedOn w:val="DefaultParagraphFont"/>
    <w:rsid w:val="002621AC"/>
    <w:rPr>
      <w:b/>
      <w:spacing w:val="0"/>
    </w:rPr>
  </w:style>
  <w:style w:type="character" w:styleId="Emphasis">
    <w:name w:val="Emphasis"/>
    <w:basedOn w:val="DefaultParagraphFont"/>
    <w:qFormat/>
    <w:rsid w:val="002621AC"/>
    <w:rPr>
      <w:i/>
    </w:rPr>
  </w:style>
  <w:style w:type="paragraph" w:customStyle="1" w:styleId="SuperHeading">
    <w:name w:val="SuperHeading"/>
    <w:basedOn w:val="Normal"/>
    <w:rsid w:val="002621AC"/>
    <w:pPr>
      <w:spacing w:before="240" w:after="120"/>
      <w:outlineLvl w:val="0"/>
    </w:pPr>
    <w:rPr>
      <w:rFonts w:ascii="Times New Roman" w:hAnsi="Times New Roman"/>
      <w:b/>
      <w:sz w:val="32"/>
    </w:rPr>
  </w:style>
  <w:style w:type="paragraph" w:customStyle="1" w:styleId="AllowPageBreak">
    <w:name w:val="AllowPageBreak"/>
    <w:rsid w:val="002621A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621A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621A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621A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621A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621A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621A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621A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621AC"/>
    <w:rPr>
      <w:rFonts w:ascii="Courier New" w:eastAsia="Times New Roman" w:hAnsi="Courier New" w:cs="Times New Roman"/>
      <w:i/>
      <w:szCs w:val="20"/>
      <w:lang w:eastAsia="en-US"/>
    </w:rPr>
  </w:style>
  <w:style w:type="paragraph" w:customStyle="1" w:styleId="HeadingBase">
    <w:name w:val="Heading Base"/>
    <w:rsid w:val="002621A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621AC"/>
    <w:pPr>
      <w:tabs>
        <w:tab w:val="right" w:leader="dot" w:pos="9072"/>
      </w:tabs>
      <w:ind w:left="567"/>
    </w:pPr>
    <w:rPr>
      <w:szCs w:val="22"/>
    </w:rPr>
  </w:style>
  <w:style w:type="paragraph" w:customStyle="1" w:styleId="TOCBase">
    <w:name w:val="TOC Base"/>
    <w:rsid w:val="002621A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621AC"/>
    <w:pPr>
      <w:tabs>
        <w:tab w:val="right" w:leader="dot" w:pos="9072"/>
      </w:tabs>
      <w:spacing w:before="40" w:after="40"/>
      <w:ind w:left="284"/>
    </w:pPr>
    <w:rPr>
      <w:rFonts w:ascii="Times New Roman" w:hAnsi="Times New Roman"/>
    </w:rPr>
  </w:style>
  <w:style w:type="paragraph" w:styleId="TOC1">
    <w:name w:val="toc 1"/>
    <w:basedOn w:val="TOCBase"/>
    <w:next w:val="Normal"/>
    <w:rsid w:val="002621A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621A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621AC"/>
    <w:rPr>
      <w:rFonts w:ascii="Times New Roman" w:eastAsia="Times New Roman" w:hAnsi="Times New Roman" w:cs="Times New Roman"/>
      <w:sz w:val="16"/>
      <w:lang w:eastAsia="en-US"/>
    </w:rPr>
  </w:style>
  <w:style w:type="paragraph" w:styleId="Title">
    <w:name w:val="Title"/>
    <w:basedOn w:val="HeadingBase"/>
    <w:link w:val="TitleChar"/>
    <w:qFormat/>
    <w:rsid w:val="002621AC"/>
    <w:pPr>
      <w:spacing w:before="5040"/>
      <w:jc w:val="center"/>
    </w:pPr>
    <w:rPr>
      <w:sz w:val="48"/>
      <w:szCs w:val="72"/>
      <w:lang w:val="en-US"/>
    </w:rPr>
  </w:style>
  <w:style w:type="character" w:customStyle="1" w:styleId="TitleChar">
    <w:name w:val="Title Char"/>
    <w:basedOn w:val="DefaultParagraphFont"/>
    <w:link w:val="Title"/>
    <w:rsid w:val="002621A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621AC"/>
    <w:pPr>
      <w:tabs>
        <w:tab w:val="left" w:pos="3600"/>
        <w:tab w:val="left" w:pos="3958"/>
      </w:tabs>
    </w:pPr>
  </w:style>
  <w:style w:type="paragraph" w:styleId="List">
    <w:name w:val="List"/>
    <w:basedOn w:val="BodyText"/>
    <w:next w:val="BodyText"/>
    <w:rsid w:val="002621AC"/>
    <w:pPr>
      <w:tabs>
        <w:tab w:val="left" w:pos="340"/>
      </w:tabs>
      <w:spacing w:before="60" w:after="60"/>
      <w:ind w:left="340" w:hanging="340"/>
    </w:pPr>
  </w:style>
  <w:style w:type="paragraph" w:styleId="ListBullet">
    <w:name w:val="List Bullet"/>
    <w:basedOn w:val="List"/>
    <w:rsid w:val="002621AC"/>
    <w:pPr>
      <w:numPr>
        <w:numId w:val="10"/>
      </w:numPr>
      <w:tabs>
        <w:tab w:val="clear" w:pos="340"/>
      </w:tabs>
      <w:spacing w:before="40" w:after="40"/>
    </w:pPr>
  </w:style>
  <w:style w:type="paragraph" w:customStyle="1" w:styleId="Note">
    <w:name w:val="Note"/>
    <w:basedOn w:val="BodyText"/>
    <w:rsid w:val="002621A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621AC"/>
    <w:pPr>
      <w:framePr w:wrap="auto" w:hAnchor="text" w:y="6049"/>
    </w:pPr>
    <w:rPr>
      <w:color w:val="000000"/>
      <w:sz w:val="40"/>
    </w:rPr>
  </w:style>
  <w:style w:type="paragraph" w:customStyle="1" w:styleId="TOCTitle">
    <w:name w:val="TOCTitle"/>
    <w:basedOn w:val="Heading1"/>
    <w:rsid w:val="002621AC"/>
    <w:pPr>
      <w:spacing w:after="240"/>
      <w:jc w:val="center"/>
      <w:outlineLvl w:val="9"/>
    </w:pPr>
    <w:rPr>
      <w:caps/>
    </w:rPr>
  </w:style>
  <w:style w:type="paragraph" w:customStyle="1" w:styleId="Version">
    <w:name w:val="Version"/>
    <w:rsid w:val="002621A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621AC"/>
    <w:pPr>
      <w:numPr>
        <w:numId w:val="11"/>
      </w:numPr>
      <w:tabs>
        <w:tab w:val="clear" w:pos="680"/>
      </w:tabs>
    </w:pPr>
  </w:style>
  <w:style w:type="paragraph" w:styleId="Index1">
    <w:name w:val="index 1"/>
    <w:basedOn w:val="Normal"/>
    <w:next w:val="Normal"/>
    <w:semiHidden/>
    <w:rsid w:val="002621AC"/>
    <w:pPr>
      <w:keepNext w:val="0"/>
      <w:tabs>
        <w:tab w:val="right" w:pos="4176"/>
      </w:tabs>
      <w:ind w:left="198" w:hanging="198"/>
    </w:pPr>
    <w:rPr>
      <w:rFonts w:ascii="Garamond" w:hAnsi="Garamond"/>
    </w:rPr>
  </w:style>
  <w:style w:type="paragraph" w:styleId="IndexHeading">
    <w:name w:val="index heading"/>
    <w:basedOn w:val="Normal"/>
    <w:next w:val="Index1"/>
    <w:semiHidden/>
    <w:rsid w:val="002621AC"/>
    <w:pPr>
      <w:spacing w:before="120" w:after="120"/>
    </w:pPr>
    <w:rPr>
      <w:rFonts w:ascii="Arial" w:hAnsi="Arial"/>
      <w:b/>
      <w:color w:val="918585"/>
      <w:sz w:val="24"/>
    </w:rPr>
  </w:style>
  <w:style w:type="paragraph" w:styleId="Header">
    <w:name w:val="header"/>
    <w:basedOn w:val="Normal"/>
    <w:link w:val="HeaderChar"/>
    <w:rsid w:val="002621A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621AC"/>
    <w:rPr>
      <w:rFonts w:ascii="Times New Roman" w:eastAsia="Times New Roman" w:hAnsi="Times New Roman" w:cs="Times New Roman"/>
      <w:sz w:val="16"/>
      <w:szCs w:val="20"/>
      <w:lang w:val="en-GB" w:eastAsia="en-US"/>
    </w:rPr>
  </w:style>
  <w:style w:type="paragraph" w:customStyle="1" w:styleId="Chapter">
    <w:name w:val="Chapter"/>
    <w:basedOn w:val="Normal"/>
    <w:rsid w:val="002621AC"/>
    <w:pPr>
      <w:spacing w:before="240"/>
    </w:pPr>
    <w:rPr>
      <w:rFonts w:ascii="Times New Roman" w:hAnsi="Times New Roman"/>
      <w:smallCaps/>
      <w:spacing w:val="80"/>
      <w:sz w:val="28"/>
    </w:rPr>
  </w:style>
  <w:style w:type="paragraph" w:customStyle="1" w:styleId="InChapter">
    <w:name w:val="InChapter"/>
    <w:basedOn w:val="Heading3"/>
    <w:rsid w:val="002621AC"/>
    <w:pPr>
      <w:spacing w:after="240"/>
      <w:outlineLvl w:val="9"/>
    </w:pPr>
    <w:rPr>
      <w:noProof/>
    </w:rPr>
  </w:style>
  <w:style w:type="paragraph" w:styleId="Index2">
    <w:name w:val="index 2"/>
    <w:basedOn w:val="Normal"/>
    <w:next w:val="Normal"/>
    <w:semiHidden/>
    <w:rsid w:val="002621AC"/>
    <w:pPr>
      <w:tabs>
        <w:tab w:val="right" w:pos="4176"/>
      </w:tabs>
      <w:ind w:left="568" w:hanging="284"/>
    </w:pPr>
    <w:rPr>
      <w:rFonts w:ascii="Garamond" w:hAnsi="Garamond"/>
    </w:rPr>
  </w:style>
  <w:style w:type="paragraph" w:customStyle="1" w:styleId="Byline">
    <w:name w:val="Byline"/>
    <w:rsid w:val="002621A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621AC"/>
    <w:pPr>
      <w:tabs>
        <w:tab w:val="clear" w:pos="3600"/>
        <w:tab w:val="clear" w:pos="3958"/>
      </w:tabs>
      <w:jc w:val="right"/>
    </w:pPr>
  </w:style>
  <w:style w:type="paragraph" w:styleId="Caption">
    <w:name w:val="caption"/>
    <w:basedOn w:val="BodyText"/>
    <w:next w:val="Normal"/>
    <w:qFormat/>
    <w:rsid w:val="002621AC"/>
    <w:pPr>
      <w:framePr w:w="2268" w:hSpace="181" w:vSpace="181" w:wrap="around" w:vAnchor="text" w:hAnchor="page" w:x="1135" w:y="285" w:anchorLock="1"/>
    </w:pPr>
    <w:rPr>
      <w:i/>
    </w:rPr>
  </w:style>
  <w:style w:type="paragraph" w:customStyle="1" w:styleId="MiniTOCTitle">
    <w:name w:val="MiniTOCTitle"/>
    <w:basedOn w:val="Heading4"/>
    <w:rsid w:val="002621AC"/>
    <w:pPr>
      <w:spacing w:before="240"/>
      <w:outlineLvl w:val="9"/>
    </w:pPr>
    <w:rPr>
      <w:noProof/>
      <w:sz w:val="24"/>
    </w:rPr>
  </w:style>
  <w:style w:type="paragraph" w:customStyle="1" w:styleId="MiniTOCItem">
    <w:name w:val="MiniTOCItem"/>
    <w:basedOn w:val="ListBullet"/>
    <w:rsid w:val="002621AC"/>
    <w:pPr>
      <w:numPr>
        <w:numId w:val="0"/>
      </w:numPr>
      <w:tabs>
        <w:tab w:val="right" w:leader="dot" w:pos="6521"/>
      </w:tabs>
      <w:spacing w:before="0" w:after="0"/>
    </w:pPr>
  </w:style>
  <w:style w:type="paragraph" w:customStyle="1" w:styleId="TOFTitle">
    <w:name w:val="TOFTitle"/>
    <w:basedOn w:val="TOCTitle"/>
    <w:rsid w:val="002621AC"/>
  </w:style>
  <w:style w:type="paragraph" w:styleId="TableofFigures">
    <w:name w:val="table of figures"/>
    <w:basedOn w:val="Normal"/>
    <w:next w:val="Normal"/>
    <w:semiHidden/>
    <w:rsid w:val="002621AC"/>
    <w:pPr>
      <w:tabs>
        <w:tab w:val="right" w:leader="dot" w:pos="9072"/>
      </w:tabs>
      <w:ind w:left="970" w:hanging="403"/>
    </w:pPr>
    <w:rPr>
      <w:rFonts w:ascii="Times New Roman" w:hAnsi="Times New Roman"/>
      <w:b/>
    </w:rPr>
  </w:style>
  <w:style w:type="paragraph" w:styleId="ListNumber">
    <w:name w:val="List Number"/>
    <w:basedOn w:val="List"/>
    <w:rsid w:val="002621AC"/>
    <w:pPr>
      <w:numPr>
        <w:numId w:val="13"/>
      </w:numPr>
      <w:tabs>
        <w:tab w:val="clear" w:pos="340"/>
      </w:tabs>
    </w:pPr>
  </w:style>
  <w:style w:type="character" w:customStyle="1" w:styleId="WingdingSymbols">
    <w:name w:val="Wingding Symbols"/>
    <w:rsid w:val="002621AC"/>
    <w:rPr>
      <w:rFonts w:ascii="Wingdings" w:hAnsi="Wingdings"/>
    </w:rPr>
  </w:style>
  <w:style w:type="paragraph" w:customStyle="1" w:styleId="TableHeading">
    <w:name w:val="Table Heading"/>
    <w:basedOn w:val="HeadingBase"/>
    <w:rsid w:val="002621AC"/>
    <w:pPr>
      <w:keepLines/>
      <w:pBdr>
        <w:bottom w:val="single" w:sz="6" w:space="1" w:color="918585"/>
      </w:pBdr>
      <w:spacing w:before="240"/>
    </w:pPr>
  </w:style>
  <w:style w:type="character" w:customStyle="1" w:styleId="HotSpot">
    <w:name w:val="HotSpot"/>
    <w:rsid w:val="002621AC"/>
    <w:rPr>
      <w:color w:val="0033CC"/>
      <w:u w:val="none"/>
    </w:rPr>
  </w:style>
  <w:style w:type="paragraph" w:customStyle="1" w:styleId="BodyTextRight">
    <w:name w:val="Body Text Right"/>
    <w:basedOn w:val="BodyText"/>
    <w:rsid w:val="002621AC"/>
    <w:pPr>
      <w:spacing w:before="0" w:after="0"/>
      <w:jc w:val="right"/>
    </w:pPr>
  </w:style>
  <w:style w:type="paragraph" w:styleId="Index3">
    <w:name w:val="index 3"/>
    <w:basedOn w:val="ListNumber2"/>
    <w:next w:val="Normal"/>
    <w:semiHidden/>
    <w:rsid w:val="002621AC"/>
    <w:pPr>
      <w:numPr>
        <w:numId w:val="0"/>
      </w:numPr>
      <w:tabs>
        <w:tab w:val="right" w:leader="dot" w:pos="4176"/>
      </w:tabs>
    </w:pPr>
  </w:style>
  <w:style w:type="paragraph" w:styleId="ListNumber2">
    <w:name w:val="List Number 2"/>
    <w:basedOn w:val="List2"/>
    <w:rsid w:val="002621AC"/>
    <w:pPr>
      <w:numPr>
        <w:numId w:val="8"/>
      </w:numPr>
      <w:tabs>
        <w:tab w:val="clear" w:pos="1060"/>
      </w:tabs>
    </w:pPr>
  </w:style>
  <w:style w:type="paragraph" w:customStyle="1" w:styleId="MarginNote">
    <w:name w:val="Margin Note"/>
    <w:basedOn w:val="BodyText"/>
    <w:rsid w:val="002621A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621A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621A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621AC"/>
    <w:rPr>
      <w:sz w:val="32"/>
    </w:rPr>
  </w:style>
  <w:style w:type="paragraph" w:customStyle="1" w:styleId="HeadingProcedure">
    <w:name w:val="Heading Procedure"/>
    <w:basedOn w:val="HeadingBase"/>
    <w:next w:val="Normal"/>
    <w:rsid w:val="002621AC"/>
    <w:pPr>
      <w:tabs>
        <w:tab w:val="left" w:pos="0"/>
      </w:tabs>
      <w:spacing w:before="120" w:after="60"/>
    </w:pPr>
    <w:rPr>
      <w:i/>
      <w:color w:val="918585"/>
      <w:sz w:val="22"/>
    </w:rPr>
  </w:style>
  <w:style w:type="paragraph" w:customStyle="1" w:styleId="TableBodyText">
    <w:name w:val="Table Body Text"/>
    <w:basedOn w:val="BodyText"/>
    <w:rsid w:val="002621AC"/>
    <w:pPr>
      <w:spacing w:before="60" w:after="60"/>
    </w:pPr>
  </w:style>
  <w:style w:type="paragraph" w:styleId="ListContinue">
    <w:name w:val="List Continue"/>
    <w:basedOn w:val="List"/>
    <w:rsid w:val="002621AC"/>
    <w:pPr>
      <w:ind w:firstLine="0"/>
    </w:pPr>
  </w:style>
  <w:style w:type="paragraph" w:customStyle="1" w:styleId="ListNote">
    <w:name w:val="List Note"/>
    <w:basedOn w:val="List"/>
    <w:rsid w:val="002621AC"/>
    <w:pPr>
      <w:pBdr>
        <w:top w:val="single" w:sz="6" w:space="2" w:color="918585"/>
        <w:bottom w:val="single" w:sz="6" w:space="2" w:color="918585"/>
      </w:pBdr>
      <w:tabs>
        <w:tab w:val="left" w:pos="1021"/>
      </w:tabs>
      <w:ind w:firstLine="0"/>
    </w:pPr>
  </w:style>
  <w:style w:type="paragraph" w:customStyle="1" w:styleId="Warning">
    <w:name w:val="Warning"/>
    <w:basedOn w:val="BodyText"/>
    <w:rsid w:val="002621AC"/>
    <w:pPr>
      <w:shd w:val="clear" w:color="auto" w:fill="D9D9D9"/>
      <w:tabs>
        <w:tab w:val="left" w:pos="992"/>
      </w:tabs>
      <w:ind w:left="119" w:right="119"/>
    </w:pPr>
    <w:rPr>
      <w:sz w:val="20"/>
    </w:rPr>
  </w:style>
  <w:style w:type="paragraph" w:customStyle="1" w:styleId="MarginIcons">
    <w:name w:val="Margin Icons"/>
    <w:basedOn w:val="BodyText"/>
    <w:rsid w:val="002621A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621AC"/>
    <w:rPr>
      <w:rFonts w:ascii="Courier New" w:hAnsi="Courier New"/>
    </w:rPr>
  </w:style>
  <w:style w:type="paragraph" w:customStyle="1" w:styleId="NoteBullet">
    <w:name w:val="Note Bullet"/>
    <w:basedOn w:val="Note"/>
    <w:rsid w:val="002621AC"/>
    <w:pPr>
      <w:tabs>
        <w:tab w:val="clear" w:pos="680"/>
      </w:tabs>
      <w:spacing w:before="60" w:after="60"/>
    </w:pPr>
  </w:style>
  <w:style w:type="paragraph" w:customStyle="1" w:styleId="SubHeading2">
    <w:name w:val="SubHeading2"/>
    <w:basedOn w:val="HeadingBase"/>
    <w:rsid w:val="002621AC"/>
    <w:pPr>
      <w:spacing w:before="240" w:after="60"/>
    </w:pPr>
    <w:rPr>
      <w:sz w:val="20"/>
    </w:rPr>
  </w:style>
  <w:style w:type="paragraph" w:customStyle="1" w:styleId="SubHeading1">
    <w:name w:val="SubHeading1"/>
    <w:basedOn w:val="HeadingBase"/>
    <w:rsid w:val="002621AC"/>
    <w:pPr>
      <w:spacing w:before="240" w:after="60"/>
    </w:pPr>
    <w:rPr>
      <w:color w:val="918585"/>
      <w:sz w:val="22"/>
    </w:rPr>
  </w:style>
  <w:style w:type="paragraph" w:customStyle="1" w:styleId="SideHeading">
    <w:name w:val="Side Heading"/>
    <w:basedOn w:val="HeadingBase"/>
    <w:rsid w:val="002621AC"/>
    <w:pPr>
      <w:framePr w:w="2268" w:h="567" w:hSpace="181" w:vSpace="181" w:wrap="around" w:vAnchor="text" w:hAnchor="page" w:x="1419" w:y="370" w:anchorLock="1"/>
    </w:pPr>
    <w:rPr>
      <w:sz w:val="22"/>
    </w:rPr>
  </w:style>
  <w:style w:type="paragraph" w:customStyle="1" w:styleId="TableListBullet">
    <w:name w:val="Table List Bullet"/>
    <w:basedOn w:val="ListBullet"/>
    <w:rsid w:val="002621AC"/>
    <w:pPr>
      <w:numPr>
        <w:numId w:val="9"/>
      </w:numPr>
    </w:pPr>
  </w:style>
  <w:style w:type="paragraph" w:styleId="PlainText">
    <w:name w:val="Plain Text"/>
    <w:basedOn w:val="Normal"/>
    <w:link w:val="PlainTextChar"/>
    <w:rsid w:val="002621AC"/>
    <w:rPr>
      <w:sz w:val="20"/>
    </w:rPr>
  </w:style>
  <w:style w:type="character" w:customStyle="1" w:styleId="PlainTextChar">
    <w:name w:val="Plain Text Char"/>
    <w:basedOn w:val="DefaultParagraphFont"/>
    <w:link w:val="PlainText"/>
    <w:rsid w:val="002621AC"/>
    <w:rPr>
      <w:rFonts w:ascii="Courier New" w:eastAsia="Times New Roman" w:hAnsi="Courier New" w:cs="Times New Roman"/>
      <w:sz w:val="20"/>
      <w:szCs w:val="20"/>
      <w:lang w:eastAsia="en-US"/>
    </w:rPr>
  </w:style>
  <w:style w:type="character" w:customStyle="1" w:styleId="MenuOption">
    <w:name w:val="Menu Option"/>
    <w:basedOn w:val="DefaultParagraphFont"/>
    <w:rsid w:val="002621AC"/>
    <w:rPr>
      <w:b/>
      <w:smallCaps/>
    </w:rPr>
  </w:style>
  <w:style w:type="paragraph" w:customStyle="1" w:styleId="TableListNumber">
    <w:name w:val="Table List Number"/>
    <w:basedOn w:val="ListNumber"/>
    <w:rsid w:val="002621AC"/>
    <w:pPr>
      <w:numPr>
        <w:numId w:val="0"/>
      </w:numPr>
    </w:pPr>
  </w:style>
  <w:style w:type="paragraph" w:styleId="TOC4">
    <w:name w:val="toc 4"/>
    <w:basedOn w:val="TOCBase"/>
    <w:next w:val="Normal"/>
    <w:semiHidden/>
    <w:rsid w:val="002621AC"/>
    <w:pPr>
      <w:tabs>
        <w:tab w:val="right" w:leader="dot" w:pos="9071"/>
      </w:tabs>
      <w:ind w:left="1701"/>
    </w:pPr>
  </w:style>
  <w:style w:type="paragraph" w:customStyle="1" w:styleId="ListAlpha">
    <w:name w:val="List Alpha"/>
    <w:basedOn w:val="List"/>
    <w:rsid w:val="002621AC"/>
    <w:pPr>
      <w:numPr>
        <w:numId w:val="7"/>
      </w:numPr>
    </w:pPr>
  </w:style>
  <w:style w:type="paragraph" w:customStyle="1" w:styleId="ListAlpha2">
    <w:name w:val="List Alpha 2"/>
    <w:basedOn w:val="List2"/>
    <w:rsid w:val="002621AC"/>
    <w:pPr>
      <w:numPr>
        <w:numId w:val="6"/>
      </w:numPr>
    </w:pPr>
  </w:style>
  <w:style w:type="paragraph" w:styleId="List2">
    <w:name w:val="List 2"/>
    <w:basedOn w:val="BodyText"/>
    <w:rsid w:val="002621AC"/>
    <w:pPr>
      <w:tabs>
        <w:tab w:val="left" w:pos="680"/>
      </w:tabs>
      <w:spacing w:before="60" w:after="60"/>
      <w:ind w:left="680" w:hanging="340"/>
    </w:pPr>
  </w:style>
  <w:style w:type="paragraph" w:styleId="List3">
    <w:name w:val="List 3"/>
    <w:basedOn w:val="BodyText"/>
    <w:rsid w:val="002621AC"/>
    <w:pPr>
      <w:tabs>
        <w:tab w:val="left" w:pos="1021"/>
      </w:tabs>
      <w:spacing w:before="60" w:after="60"/>
      <w:ind w:left="1020" w:hanging="340"/>
    </w:pPr>
  </w:style>
  <w:style w:type="paragraph" w:styleId="List4">
    <w:name w:val="List 4"/>
    <w:basedOn w:val="BodyText"/>
    <w:rsid w:val="002621AC"/>
    <w:pPr>
      <w:tabs>
        <w:tab w:val="left" w:pos="1361"/>
      </w:tabs>
      <w:spacing w:before="60" w:after="60"/>
      <w:ind w:left="1361" w:hanging="340"/>
    </w:pPr>
  </w:style>
  <w:style w:type="paragraph" w:styleId="List5">
    <w:name w:val="List 5"/>
    <w:basedOn w:val="BodyText"/>
    <w:rsid w:val="002621AC"/>
    <w:pPr>
      <w:tabs>
        <w:tab w:val="left" w:pos="1701"/>
      </w:tabs>
      <w:spacing w:before="60" w:after="60"/>
      <w:ind w:left="1701" w:hanging="340"/>
    </w:pPr>
  </w:style>
  <w:style w:type="paragraph" w:styleId="ListBullet3">
    <w:name w:val="List Bullet 3"/>
    <w:basedOn w:val="List3"/>
    <w:rsid w:val="002621AC"/>
    <w:pPr>
      <w:numPr>
        <w:numId w:val="12"/>
      </w:numPr>
      <w:tabs>
        <w:tab w:val="clear" w:pos="1021"/>
      </w:tabs>
      <w:ind w:left="1037" w:hanging="357"/>
    </w:pPr>
  </w:style>
  <w:style w:type="paragraph" w:styleId="ListBullet4">
    <w:name w:val="List Bullet 4"/>
    <w:basedOn w:val="List4"/>
    <w:rsid w:val="002621AC"/>
    <w:pPr>
      <w:numPr>
        <w:numId w:val="1"/>
      </w:numPr>
      <w:tabs>
        <w:tab w:val="clear" w:pos="1361"/>
      </w:tabs>
    </w:pPr>
  </w:style>
  <w:style w:type="paragraph" w:styleId="ListBullet5">
    <w:name w:val="List Bullet 5"/>
    <w:basedOn w:val="List5"/>
    <w:rsid w:val="002621AC"/>
    <w:pPr>
      <w:numPr>
        <w:numId w:val="2"/>
      </w:numPr>
    </w:pPr>
  </w:style>
  <w:style w:type="paragraph" w:styleId="ListContinue2">
    <w:name w:val="List Continue 2"/>
    <w:basedOn w:val="List2"/>
    <w:rsid w:val="002621AC"/>
    <w:pPr>
      <w:ind w:firstLine="0"/>
    </w:pPr>
  </w:style>
  <w:style w:type="paragraph" w:styleId="ListContinue3">
    <w:name w:val="List Continue 3"/>
    <w:basedOn w:val="List3"/>
    <w:rsid w:val="002621AC"/>
    <w:pPr>
      <w:ind w:left="1021" w:firstLine="0"/>
    </w:pPr>
  </w:style>
  <w:style w:type="paragraph" w:styleId="ListContinue4">
    <w:name w:val="List Continue 4"/>
    <w:basedOn w:val="List4"/>
    <w:rsid w:val="002621AC"/>
    <w:pPr>
      <w:ind w:firstLine="0"/>
    </w:pPr>
  </w:style>
  <w:style w:type="paragraph" w:styleId="ListContinue5">
    <w:name w:val="List Continue 5"/>
    <w:basedOn w:val="List5"/>
    <w:rsid w:val="002621AC"/>
    <w:pPr>
      <w:ind w:firstLine="0"/>
    </w:pPr>
  </w:style>
  <w:style w:type="paragraph" w:styleId="ListNumber3">
    <w:name w:val="List Number 3"/>
    <w:basedOn w:val="List3"/>
    <w:rsid w:val="002621AC"/>
    <w:pPr>
      <w:numPr>
        <w:numId w:val="3"/>
      </w:numPr>
    </w:pPr>
  </w:style>
  <w:style w:type="paragraph" w:styleId="ListNumber4">
    <w:name w:val="List Number 4"/>
    <w:basedOn w:val="List4"/>
    <w:rsid w:val="002621AC"/>
    <w:pPr>
      <w:numPr>
        <w:numId w:val="4"/>
      </w:numPr>
    </w:pPr>
  </w:style>
  <w:style w:type="paragraph" w:styleId="ListNumber5">
    <w:name w:val="List Number 5"/>
    <w:basedOn w:val="List5"/>
    <w:rsid w:val="002621AC"/>
    <w:pPr>
      <w:numPr>
        <w:numId w:val="5"/>
      </w:numPr>
    </w:pPr>
  </w:style>
  <w:style w:type="paragraph" w:styleId="BlockText">
    <w:name w:val="Block Text"/>
    <w:basedOn w:val="Normal"/>
    <w:rsid w:val="002621AC"/>
    <w:pPr>
      <w:spacing w:after="120"/>
      <w:ind w:left="1440" w:right="1440"/>
    </w:pPr>
  </w:style>
  <w:style w:type="character" w:customStyle="1" w:styleId="Subscript">
    <w:name w:val="Subscript"/>
    <w:basedOn w:val="DefaultParagraphFont"/>
    <w:rsid w:val="002621AC"/>
    <w:rPr>
      <w:sz w:val="16"/>
      <w:vertAlign w:val="subscript"/>
    </w:rPr>
  </w:style>
  <w:style w:type="character" w:customStyle="1" w:styleId="Superscript">
    <w:name w:val="Superscript"/>
    <w:basedOn w:val="DefaultParagraphFont"/>
    <w:rsid w:val="002621AC"/>
    <w:rPr>
      <w:sz w:val="16"/>
      <w:vertAlign w:val="superscript"/>
    </w:rPr>
  </w:style>
  <w:style w:type="character" w:customStyle="1" w:styleId="Symbols">
    <w:name w:val="Symbols"/>
    <w:basedOn w:val="DefaultParagraphFont"/>
    <w:rsid w:val="002621AC"/>
    <w:rPr>
      <w:rFonts w:ascii="Symbol" w:hAnsi="Symbol"/>
    </w:rPr>
  </w:style>
  <w:style w:type="character" w:customStyle="1" w:styleId="MenuOptions">
    <w:name w:val="Menu Options"/>
    <w:basedOn w:val="DefaultParagraphFont"/>
    <w:rsid w:val="002621AC"/>
    <w:rPr>
      <w:rFonts w:ascii="Arial Narrow" w:hAnsi="Arial Narrow"/>
      <w:smallCaps/>
    </w:rPr>
  </w:style>
  <w:style w:type="character" w:customStyle="1" w:styleId="Buttons">
    <w:name w:val="Buttons"/>
    <w:basedOn w:val="DefaultParagraphFont"/>
    <w:rsid w:val="002621AC"/>
    <w:rPr>
      <w:b/>
    </w:rPr>
  </w:style>
  <w:style w:type="character" w:customStyle="1" w:styleId="Underlined">
    <w:name w:val="Underlined"/>
    <w:basedOn w:val="DefaultParagraphFont"/>
    <w:rsid w:val="002621AC"/>
    <w:rPr>
      <w:u w:val="single"/>
    </w:rPr>
  </w:style>
  <w:style w:type="paragraph" w:customStyle="1" w:styleId="TableBodyTextRight">
    <w:name w:val="Table Body Text Right"/>
    <w:basedOn w:val="TableBodyText"/>
    <w:rsid w:val="002621AC"/>
    <w:pPr>
      <w:widowControl w:val="0"/>
      <w:autoSpaceDE w:val="0"/>
      <w:autoSpaceDN w:val="0"/>
      <w:adjustRightInd w:val="0"/>
      <w:jc w:val="right"/>
    </w:pPr>
    <w:rPr>
      <w:rFonts w:cs="Arial"/>
      <w:szCs w:val="18"/>
    </w:rPr>
  </w:style>
  <w:style w:type="paragraph" w:customStyle="1" w:styleId="CopyrightText">
    <w:name w:val="Copyright Text"/>
    <w:basedOn w:val="BodyText"/>
    <w:rsid w:val="002621AC"/>
    <w:rPr>
      <w:sz w:val="18"/>
    </w:rPr>
  </w:style>
  <w:style w:type="paragraph" w:customStyle="1" w:styleId="BodySmallRight">
    <w:name w:val="Body Small Right"/>
    <w:basedOn w:val="BodyTextRight"/>
    <w:rsid w:val="002621AC"/>
    <w:rPr>
      <w:sz w:val="18"/>
      <w:szCs w:val="18"/>
    </w:rPr>
  </w:style>
  <w:style w:type="paragraph" w:customStyle="1" w:styleId="MarginEdition">
    <w:name w:val="Margin Edition"/>
    <w:basedOn w:val="MarginNote"/>
    <w:rsid w:val="002621AC"/>
    <w:pPr>
      <w:spacing w:before="0" w:after="0"/>
    </w:pPr>
    <w:rPr>
      <w:rFonts w:ascii="Times New Roman" w:hAnsi="Times New Roman"/>
      <w:color w:val="999999"/>
    </w:rPr>
  </w:style>
  <w:style w:type="paragraph" w:customStyle="1" w:styleId="Spacer">
    <w:name w:val="Spacer"/>
    <w:basedOn w:val="Normal"/>
    <w:rsid w:val="002621AC"/>
    <w:rPr>
      <w:sz w:val="2"/>
      <w:szCs w:val="2"/>
    </w:rPr>
  </w:style>
  <w:style w:type="character" w:customStyle="1" w:styleId="Small">
    <w:name w:val="Small"/>
    <w:basedOn w:val="DefaultParagraphFont"/>
    <w:rsid w:val="002621AC"/>
    <w:rPr>
      <w:sz w:val="16"/>
    </w:rPr>
  </w:style>
  <w:style w:type="paragraph" w:customStyle="1" w:styleId="WideTable">
    <w:name w:val="Wide Table"/>
    <w:basedOn w:val="Normal"/>
    <w:rsid w:val="002621AC"/>
    <w:pPr>
      <w:ind w:left="-1418"/>
    </w:pPr>
    <w:rPr>
      <w:sz w:val="2"/>
      <w:szCs w:val="2"/>
    </w:rPr>
  </w:style>
  <w:style w:type="character" w:styleId="PageNumber">
    <w:name w:val="page number"/>
    <w:basedOn w:val="DefaultParagraphFont"/>
    <w:rsid w:val="002621AC"/>
  </w:style>
  <w:style w:type="paragraph" w:styleId="Quote">
    <w:name w:val="Quote"/>
    <w:basedOn w:val="Heading1"/>
    <w:link w:val="QuoteChar"/>
    <w:qFormat/>
    <w:rsid w:val="002621AC"/>
    <w:rPr>
      <w:b w:val="0"/>
      <w:sz w:val="72"/>
      <w:szCs w:val="72"/>
      <w:lang w:val="en-NZ"/>
    </w:rPr>
  </w:style>
  <w:style w:type="character" w:customStyle="1" w:styleId="QuoteChar">
    <w:name w:val="Quote Char"/>
    <w:basedOn w:val="DefaultParagraphFont"/>
    <w:link w:val="Quote"/>
    <w:rsid w:val="002621A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621AC"/>
    <w:pPr>
      <w:pageBreakBefore/>
    </w:pPr>
  </w:style>
  <w:style w:type="paragraph" w:customStyle="1" w:styleId="Border">
    <w:name w:val="Border"/>
    <w:basedOn w:val="Normal"/>
    <w:qFormat/>
    <w:rsid w:val="002621A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621AC"/>
    <w:rPr>
      <w:b/>
      <w:bCs/>
      <w:i/>
      <w:iCs/>
      <w:color w:val="auto"/>
    </w:rPr>
  </w:style>
  <w:style w:type="paragraph" w:styleId="IntenseQuote">
    <w:name w:val="Intense Quote"/>
    <w:basedOn w:val="Normal"/>
    <w:next w:val="Normal"/>
    <w:link w:val="IntenseQuoteChar"/>
    <w:uiPriority w:val="30"/>
    <w:qFormat/>
    <w:rsid w:val="002621A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621A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621AC"/>
    <w:rPr>
      <w:smallCaps/>
      <w:color w:val="auto"/>
      <w:u w:val="single"/>
    </w:rPr>
  </w:style>
  <w:style w:type="character" w:styleId="IntenseReference">
    <w:name w:val="Intense Reference"/>
    <w:basedOn w:val="DefaultParagraphFont"/>
    <w:uiPriority w:val="32"/>
    <w:qFormat/>
    <w:rsid w:val="002621AC"/>
    <w:rPr>
      <w:b/>
      <w:bCs/>
      <w:smallCaps/>
      <w:color w:val="auto"/>
      <w:spacing w:val="5"/>
      <w:u w:val="single"/>
    </w:rPr>
  </w:style>
  <w:style w:type="paragraph" w:customStyle="1" w:styleId="2ColumnHeading">
    <w:name w:val="2Column Heading"/>
    <w:basedOn w:val="BodyText"/>
    <w:qFormat/>
    <w:rsid w:val="002621AC"/>
    <w:pPr>
      <w:spacing w:after="60"/>
      <w:ind w:left="-2268"/>
    </w:pPr>
    <w:rPr>
      <w:b/>
    </w:rPr>
  </w:style>
  <w:style w:type="paragraph" w:customStyle="1" w:styleId="Heading1TOC">
    <w:name w:val="Heading1 TOC"/>
    <w:basedOn w:val="Normal"/>
    <w:qFormat/>
    <w:rsid w:val="002621AC"/>
    <w:pPr>
      <w:spacing w:before="240" w:after="120"/>
    </w:pPr>
    <w:rPr>
      <w:rFonts w:ascii="Times New Roman" w:hAnsi="Times New Roman"/>
      <w:b/>
      <w:sz w:val="32"/>
    </w:rPr>
  </w:style>
  <w:style w:type="paragraph" w:customStyle="1" w:styleId="Heading2TOC">
    <w:name w:val="Heading2 TOC"/>
    <w:basedOn w:val="Normal"/>
    <w:qFormat/>
    <w:rsid w:val="002621AC"/>
    <w:pPr>
      <w:spacing w:before="240" w:after="60"/>
    </w:pPr>
    <w:rPr>
      <w:rFonts w:ascii="Times New Roman" w:hAnsi="Times New Roman"/>
      <w:b/>
      <w:sz w:val="28"/>
    </w:rPr>
  </w:style>
  <w:style w:type="character" w:customStyle="1" w:styleId="Underline">
    <w:name w:val="Underline"/>
    <w:basedOn w:val="DefaultParagraphFont"/>
    <w:qFormat/>
    <w:rsid w:val="002621AC"/>
    <w:rPr>
      <w:u w:val="single"/>
    </w:rPr>
  </w:style>
  <w:style w:type="character" w:customStyle="1" w:styleId="BoldandItalics">
    <w:name w:val="Bold and Italics"/>
    <w:qFormat/>
    <w:rsid w:val="002621AC"/>
    <w:rPr>
      <w:b/>
      <w:i/>
      <w:u w:val="none"/>
    </w:rPr>
  </w:style>
  <w:style w:type="paragraph" w:styleId="BalloonText">
    <w:name w:val="Balloon Text"/>
    <w:basedOn w:val="Normal"/>
    <w:link w:val="BalloonTextChar"/>
    <w:rsid w:val="002621AC"/>
    <w:rPr>
      <w:rFonts w:ascii="Tahoma" w:hAnsi="Tahoma" w:cs="Tahoma"/>
      <w:sz w:val="16"/>
      <w:szCs w:val="16"/>
    </w:rPr>
  </w:style>
  <w:style w:type="character" w:customStyle="1" w:styleId="BalloonTextChar">
    <w:name w:val="Balloon Text Char"/>
    <w:basedOn w:val="DefaultParagraphFont"/>
    <w:link w:val="BalloonText"/>
    <w:rsid w:val="002621A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621A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621A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621AC"/>
    <w:rPr>
      <w:b/>
      <w:color w:val="660033"/>
      <w:spacing w:val="0"/>
    </w:rPr>
  </w:style>
  <w:style w:type="paragraph" w:customStyle="1" w:styleId="Nameditemlist">
    <w:name w:val="Named item list"/>
    <w:basedOn w:val="BodyText"/>
    <w:qFormat/>
    <w:rsid w:val="002621AC"/>
    <w:pPr>
      <w:tabs>
        <w:tab w:val="left" w:pos="2835"/>
      </w:tabs>
      <w:ind w:left="2835" w:hanging="2835"/>
    </w:pPr>
  </w:style>
  <w:style w:type="paragraph" w:customStyle="1" w:styleId="BodyTextnopadding">
    <w:name w:val="Body Text no padding"/>
    <w:basedOn w:val="BodyText"/>
    <w:qFormat/>
    <w:rsid w:val="002621AC"/>
    <w:pPr>
      <w:spacing w:before="0" w:after="0"/>
    </w:pPr>
  </w:style>
  <w:style w:type="paragraph" w:customStyle="1" w:styleId="BodyTextBold">
    <w:name w:val="Body Text Bold"/>
    <w:basedOn w:val="BodyText"/>
    <w:qFormat/>
    <w:rsid w:val="002621AC"/>
    <w:rPr>
      <w:b/>
    </w:rPr>
  </w:style>
  <w:style w:type="character" w:styleId="Hyperlink">
    <w:name w:val="Hyperlink"/>
    <w:basedOn w:val="DefaultParagraphFont"/>
    <w:uiPriority w:val="99"/>
    <w:unhideWhenUsed/>
    <w:rsid w:val="00156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CHCGRP001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broadened.
PC1.2: removed superfluous words
PC1.4:reworded for clarity
PC2.4:reworded for clarity
PC2.5:removed superfluous words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1B01D-3CAB-4778-A462-8AE88BB51781}">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DE1D07BA-59B8-4506-88F9-88D9B08AAA9A}"/>
</file>

<file path=customXml/itemProps3.xml><?xml version="1.0" encoding="utf-8"?>
<ds:datastoreItem xmlns:ds="http://schemas.openxmlformats.org/officeDocument/2006/customXml" ds:itemID="{93E7EE86-8303-49FD-B123-5DB1E9FB6D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851</Words>
  <Characters>5575</Characters>
  <Application>Microsoft Office Word</Application>
  <DocSecurity>0</DocSecurity>
  <Lines>174</Lines>
  <Paragraphs>128</Paragraphs>
  <ScaleCrop>false</ScaleCrop>
  <Company>Author-it Software Corporation Ltd.</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CHCGRP001 Support group activities</dc:title>
  <dc:subject>Approved</dc:subject>
  <dc:creator>SkillsIQ</dc:creator>
  <cp:keywords>Release: 1</cp:keywords>
  <dc:description>Review Date: 12 April 2008</dc:description>
  <cp:lastModifiedBy>Stephane Elmosnino</cp:lastModifiedBy>
  <cp:revision>7</cp:revision>
  <dcterms:created xsi:type="dcterms:W3CDTF">2025-04-11T00:56:00Z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1756500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