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78C8" w14:textId="77777777" w:rsidR="00DC7DBB" w:rsidRPr="0077338D" w:rsidRDefault="0087615A" w:rsidP="0077338D">
      <w:pPr>
        <w:pStyle w:val="SuperHeading"/>
      </w:pPr>
      <w:r w:rsidRPr="0077338D">
        <w:t>CHCCCS019 Recognise and respond to crisis situations</w:t>
      </w:r>
    </w:p>
    <w:p w14:paraId="59B478C9" w14:textId="77777777" w:rsidR="00DC7DBB" w:rsidRPr="0077338D" w:rsidRDefault="0087615A" w:rsidP="0077338D">
      <w:pPr>
        <w:pStyle w:val="Heading1"/>
      </w:pPr>
      <w:bookmarkStart w:id="0" w:name="O_652629"/>
      <w:bookmarkEnd w:id="0"/>
      <w:r w:rsidRPr="0077338D">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C7DBB" w14:paraId="59B478CC" w14:textId="77777777" w:rsidTr="0077338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9B478CA" w14:textId="77777777" w:rsidR="00DC7DBB" w:rsidRPr="0077338D" w:rsidRDefault="0087615A" w:rsidP="0077338D">
            <w:pPr>
              <w:pStyle w:val="BodyText"/>
            </w:pPr>
            <w:r w:rsidRPr="0077338D">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9B478CB" w14:textId="77777777" w:rsidR="00DC7DBB" w:rsidRDefault="0087615A" w:rsidP="0077338D">
            <w:pPr>
              <w:pStyle w:val="BodyText"/>
              <w:rPr>
                <w:lang w:val="en-NZ"/>
              </w:rPr>
            </w:pPr>
            <w:r w:rsidRPr="0077338D">
              <w:rPr>
                <w:rStyle w:val="SpecialBold"/>
              </w:rPr>
              <w:t>Comments</w:t>
            </w:r>
          </w:p>
        </w:tc>
      </w:tr>
      <w:tr w:rsidR="00DC7DBB" w:rsidRPr="0077338D" w14:paraId="59B478D0" w14:textId="77777777" w:rsidTr="0077338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9B478CD" w14:textId="7CFF89AF" w:rsidR="00DC7DBB" w:rsidRDefault="0087615A" w:rsidP="0077338D">
            <w:pPr>
              <w:pStyle w:val="BodyText"/>
              <w:rPr>
                <w:lang w:val="en-NZ"/>
              </w:rPr>
            </w:pPr>
            <w:r w:rsidRPr="0077338D">
              <w:t xml:space="preserve">Release </w:t>
            </w:r>
            <w:r w:rsidR="002A07E8">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9B478CF" w14:textId="080FC9A2" w:rsidR="00DC7DBB" w:rsidRPr="0077338D" w:rsidRDefault="00DC7DBB" w:rsidP="002A07E8">
            <w:pPr>
              <w:pStyle w:val="BodyText"/>
            </w:pPr>
          </w:p>
        </w:tc>
      </w:tr>
      <w:tr w:rsidR="005E290B" w:rsidRPr="0077338D" w14:paraId="2FF36987" w14:textId="77777777" w:rsidTr="0077338D">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8CC3AC8" w14:textId="60B7138E" w:rsidR="005E290B" w:rsidRPr="0077338D" w:rsidRDefault="005E290B" w:rsidP="005E290B">
            <w:pPr>
              <w:pStyle w:val="BodyText"/>
            </w:pPr>
            <w:r w:rsidRPr="0077338D">
              <w:t xml:space="preserve">Release </w:t>
            </w:r>
            <w:r>
              <w:t>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DF80C0E" w14:textId="5A54BED5" w:rsidR="005E290B" w:rsidRPr="0077338D" w:rsidRDefault="005E290B" w:rsidP="005E290B">
            <w:pPr>
              <w:pStyle w:val="BodyText"/>
            </w:pPr>
            <w:r w:rsidRPr="0077338D">
              <w:t xml:space="preserve">This version was released in </w:t>
            </w:r>
            <w:r w:rsidRPr="0077338D">
              <w:rPr>
                <w:rStyle w:val="Emphasis"/>
              </w:rPr>
              <w:t xml:space="preserve">CHC Community Services Training Package release </w:t>
            </w:r>
            <w:r>
              <w:rPr>
                <w:rStyle w:val="Emphasis"/>
              </w:rPr>
              <w:t>2</w:t>
            </w:r>
          </w:p>
        </w:tc>
      </w:tr>
    </w:tbl>
    <w:p w14:paraId="59B478D1" w14:textId="77777777" w:rsidR="00DC7DBB" w:rsidRPr="0077338D" w:rsidRDefault="00DC7DBB" w:rsidP="0077338D">
      <w:pPr>
        <w:pStyle w:val="BodyText"/>
      </w:pPr>
    </w:p>
    <w:p w14:paraId="59B478D2" w14:textId="77777777" w:rsidR="00DC7DBB" w:rsidRPr="0077338D" w:rsidRDefault="00DC7DBB" w:rsidP="0077338D">
      <w:pPr>
        <w:pStyle w:val="AllowPageBreak"/>
      </w:pPr>
    </w:p>
    <w:p w14:paraId="59B478D3" w14:textId="77777777" w:rsidR="00DC7DBB" w:rsidRPr="0077338D" w:rsidRDefault="0087615A" w:rsidP="0077338D">
      <w:pPr>
        <w:pStyle w:val="Heading1"/>
      </w:pPr>
      <w:bookmarkStart w:id="1" w:name="O_652630"/>
      <w:bookmarkEnd w:id="1"/>
      <w:r w:rsidRPr="0077338D">
        <w:t>Application</w:t>
      </w:r>
    </w:p>
    <w:p w14:paraId="59B478D4" w14:textId="053A9683" w:rsidR="00DC7DBB" w:rsidRPr="0077338D" w:rsidRDefault="0087615A" w:rsidP="0087615A">
      <w:pPr>
        <w:pStyle w:val="BodyText"/>
      </w:pPr>
      <w:r w:rsidRPr="0077338D">
        <w:t xml:space="preserve">This unit describes the skills and knowledge required to </w:t>
      </w:r>
      <w:r w:rsidR="00B60D8D">
        <w:t>identify</w:t>
      </w:r>
      <w:r w:rsidR="00B60D8D" w:rsidRPr="0077338D">
        <w:t xml:space="preserve"> </w:t>
      </w:r>
      <w:r w:rsidRPr="0077338D">
        <w:t xml:space="preserve">situations where people may be in imminent crisis, </w:t>
      </w:r>
      <w:r w:rsidR="00B60D8D">
        <w:t>respond to immediate</w:t>
      </w:r>
      <w:r w:rsidRPr="0077338D">
        <w:t xml:space="preserve"> safety concerns</w:t>
      </w:r>
      <w:r w:rsidR="00B60D8D">
        <w:t>,</w:t>
      </w:r>
      <w:r w:rsidRPr="0077338D">
        <w:t xml:space="preserve"> and </w:t>
      </w:r>
      <w:r w:rsidR="00B60D8D">
        <w:t>support</w:t>
      </w:r>
      <w:r w:rsidRPr="0077338D">
        <w:t xml:space="preserve"> access </w:t>
      </w:r>
      <w:r w:rsidR="00B60D8D">
        <w:t>to</w:t>
      </w:r>
      <w:r w:rsidR="00B60D8D" w:rsidRPr="0077338D">
        <w:t xml:space="preserve"> </w:t>
      </w:r>
      <w:r w:rsidR="00B60D8D">
        <w:t>appropriate</w:t>
      </w:r>
      <w:r w:rsidR="00B60D8D" w:rsidRPr="0077338D">
        <w:t xml:space="preserve"> </w:t>
      </w:r>
      <w:r w:rsidRPr="0077338D">
        <w:t>services.</w:t>
      </w:r>
    </w:p>
    <w:p w14:paraId="59B478D5" w14:textId="0A466C8A" w:rsidR="00DC7DBB" w:rsidRPr="0077338D" w:rsidRDefault="0087615A" w:rsidP="0087615A">
      <w:pPr>
        <w:pStyle w:val="BodyText"/>
      </w:pPr>
      <w:r w:rsidRPr="0077338D">
        <w:t xml:space="preserve">This unit applies to </w:t>
      </w:r>
      <w:r w:rsidR="00B05F94">
        <w:t>workers in</w:t>
      </w:r>
      <w:r w:rsidR="00B05F94" w:rsidRPr="0077338D">
        <w:t xml:space="preserve"> </w:t>
      </w:r>
      <w:r w:rsidRPr="0077338D">
        <w:t xml:space="preserve">community services </w:t>
      </w:r>
      <w:r w:rsidR="00B05F94">
        <w:t>and health settings</w:t>
      </w:r>
      <w:r w:rsidR="00B05F94" w:rsidRPr="0077338D">
        <w:t xml:space="preserve"> </w:t>
      </w:r>
      <w:r w:rsidRPr="0077338D">
        <w:t>involved in crisis intervention. Management of the crisis may involve face-to-face, telephone or remote contact with persons involved.</w:t>
      </w:r>
    </w:p>
    <w:p w14:paraId="59B478D6" w14:textId="77777777" w:rsidR="00DC7DBB" w:rsidRPr="0087615A" w:rsidRDefault="0087615A" w:rsidP="0087615A">
      <w:pPr>
        <w:pStyle w:val="BodyText"/>
        <w:rPr>
          <w:i/>
        </w:rPr>
      </w:pPr>
      <w:r w:rsidRPr="0087615A">
        <w:rPr>
          <w:rStyle w:val="Emphasis"/>
        </w:rPr>
        <w:t>The skills in this unit must be applied in accordance with Commonwealth and State/Territory legislation, Australian/New Zealand standards and industry codes of practice.</w:t>
      </w:r>
    </w:p>
    <w:p w14:paraId="59B478D7" w14:textId="77777777" w:rsidR="00DC7DBB" w:rsidRPr="0077338D" w:rsidRDefault="0087615A" w:rsidP="0077338D">
      <w:pPr>
        <w:pStyle w:val="Heading1"/>
      </w:pPr>
      <w:bookmarkStart w:id="2" w:name="O_652634"/>
      <w:bookmarkEnd w:id="2"/>
      <w:r w:rsidRPr="0077338D">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DC7DBB" w:rsidRPr="0077338D" w14:paraId="59B478DA" w14:textId="77777777" w:rsidTr="0077338D">
        <w:trPr>
          <w:trHeight w:val="466"/>
          <w:tblHeader/>
        </w:trPr>
        <w:tc>
          <w:tcPr>
            <w:tcW w:w="3261" w:type="dxa"/>
            <w:tcBorders>
              <w:top w:val="nil"/>
              <w:left w:val="nil"/>
              <w:bottom w:val="nil"/>
              <w:right w:val="nil"/>
            </w:tcBorders>
            <w:tcMar>
              <w:top w:w="0" w:type="dxa"/>
              <w:left w:w="62" w:type="dxa"/>
              <w:bottom w:w="0" w:type="dxa"/>
              <w:right w:w="62" w:type="dxa"/>
            </w:tcMar>
          </w:tcPr>
          <w:p w14:paraId="59B478D8" w14:textId="77777777" w:rsidR="00DC7DBB" w:rsidRPr="0077338D" w:rsidRDefault="0087615A" w:rsidP="0077338D">
            <w:pPr>
              <w:pStyle w:val="BodyText"/>
            </w:pPr>
            <w:r w:rsidRPr="0077338D">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59B478D9" w14:textId="77777777" w:rsidR="00DC7DBB" w:rsidRDefault="0087615A" w:rsidP="0077338D">
            <w:pPr>
              <w:pStyle w:val="BodyText"/>
              <w:rPr>
                <w:lang w:val="en-NZ"/>
              </w:rPr>
            </w:pPr>
            <w:r w:rsidRPr="0077338D">
              <w:rPr>
                <w:rStyle w:val="SpecialBold"/>
              </w:rPr>
              <w:t>PERFORMANCE CRITERIA</w:t>
            </w:r>
          </w:p>
        </w:tc>
      </w:tr>
      <w:tr w:rsidR="00DC7DBB" w14:paraId="59B478DD" w14:textId="77777777" w:rsidTr="0077338D">
        <w:trPr>
          <w:tblHeader/>
        </w:trPr>
        <w:tc>
          <w:tcPr>
            <w:tcW w:w="3261" w:type="dxa"/>
            <w:tcBorders>
              <w:top w:val="nil"/>
              <w:left w:val="nil"/>
              <w:bottom w:val="nil"/>
              <w:right w:val="nil"/>
            </w:tcBorders>
            <w:tcMar>
              <w:top w:w="0" w:type="dxa"/>
              <w:left w:w="62" w:type="dxa"/>
              <w:bottom w:w="0" w:type="dxa"/>
              <w:right w:w="62" w:type="dxa"/>
            </w:tcMar>
          </w:tcPr>
          <w:p w14:paraId="59B478DB" w14:textId="77777777" w:rsidR="00DC7DBB" w:rsidRPr="0077338D" w:rsidRDefault="0087615A" w:rsidP="0077338D">
            <w:pPr>
              <w:pStyle w:val="BodyText"/>
            </w:pPr>
            <w:r w:rsidRPr="0077338D">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59B478DC" w14:textId="77777777" w:rsidR="00DC7DBB" w:rsidRDefault="0087615A" w:rsidP="0077338D">
            <w:pPr>
              <w:pStyle w:val="BodyText"/>
              <w:rPr>
                <w:lang w:val="en-NZ"/>
              </w:rPr>
            </w:pPr>
            <w:r w:rsidRPr="0077338D">
              <w:rPr>
                <w:rStyle w:val="Emphasis"/>
              </w:rPr>
              <w:t>Performance criteria describe the performance needed to demonstrate achievement of the element.</w:t>
            </w:r>
          </w:p>
        </w:tc>
      </w:tr>
      <w:tr w:rsidR="00DC7DBB" w14:paraId="59B478E4" w14:textId="77777777" w:rsidTr="0077338D">
        <w:trPr>
          <w:trHeight w:val="2394"/>
        </w:trPr>
        <w:tc>
          <w:tcPr>
            <w:tcW w:w="3261" w:type="dxa"/>
            <w:tcBorders>
              <w:top w:val="nil"/>
              <w:left w:val="nil"/>
              <w:bottom w:val="nil"/>
              <w:right w:val="nil"/>
            </w:tcBorders>
            <w:tcMar>
              <w:top w:w="0" w:type="dxa"/>
              <w:left w:w="62" w:type="dxa"/>
              <w:bottom w:w="0" w:type="dxa"/>
              <w:right w:w="62" w:type="dxa"/>
            </w:tcMar>
          </w:tcPr>
          <w:p w14:paraId="59B478DE" w14:textId="77777777" w:rsidR="0087615A" w:rsidRDefault="0087615A" w:rsidP="0077338D">
            <w:pPr>
              <w:pStyle w:val="BodyText"/>
            </w:pPr>
            <w:r w:rsidRPr="0077338D">
              <w:t>1. Identify imminent crisis situations</w:t>
            </w:r>
          </w:p>
          <w:p w14:paraId="59B478DF" w14:textId="77777777" w:rsidR="0087615A" w:rsidRDefault="0087615A" w:rsidP="0077338D">
            <w:pPr>
              <w:pStyle w:val="BodyText"/>
            </w:pPr>
          </w:p>
          <w:p w14:paraId="59B478E0" w14:textId="77777777" w:rsidR="00DC7DBB" w:rsidRDefault="00DC7DBB">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9B478E1" w14:textId="3A169FF3" w:rsidR="00DC7DBB" w:rsidRPr="0077338D" w:rsidRDefault="0087615A" w:rsidP="0077338D">
            <w:pPr>
              <w:pStyle w:val="BodyText"/>
            </w:pPr>
            <w:r w:rsidRPr="0077338D">
              <w:t xml:space="preserve">1.1 </w:t>
            </w:r>
            <w:r w:rsidR="00B60D8D">
              <w:t>Identify</w:t>
            </w:r>
            <w:r w:rsidR="00B60D8D" w:rsidRPr="0077338D">
              <w:t xml:space="preserve"> </w:t>
            </w:r>
            <w:r w:rsidRPr="0077338D">
              <w:t xml:space="preserve">and respond to signs </w:t>
            </w:r>
            <w:r w:rsidR="00A57B2E">
              <w:t>of potential</w:t>
            </w:r>
            <w:r w:rsidRPr="0077338D">
              <w:t xml:space="preserve"> safety issues </w:t>
            </w:r>
          </w:p>
          <w:p w14:paraId="59B478E2" w14:textId="1102FA28" w:rsidR="00DC7DBB" w:rsidRPr="0077338D" w:rsidRDefault="0087615A" w:rsidP="0077338D">
            <w:pPr>
              <w:pStyle w:val="BodyText"/>
            </w:pPr>
            <w:r w:rsidRPr="0077338D">
              <w:t xml:space="preserve">1.2 </w:t>
            </w:r>
            <w:r w:rsidR="00A57B2E">
              <w:t>Interpret verbal and non-verbal cues that indicate safety concerns</w:t>
            </w:r>
          </w:p>
          <w:p w14:paraId="59B478E3" w14:textId="3A4391F2" w:rsidR="00DC7DBB" w:rsidRDefault="0087615A" w:rsidP="0077338D">
            <w:pPr>
              <w:pStyle w:val="BodyText"/>
              <w:rPr>
                <w:lang w:val="en-NZ"/>
              </w:rPr>
            </w:pPr>
            <w:r w:rsidRPr="0077338D">
              <w:t xml:space="preserve">1.3 </w:t>
            </w:r>
            <w:r w:rsidR="00A57B2E">
              <w:t xml:space="preserve">Ask directly about safety </w:t>
            </w:r>
            <w:r w:rsidR="00B60D8D">
              <w:t>concerns</w:t>
            </w:r>
            <w:r w:rsidR="00A57B2E">
              <w:t xml:space="preserve"> and </w:t>
            </w:r>
            <w:r w:rsidR="00B60D8D">
              <w:t>respond</w:t>
            </w:r>
            <w:r w:rsidR="00A57B2E">
              <w:t xml:space="preserve"> immediately</w:t>
            </w:r>
            <w:r w:rsidR="00B60D8D">
              <w:t>, following</w:t>
            </w:r>
            <w:r w:rsidR="00A57B2E">
              <w:t xml:space="preserve"> organisational procedures</w:t>
            </w:r>
          </w:p>
        </w:tc>
      </w:tr>
      <w:tr w:rsidR="00DC7DBB" w14:paraId="59B478E7" w14:textId="77777777" w:rsidTr="0077338D">
        <w:tc>
          <w:tcPr>
            <w:tcW w:w="3261" w:type="dxa"/>
            <w:tcBorders>
              <w:top w:val="nil"/>
              <w:left w:val="nil"/>
              <w:bottom w:val="nil"/>
              <w:right w:val="nil"/>
            </w:tcBorders>
            <w:tcMar>
              <w:top w:w="0" w:type="dxa"/>
              <w:left w:w="62" w:type="dxa"/>
              <w:bottom w:w="0" w:type="dxa"/>
              <w:right w:w="62" w:type="dxa"/>
            </w:tcMar>
          </w:tcPr>
          <w:p w14:paraId="59B478E5" w14:textId="77777777" w:rsidR="00DC7DBB" w:rsidRDefault="00DC7DBB">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9B478E6" w14:textId="77777777" w:rsidR="00DC7DBB" w:rsidRDefault="00DC7DBB" w:rsidP="0077338D">
            <w:pPr>
              <w:pStyle w:val="BodyText"/>
              <w:rPr>
                <w:lang w:val="en-NZ"/>
              </w:rPr>
            </w:pPr>
          </w:p>
        </w:tc>
      </w:tr>
      <w:tr w:rsidR="00DC7DBB" w14:paraId="59B478F0" w14:textId="77777777" w:rsidTr="0077338D">
        <w:tc>
          <w:tcPr>
            <w:tcW w:w="3261" w:type="dxa"/>
            <w:tcBorders>
              <w:top w:val="nil"/>
              <w:left w:val="nil"/>
              <w:bottom w:val="nil"/>
              <w:right w:val="nil"/>
            </w:tcBorders>
            <w:tcMar>
              <w:top w:w="0" w:type="dxa"/>
              <w:left w:w="62" w:type="dxa"/>
              <w:bottom w:w="0" w:type="dxa"/>
              <w:right w:w="62" w:type="dxa"/>
            </w:tcMar>
          </w:tcPr>
          <w:p w14:paraId="59B478E8" w14:textId="77777777" w:rsidR="00DC7DBB" w:rsidRDefault="0087615A" w:rsidP="0077338D">
            <w:pPr>
              <w:pStyle w:val="BodyText"/>
              <w:rPr>
                <w:lang w:val="en-NZ"/>
              </w:rPr>
            </w:pPr>
            <w:r w:rsidRPr="0077338D">
              <w:t xml:space="preserve">2. Address immediate safety concerns </w:t>
            </w:r>
          </w:p>
        </w:tc>
        <w:tc>
          <w:tcPr>
            <w:tcW w:w="5702" w:type="dxa"/>
            <w:tcBorders>
              <w:top w:val="nil"/>
              <w:left w:val="nil"/>
              <w:bottom w:val="nil"/>
              <w:right w:val="nil"/>
            </w:tcBorders>
            <w:tcMar>
              <w:top w:w="0" w:type="dxa"/>
              <w:left w:w="62" w:type="dxa"/>
              <w:bottom w:w="0" w:type="dxa"/>
              <w:right w:w="62" w:type="dxa"/>
            </w:tcMar>
          </w:tcPr>
          <w:p w14:paraId="59B478E9" w14:textId="03B8A55C" w:rsidR="00DC7DBB" w:rsidRPr="0077338D" w:rsidRDefault="0087615A" w:rsidP="0077338D">
            <w:pPr>
              <w:pStyle w:val="BodyText"/>
            </w:pPr>
            <w:r w:rsidRPr="0077338D">
              <w:t xml:space="preserve">2.1 Listen </w:t>
            </w:r>
            <w:r w:rsidR="00A57B2E">
              <w:t>actively to understand the</w:t>
            </w:r>
            <w:r w:rsidRPr="0077338D">
              <w:t xml:space="preserve"> current </w:t>
            </w:r>
            <w:proofErr w:type="gramStart"/>
            <w:r w:rsidRPr="0077338D">
              <w:t>crisis situation</w:t>
            </w:r>
            <w:proofErr w:type="gramEnd"/>
          </w:p>
          <w:p w14:paraId="59B478EA" w14:textId="5DAC5CF6" w:rsidR="00DC7DBB" w:rsidRPr="0077338D" w:rsidRDefault="0087615A" w:rsidP="0077338D">
            <w:pPr>
              <w:pStyle w:val="BodyText"/>
            </w:pPr>
            <w:r w:rsidRPr="0077338D">
              <w:lastRenderedPageBreak/>
              <w:t xml:space="preserve">2.2 </w:t>
            </w:r>
            <w:r w:rsidR="00911A12">
              <w:t>Support the person to identify and engage with safety supports and reasons to stay safe</w:t>
            </w:r>
          </w:p>
          <w:p w14:paraId="3D8ADAA5" w14:textId="60137014" w:rsidR="00B05F94" w:rsidRDefault="0087615A" w:rsidP="0077338D">
            <w:pPr>
              <w:pStyle w:val="BodyText"/>
            </w:pPr>
            <w:r w:rsidRPr="0077338D">
              <w:t xml:space="preserve">2.3 </w:t>
            </w:r>
            <w:r w:rsidR="00B05F94">
              <w:t>Support the person to manage the crisis using structured strategies that promote safe</w:t>
            </w:r>
            <w:r w:rsidR="00B60D8D">
              <w:t>ty</w:t>
            </w:r>
            <w:r w:rsidR="005918EE">
              <w:t>, including de-escalation techniques and collaborative safety planning</w:t>
            </w:r>
          </w:p>
          <w:p w14:paraId="59B478EC" w14:textId="64BF8A14" w:rsidR="00DC7DBB" w:rsidRPr="0077338D" w:rsidRDefault="0087615A" w:rsidP="0077338D">
            <w:pPr>
              <w:pStyle w:val="BodyText"/>
            </w:pPr>
            <w:r w:rsidRPr="0077338D">
              <w:t xml:space="preserve">2.4 </w:t>
            </w:r>
            <w:r w:rsidR="00B05F94">
              <w:t>Adapt the level of collaboration and guidance based on the person’s capacity to make decisions</w:t>
            </w:r>
          </w:p>
          <w:p w14:paraId="59B478ED" w14:textId="7FE80A89" w:rsidR="00DC7DBB" w:rsidRPr="0077338D" w:rsidRDefault="0087615A" w:rsidP="0077338D">
            <w:pPr>
              <w:pStyle w:val="BodyText"/>
            </w:pPr>
            <w:r w:rsidRPr="0077338D">
              <w:t>2.5</w:t>
            </w:r>
            <w:r w:rsidR="00665180">
              <w:t xml:space="preserve"> </w:t>
            </w:r>
            <w:r w:rsidRPr="0077338D">
              <w:t xml:space="preserve">Identify and agree actions to reduce immediate danger and risk to others, including </w:t>
            </w:r>
            <w:r w:rsidR="00B05F94">
              <w:t>involving</w:t>
            </w:r>
            <w:r w:rsidR="00B05F94" w:rsidRPr="0077338D">
              <w:t xml:space="preserve"> </w:t>
            </w:r>
            <w:r w:rsidRPr="0077338D">
              <w:t xml:space="preserve">emergency </w:t>
            </w:r>
            <w:r w:rsidR="00B05F94">
              <w:t>services</w:t>
            </w:r>
            <w:r w:rsidR="00B05F94" w:rsidRPr="0077338D">
              <w:t xml:space="preserve"> </w:t>
            </w:r>
            <w:r w:rsidRPr="0077338D">
              <w:t>as required</w:t>
            </w:r>
          </w:p>
          <w:p w14:paraId="59B478EE" w14:textId="77777777" w:rsidR="00DC7DBB" w:rsidRPr="0077338D" w:rsidRDefault="0087615A" w:rsidP="0077338D">
            <w:pPr>
              <w:pStyle w:val="BodyText"/>
            </w:pPr>
            <w:r w:rsidRPr="0077338D">
              <w:t>2.6 Confirm that actions are legal, ethical, consistent with organisation policy and meet duty of care requirements</w:t>
            </w:r>
          </w:p>
          <w:p w14:paraId="59B478EF" w14:textId="77777777" w:rsidR="00DC7DBB" w:rsidRDefault="0087615A" w:rsidP="0077338D">
            <w:pPr>
              <w:pStyle w:val="BodyText"/>
              <w:rPr>
                <w:lang w:val="en-NZ"/>
              </w:rPr>
            </w:pPr>
            <w:r w:rsidRPr="0077338D">
              <w:t>2.7 Seek advice or assistance from supervisor as required</w:t>
            </w:r>
          </w:p>
        </w:tc>
      </w:tr>
      <w:tr w:rsidR="00DC7DBB" w14:paraId="59B478F3" w14:textId="77777777" w:rsidTr="0077338D">
        <w:tc>
          <w:tcPr>
            <w:tcW w:w="3261" w:type="dxa"/>
            <w:tcBorders>
              <w:top w:val="nil"/>
              <w:left w:val="nil"/>
              <w:bottom w:val="nil"/>
              <w:right w:val="nil"/>
            </w:tcBorders>
            <w:tcMar>
              <w:top w:w="0" w:type="dxa"/>
              <w:left w:w="62" w:type="dxa"/>
              <w:bottom w:w="0" w:type="dxa"/>
              <w:right w:w="62" w:type="dxa"/>
            </w:tcMar>
          </w:tcPr>
          <w:p w14:paraId="59B478F1" w14:textId="77777777" w:rsidR="00DC7DBB" w:rsidRDefault="00DC7DBB">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9B478F2" w14:textId="77777777" w:rsidR="00DC7DBB" w:rsidRDefault="00DC7DBB" w:rsidP="0077338D">
            <w:pPr>
              <w:pStyle w:val="BodyText"/>
              <w:rPr>
                <w:lang w:val="en-NZ"/>
              </w:rPr>
            </w:pPr>
          </w:p>
        </w:tc>
      </w:tr>
      <w:tr w:rsidR="00DC7DBB" w:rsidRPr="00A03351" w14:paraId="59B478FA" w14:textId="77777777" w:rsidTr="0077338D">
        <w:tc>
          <w:tcPr>
            <w:tcW w:w="3261" w:type="dxa"/>
            <w:tcBorders>
              <w:top w:val="nil"/>
              <w:left w:val="nil"/>
              <w:bottom w:val="nil"/>
              <w:right w:val="nil"/>
            </w:tcBorders>
            <w:tcMar>
              <w:top w:w="0" w:type="dxa"/>
              <w:left w:w="62" w:type="dxa"/>
              <w:bottom w:w="0" w:type="dxa"/>
              <w:right w:w="62" w:type="dxa"/>
            </w:tcMar>
          </w:tcPr>
          <w:p w14:paraId="59B478F4" w14:textId="77777777" w:rsidR="00DC7DBB" w:rsidRPr="00C71292" w:rsidRDefault="0087615A" w:rsidP="0077338D">
            <w:pPr>
              <w:pStyle w:val="BodyText"/>
            </w:pPr>
            <w:r w:rsidRPr="002562AC">
              <w:t>3. Provide referral for crisis intervention support</w:t>
            </w:r>
          </w:p>
        </w:tc>
        <w:tc>
          <w:tcPr>
            <w:tcW w:w="5702" w:type="dxa"/>
            <w:tcBorders>
              <w:top w:val="nil"/>
              <w:left w:val="nil"/>
              <w:bottom w:val="nil"/>
              <w:right w:val="nil"/>
            </w:tcBorders>
            <w:tcMar>
              <w:top w:w="0" w:type="dxa"/>
              <w:left w:w="62" w:type="dxa"/>
              <w:bottom w:w="0" w:type="dxa"/>
              <w:right w:w="62" w:type="dxa"/>
            </w:tcMar>
          </w:tcPr>
          <w:p w14:paraId="59B478F5" w14:textId="03E91CCA" w:rsidR="00DC7DBB" w:rsidRPr="002562AC" w:rsidRDefault="0087615A" w:rsidP="0077338D">
            <w:pPr>
              <w:pStyle w:val="BodyText"/>
              <w:rPr>
                <w:szCs w:val="24"/>
              </w:rPr>
            </w:pPr>
            <w:r w:rsidRPr="002562AC">
              <w:t>3</w:t>
            </w:r>
            <w:r w:rsidRPr="002562AC">
              <w:rPr>
                <w:szCs w:val="24"/>
              </w:rPr>
              <w:t xml:space="preserve">.1 </w:t>
            </w:r>
            <w:r w:rsidR="00A57B2E" w:rsidRPr="002562AC">
              <w:rPr>
                <w:szCs w:val="24"/>
              </w:rPr>
              <w:t>Support the person to make informed decisions about accessing further help</w:t>
            </w:r>
          </w:p>
          <w:p w14:paraId="59B478F6" w14:textId="6944697D" w:rsidR="00DC7DBB" w:rsidRPr="00C71292" w:rsidRDefault="0087615A" w:rsidP="006D69A3">
            <w:pPr>
              <w:pStyle w:val="BodyText"/>
            </w:pPr>
            <w:r w:rsidRPr="006D69A3">
              <w:t xml:space="preserve">3.2 </w:t>
            </w:r>
            <w:r w:rsidR="00A57B2E" w:rsidRPr="00C71292">
              <w:t>Identify barriers to seeking help and collaborate on strategies to address them</w:t>
            </w:r>
          </w:p>
          <w:p w14:paraId="59B478F7" w14:textId="379B845D" w:rsidR="00DC7DBB" w:rsidRPr="002562AC" w:rsidRDefault="0087615A" w:rsidP="0077338D">
            <w:pPr>
              <w:pStyle w:val="BodyText"/>
              <w:rPr>
                <w:szCs w:val="24"/>
              </w:rPr>
            </w:pPr>
            <w:r w:rsidRPr="002562AC">
              <w:rPr>
                <w:szCs w:val="24"/>
              </w:rPr>
              <w:t xml:space="preserve">3.3 </w:t>
            </w:r>
            <w:r w:rsidR="00A57B2E" w:rsidRPr="002562AC">
              <w:rPr>
                <w:szCs w:val="24"/>
              </w:rPr>
              <w:t>Create a plan with the person that outlines first steps to access informal and professional support</w:t>
            </w:r>
          </w:p>
          <w:p w14:paraId="59B478F8" w14:textId="77777777" w:rsidR="00DC7DBB" w:rsidRPr="002562AC" w:rsidRDefault="0087615A" w:rsidP="0077338D">
            <w:pPr>
              <w:pStyle w:val="BodyText"/>
            </w:pPr>
            <w:r w:rsidRPr="002562AC">
              <w:rPr>
                <w:szCs w:val="24"/>
              </w:rPr>
              <w:t>3.4 Refer to appropriate professionals</w:t>
            </w:r>
            <w:r w:rsidRPr="002562AC">
              <w:t xml:space="preserve"> as required</w:t>
            </w:r>
          </w:p>
          <w:p w14:paraId="59B478F9" w14:textId="6431A4C9" w:rsidR="00DC7DBB" w:rsidRPr="00C71292" w:rsidRDefault="0087615A" w:rsidP="0077338D">
            <w:pPr>
              <w:pStyle w:val="BodyText"/>
            </w:pPr>
            <w:r w:rsidRPr="002562AC">
              <w:t xml:space="preserve">3.5 </w:t>
            </w:r>
            <w:r w:rsidR="00A57B2E" w:rsidRPr="002562AC">
              <w:t>Document actions and referrals, following organisational procedures</w:t>
            </w:r>
          </w:p>
        </w:tc>
      </w:tr>
      <w:tr w:rsidR="00DC7DBB" w14:paraId="59B478FD" w14:textId="77777777" w:rsidTr="0077338D">
        <w:tc>
          <w:tcPr>
            <w:tcW w:w="3261" w:type="dxa"/>
            <w:tcBorders>
              <w:top w:val="nil"/>
              <w:left w:val="nil"/>
              <w:bottom w:val="nil"/>
              <w:right w:val="nil"/>
            </w:tcBorders>
            <w:tcMar>
              <w:top w:w="0" w:type="dxa"/>
              <w:left w:w="62" w:type="dxa"/>
              <w:bottom w:w="0" w:type="dxa"/>
              <w:right w:w="62" w:type="dxa"/>
            </w:tcMar>
          </w:tcPr>
          <w:p w14:paraId="59B478FB" w14:textId="77777777" w:rsidR="00DC7DBB" w:rsidRDefault="00DC7DBB">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9B478FC" w14:textId="77777777" w:rsidR="00DC7DBB" w:rsidRDefault="00DC7DBB" w:rsidP="0077338D">
            <w:pPr>
              <w:pStyle w:val="BodyText"/>
              <w:rPr>
                <w:lang w:val="en-NZ"/>
              </w:rPr>
            </w:pPr>
          </w:p>
        </w:tc>
      </w:tr>
      <w:tr w:rsidR="00DC7DBB" w:rsidRPr="0077338D" w14:paraId="59B47901" w14:textId="77777777" w:rsidTr="0077338D">
        <w:tc>
          <w:tcPr>
            <w:tcW w:w="3261" w:type="dxa"/>
            <w:tcBorders>
              <w:top w:val="nil"/>
              <w:left w:val="nil"/>
              <w:bottom w:val="nil"/>
              <w:right w:val="nil"/>
            </w:tcBorders>
            <w:tcMar>
              <w:top w:w="0" w:type="dxa"/>
              <w:left w:w="62" w:type="dxa"/>
              <w:bottom w:w="0" w:type="dxa"/>
              <w:right w:w="62" w:type="dxa"/>
            </w:tcMar>
          </w:tcPr>
          <w:p w14:paraId="59B478FE" w14:textId="77777777" w:rsidR="00DC7DBB" w:rsidRDefault="0087615A" w:rsidP="0077338D">
            <w:pPr>
              <w:pStyle w:val="BodyText"/>
              <w:rPr>
                <w:lang w:val="en-NZ"/>
              </w:rPr>
            </w:pPr>
            <w:r w:rsidRPr="0077338D">
              <w:t>4. Care for self</w:t>
            </w:r>
          </w:p>
        </w:tc>
        <w:tc>
          <w:tcPr>
            <w:tcW w:w="5702" w:type="dxa"/>
            <w:tcBorders>
              <w:top w:val="nil"/>
              <w:left w:val="nil"/>
              <w:bottom w:val="nil"/>
              <w:right w:val="nil"/>
            </w:tcBorders>
            <w:tcMar>
              <w:top w:w="0" w:type="dxa"/>
              <w:left w:w="62" w:type="dxa"/>
              <w:bottom w:w="0" w:type="dxa"/>
              <w:right w:w="62" w:type="dxa"/>
            </w:tcMar>
          </w:tcPr>
          <w:p w14:paraId="59B478FF" w14:textId="0814E0AF" w:rsidR="00DC7DBB" w:rsidRPr="0077338D" w:rsidRDefault="0087615A" w:rsidP="0077338D">
            <w:pPr>
              <w:pStyle w:val="BodyText"/>
            </w:pPr>
            <w:r w:rsidRPr="0077338D">
              <w:t xml:space="preserve">4.1 Recognise and minimise risks to </w:t>
            </w:r>
            <w:proofErr w:type="spellStart"/>
            <w:r w:rsidRPr="0077338D">
              <w:t xml:space="preserve">self </w:t>
            </w:r>
            <w:r w:rsidR="00A57B2E">
              <w:t>related</w:t>
            </w:r>
            <w:proofErr w:type="spellEnd"/>
            <w:r w:rsidR="00A57B2E">
              <w:t xml:space="preserve"> to providing</w:t>
            </w:r>
            <w:r w:rsidRPr="0077338D">
              <w:t xml:space="preserve"> crisis support</w:t>
            </w:r>
          </w:p>
          <w:p w14:paraId="784291AC" w14:textId="6C4ECA54" w:rsidR="00DC7DBB" w:rsidRDefault="0087615A" w:rsidP="0077338D">
            <w:pPr>
              <w:pStyle w:val="BodyText"/>
            </w:pPr>
            <w:r w:rsidRPr="0077338D">
              <w:t xml:space="preserve">4.2 </w:t>
            </w:r>
            <w:r w:rsidR="00A57B2E">
              <w:t>Recognise the need for supervision and debriefing and access support as required</w:t>
            </w:r>
          </w:p>
          <w:p w14:paraId="59B47900" w14:textId="0B3A391C" w:rsidR="002A07E8" w:rsidRPr="0077338D" w:rsidRDefault="002A07E8" w:rsidP="0077338D">
            <w:pPr>
              <w:pStyle w:val="BodyText"/>
            </w:pPr>
            <w:r w:rsidRPr="009F7E00">
              <w:t>4.</w:t>
            </w:r>
            <w:r>
              <w:t>3</w:t>
            </w:r>
            <w:r w:rsidRPr="009F7E00">
              <w:t xml:space="preserve"> Develop </w:t>
            </w:r>
            <w:r w:rsidR="00A57B2E">
              <w:t>and apply</w:t>
            </w:r>
            <w:r w:rsidRPr="009F7E00">
              <w:t xml:space="preserve"> self</w:t>
            </w:r>
            <w:r w:rsidR="00CB69F6">
              <w:t>-</w:t>
            </w:r>
            <w:r w:rsidRPr="009F7E00">
              <w:t xml:space="preserve">care strategies </w:t>
            </w:r>
            <w:r w:rsidR="00A57B2E">
              <w:t>to support work in</w:t>
            </w:r>
            <w:r w:rsidRPr="009F7E00">
              <w:t xml:space="preserve"> </w:t>
            </w:r>
            <w:r>
              <w:t>crisis situations</w:t>
            </w:r>
          </w:p>
        </w:tc>
      </w:tr>
    </w:tbl>
    <w:p w14:paraId="59B47902" w14:textId="77777777" w:rsidR="00DC7DBB" w:rsidRPr="0077338D" w:rsidRDefault="00DC7DBB" w:rsidP="0077338D">
      <w:pPr>
        <w:pStyle w:val="BodyText"/>
      </w:pPr>
    </w:p>
    <w:p w14:paraId="59B47903" w14:textId="77777777" w:rsidR="00DC7DBB" w:rsidRPr="0077338D" w:rsidRDefault="00DC7DBB" w:rsidP="0077338D">
      <w:pPr>
        <w:pStyle w:val="AllowPageBreak"/>
      </w:pPr>
    </w:p>
    <w:p w14:paraId="59B47904" w14:textId="77777777" w:rsidR="00DC7DBB" w:rsidRPr="0077338D" w:rsidRDefault="0087615A" w:rsidP="0077338D">
      <w:pPr>
        <w:pStyle w:val="Heading1"/>
      </w:pPr>
      <w:bookmarkStart w:id="3" w:name="O_652635"/>
      <w:bookmarkEnd w:id="3"/>
      <w:r w:rsidRPr="0077338D">
        <w:t>Foundation Skills</w:t>
      </w:r>
    </w:p>
    <w:p w14:paraId="59B47905" w14:textId="77777777" w:rsidR="00DC7DBB" w:rsidRPr="0087615A" w:rsidRDefault="0087615A" w:rsidP="0087615A">
      <w:pPr>
        <w:pStyle w:val="BodyText"/>
        <w:rPr>
          <w:i/>
        </w:rPr>
      </w:pPr>
      <w:r w:rsidRPr="0087615A">
        <w:rPr>
          <w:rStyle w:val="Emphasis"/>
        </w:rPr>
        <w:t>The Foundation Skills describe those required skills (such as language, literacy, numeracy and employment skills) that are essential to performance.</w:t>
      </w:r>
    </w:p>
    <w:p w14:paraId="59B47906" w14:textId="77777777" w:rsidR="00DC7DBB" w:rsidRPr="0077338D" w:rsidRDefault="0087615A" w:rsidP="0087615A">
      <w:pPr>
        <w:pStyle w:val="BodyText"/>
      </w:pPr>
      <w:r w:rsidRPr="0077338D">
        <w:t>Foundation skills essential to performance are explicit in the performance criteria of this unit of competency.</w:t>
      </w:r>
    </w:p>
    <w:p w14:paraId="59B47907" w14:textId="77777777" w:rsidR="00DC7DBB" w:rsidRPr="0077338D" w:rsidRDefault="0087615A" w:rsidP="0077338D">
      <w:pPr>
        <w:pStyle w:val="Heading1"/>
      </w:pPr>
      <w:bookmarkStart w:id="4" w:name="O_652637"/>
      <w:bookmarkEnd w:id="4"/>
      <w:r w:rsidRPr="0077338D">
        <w:t>Unit Mapping Information</w:t>
      </w:r>
    </w:p>
    <w:p w14:paraId="59B47908" w14:textId="77777777" w:rsidR="00DC7DBB" w:rsidRPr="0077338D" w:rsidRDefault="0087615A" w:rsidP="0087615A">
      <w:pPr>
        <w:pStyle w:val="BodyText"/>
      </w:pPr>
      <w:r w:rsidRPr="0077338D">
        <w:t>No equivalent unit.</w:t>
      </w:r>
    </w:p>
    <w:p w14:paraId="59B47909" w14:textId="77777777" w:rsidR="00DC7DBB" w:rsidRPr="0077338D" w:rsidRDefault="0087615A" w:rsidP="0077338D">
      <w:pPr>
        <w:pStyle w:val="Heading1"/>
      </w:pPr>
      <w:bookmarkStart w:id="5" w:name="O_652644"/>
      <w:bookmarkEnd w:id="5"/>
      <w:r w:rsidRPr="0077338D">
        <w:t>Links</w:t>
      </w:r>
    </w:p>
    <w:p w14:paraId="59B4790A" w14:textId="25B4DB20" w:rsidR="00DC7DBB" w:rsidRPr="0077338D" w:rsidRDefault="0087615A" w:rsidP="0087615A">
      <w:pPr>
        <w:pStyle w:val="BodyText"/>
      </w:pPr>
      <w:r>
        <w:t xml:space="preserve">Companion Volume implementation guides are found in </w:t>
      </w:r>
      <w:proofErr w:type="spellStart"/>
      <w:r>
        <w:t>VETNet</w:t>
      </w:r>
      <w:proofErr w:type="spellEnd"/>
      <w:r>
        <w:t xml:space="preserve"> - </w:t>
      </w:r>
    </w:p>
    <w:p w14:paraId="7D24EC74" w14:textId="77777777" w:rsidR="004009E1" w:rsidRPr="00914C99" w:rsidRDefault="004009E1" w:rsidP="004009E1">
      <w:pPr>
        <w:pStyle w:val="SuperHeading"/>
      </w:pPr>
      <w:r>
        <w:br w:type="page"/>
      </w:r>
      <w:r w:rsidRPr="00914C99">
        <w:t>Assessment Requirements for CHCCCS019 Recognise and respond to crisis situations</w:t>
      </w:r>
    </w:p>
    <w:p w14:paraId="0C9013C8" w14:textId="77777777" w:rsidR="004009E1" w:rsidRPr="00914C99" w:rsidRDefault="004009E1" w:rsidP="004009E1">
      <w:pPr>
        <w:pStyle w:val="Heading1"/>
      </w:pPr>
      <w:bookmarkStart w:id="6" w:name="O_652639"/>
      <w:bookmarkEnd w:id="6"/>
      <w:r w:rsidRPr="00914C9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4009E1" w14:paraId="7E3266BA"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E5399E1" w14:textId="77777777" w:rsidR="004009E1" w:rsidRPr="00914C99" w:rsidRDefault="004009E1" w:rsidP="00244911">
            <w:pPr>
              <w:pStyle w:val="BodyText"/>
            </w:pPr>
            <w:r w:rsidRPr="00914C9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8430563" w14:textId="77777777" w:rsidR="004009E1" w:rsidRDefault="004009E1" w:rsidP="00244911">
            <w:pPr>
              <w:pStyle w:val="BodyText"/>
              <w:rPr>
                <w:lang w:val="en-NZ"/>
              </w:rPr>
            </w:pPr>
            <w:r w:rsidRPr="00914C99">
              <w:rPr>
                <w:rStyle w:val="SpecialBold"/>
              </w:rPr>
              <w:t>Comments</w:t>
            </w:r>
          </w:p>
        </w:tc>
      </w:tr>
      <w:tr w:rsidR="004009E1" w:rsidRPr="00914C99" w14:paraId="4780746A"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E9BDD83" w14:textId="26470F9A" w:rsidR="004009E1" w:rsidRDefault="004009E1" w:rsidP="00244911">
            <w:pPr>
              <w:pStyle w:val="BodyText"/>
              <w:rPr>
                <w:lang w:val="en-NZ"/>
              </w:rPr>
            </w:pPr>
            <w:r w:rsidRPr="00914C99">
              <w:t xml:space="preserve">Release </w:t>
            </w:r>
            <w:r w:rsidR="006D56B3">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7D7A923" w14:textId="4D598BE0" w:rsidR="004009E1" w:rsidRPr="00914C99" w:rsidRDefault="004009E1" w:rsidP="006D56B3">
            <w:pPr>
              <w:pStyle w:val="BodyText"/>
            </w:pPr>
            <w:r w:rsidRPr="00914C99">
              <w:t xml:space="preserve">This version was released in </w:t>
            </w:r>
            <w:r w:rsidRPr="00914C99">
              <w:rPr>
                <w:rStyle w:val="Emphasis"/>
              </w:rPr>
              <w:t xml:space="preserve">CHC Community Services Training Package release </w:t>
            </w:r>
            <w:r w:rsidR="006D56B3">
              <w:rPr>
                <w:rStyle w:val="Emphasis"/>
              </w:rPr>
              <w:t>2</w:t>
            </w:r>
          </w:p>
        </w:tc>
      </w:tr>
    </w:tbl>
    <w:p w14:paraId="25FED20A" w14:textId="77777777" w:rsidR="004009E1" w:rsidRPr="00914C99" w:rsidRDefault="004009E1" w:rsidP="004009E1">
      <w:pPr>
        <w:pStyle w:val="BodyText"/>
      </w:pPr>
    </w:p>
    <w:p w14:paraId="3BCC80B5" w14:textId="77777777" w:rsidR="004009E1" w:rsidRPr="00914C99" w:rsidRDefault="004009E1" w:rsidP="004009E1">
      <w:pPr>
        <w:pStyle w:val="AllowPageBreak"/>
      </w:pPr>
    </w:p>
    <w:p w14:paraId="2F7266A3" w14:textId="77777777" w:rsidR="004009E1" w:rsidRPr="00914C99" w:rsidRDefault="004009E1" w:rsidP="004009E1">
      <w:pPr>
        <w:pStyle w:val="Heading1"/>
      </w:pPr>
      <w:bookmarkStart w:id="7" w:name="O_652640"/>
      <w:bookmarkEnd w:id="7"/>
      <w:r w:rsidRPr="00914C99">
        <w:t>Performance Evidence</w:t>
      </w:r>
    </w:p>
    <w:p w14:paraId="2F7AC2AC" w14:textId="3693EF58" w:rsidR="00A57B2E" w:rsidRPr="00914C99" w:rsidRDefault="004009E1" w:rsidP="00C71292">
      <w:pPr>
        <w:pStyle w:val="BodyText"/>
      </w:pPr>
      <w:r w:rsidRPr="00914C99">
        <w:t>The candidate must show evidence of the ability to complete tasks outlined in elements and performance criteria of this unit, manage tasks and manage contingencies in the context of the job role. There must be evidence that the candidate has</w:t>
      </w:r>
      <w:r w:rsidR="00E32130">
        <w:t xml:space="preserve"> </w:t>
      </w:r>
      <w:r w:rsidR="00A57B2E">
        <w:t>responded to</w:t>
      </w:r>
      <w:r w:rsidRPr="00914C99">
        <w:t xml:space="preserve"> crisis</w:t>
      </w:r>
      <w:r w:rsidR="00A57B2E">
        <w:t xml:space="preserve"> situations and participated in</w:t>
      </w:r>
      <w:r w:rsidRPr="00914C99">
        <w:t xml:space="preserve"> intervention activities on at least 3 occasions</w:t>
      </w:r>
      <w:r w:rsidR="00B60D8D">
        <w:t>, each involving</w:t>
      </w:r>
      <w:r w:rsidR="006D56B3">
        <w:t xml:space="preserve"> </w:t>
      </w:r>
      <w:r w:rsidR="00B60D8D">
        <w:t>a</w:t>
      </w:r>
      <w:r w:rsidR="006D56B3">
        <w:t xml:space="preserve"> different </w:t>
      </w:r>
      <w:r w:rsidR="00B60D8D">
        <w:t>person</w:t>
      </w:r>
      <w:r w:rsidR="00E32130">
        <w:t>.</w:t>
      </w:r>
    </w:p>
    <w:p w14:paraId="48451845" w14:textId="77777777" w:rsidR="004009E1" w:rsidRPr="00914C99" w:rsidRDefault="004009E1" w:rsidP="004009E1">
      <w:pPr>
        <w:pStyle w:val="AllowPageBreak"/>
      </w:pPr>
    </w:p>
    <w:p w14:paraId="1DC0E370" w14:textId="77777777" w:rsidR="004009E1" w:rsidRPr="00914C99" w:rsidRDefault="004009E1" w:rsidP="004009E1">
      <w:pPr>
        <w:pStyle w:val="Heading1"/>
      </w:pPr>
      <w:bookmarkStart w:id="8" w:name="O_652641"/>
      <w:bookmarkEnd w:id="8"/>
      <w:r w:rsidRPr="00914C99">
        <w:t>Knowledge Evidence</w:t>
      </w:r>
    </w:p>
    <w:p w14:paraId="0BE20766" w14:textId="77777777" w:rsidR="004009E1" w:rsidRPr="00914C99" w:rsidRDefault="004009E1" w:rsidP="004009E1">
      <w:pPr>
        <w:pStyle w:val="BodyText"/>
      </w:pPr>
      <w:r w:rsidRPr="00914C99">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79428102" w14:textId="77777777" w:rsidR="004009E1" w:rsidRPr="00914C99" w:rsidRDefault="004009E1" w:rsidP="004009E1">
      <w:pPr>
        <w:pStyle w:val="ListBullet"/>
      </w:pPr>
      <w:r w:rsidRPr="00914C99">
        <w:t>legal and ethical consideration relevant to recognising and responding to crisis situations including:</w:t>
      </w:r>
    </w:p>
    <w:p w14:paraId="075C2955" w14:textId="77777777" w:rsidR="004009E1" w:rsidRPr="00914C99" w:rsidRDefault="004009E1" w:rsidP="004009E1">
      <w:pPr>
        <w:pStyle w:val="ListBullet2"/>
      </w:pPr>
      <w:r w:rsidRPr="00914C99">
        <w:t>duty of care</w:t>
      </w:r>
    </w:p>
    <w:p w14:paraId="75AA623D" w14:textId="77777777" w:rsidR="004009E1" w:rsidRPr="00914C99" w:rsidRDefault="004009E1" w:rsidP="004009E1">
      <w:pPr>
        <w:pStyle w:val="ListBullet2"/>
      </w:pPr>
      <w:r w:rsidRPr="00914C99">
        <w:t>privacy, confidentiality and disclosure</w:t>
      </w:r>
    </w:p>
    <w:p w14:paraId="2487BF7D" w14:textId="77777777" w:rsidR="004009E1" w:rsidRPr="00914C99" w:rsidRDefault="004009E1" w:rsidP="004009E1">
      <w:pPr>
        <w:pStyle w:val="ListBullet2"/>
      </w:pPr>
      <w:r w:rsidRPr="00914C99">
        <w:t>work role boundaries, responsibilities and limitations</w:t>
      </w:r>
    </w:p>
    <w:p w14:paraId="06C9E585" w14:textId="77777777" w:rsidR="004009E1" w:rsidRPr="00914C99" w:rsidRDefault="004009E1" w:rsidP="004009E1">
      <w:pPr>
        <w:pStyle w:val="ListBullet2"/>
      </w:pPr>
      <w:r w:rsidRPr="00914C99">
        <w:t>mandatory reporting</w:t>
      </w:r>
    </w:p>
    <w:p w14:paraId="0A873768" w14:textId="5E0E1886" w:rsidR="009A042F" w:rsidRPr="00914C99" w:rsidRDefault="004009E1" w:rsidP="009A042F">
      <w:pPr>
        <w:pStyle w:val="ListBullet2"/>
      </w:pPr>
      <w:r w:rsidRPr="00914C99">
        <w:t>codes of practice</w:t>
      </w:r>
    </w:p>
    <w:p w14:paraId="0DAC4E76" w14:textId="77777777" w:rsidR="004009E1" w:rsidRPr="00914C99" w:rsidRDefault="004009E1" w:rsidP="004009E1">
      <w:pPr>
        <w:pStyle w:val="ListBullet"/>
      </w:pPr>
      <w:r w:rsidRPr="00914C99">
        <w:t>organisation policies and procedures for responding to crisis situations</w:t>
      </w:r>
    </w:p>
    <w:p w14:paraId="264AC229" w14:textId="77777777" w:rsidR="004009E1" w:rsidRPr="00914C99" w:rsidRDefault="004009E1" w:rsidP="004009E1">
      <w:pPr>
        <w:pStyle w:val="ListBullet"/>
      </w:pPr>
      <w:r w:rsidRPr="00914C99">
        <w:t>types of crisis situations, including:</w:t>
      </w:r>
    </w:p>
    <w:p w14:paraId="1D0768B4" w14:textId="77777777" w:rsidR="004009E1" w:rsidRPr="00914C99" w:rsidRDefault="004009E1" w:rsidP="004009E1">
      <w:pPr>
        <w:pStyle w:val="ListBullet2"/>
      </w:pPr>
      <w:r w:rsidRPr="00914C99">
        <w:t>potential suicide</w:t>
      </w:r>
    </w:p>
    <w:p w14:paraId="404871A5" w14:textId="77777777" w:rsidR="004009E1" w:rsidRPr="00914C99" w:rsidRDefault="004009E1" w:rsidP="004009E1">
      <w:pPr>
        <w:pStyle w:val="ListBullet2"/>
      </w:pPr>
      <w:r w:rsidRPr="00914C99">
        <w:t>threats to harm others</w:t>
      </w:r>
    </w:p>
    <w:p w14:paraId="363C9FE2" w14:textId="6451E460" w:rsidR="004009E1" w:rsidRPr="00914C99" w:rsidRDefault="00B60D8D" w:rsidP="004009E1">
      <w:pPr>
        <w:pStyle w:val="ListBullet2"/>
      </w:pPr>
      <w:r w:rsidRPr="00914C99">
        <w:t>self-harm</w:t>
      </w:r>
    </w:p>
    <w:p w14:paraId="4ECE6BE1" w14:textId="77777777" w:rsidR="004009E1" w:rsidRPr="00914C99" w:rsidRDefault="004009E1" w:rsidP="004009E1">
      <w:pPr>
        <w:pStyle w:val="ListBullet2"/>
      </w:pPr>
      <w:r w:rsidRPr="00914C99">
        <w:t>received threats</w:t>
      </w:r>
    </w:p>
    <w:p w14:paraId="600D7B37" w14:textId="77777777" w:rsidR="004009E1" w:rsidRPr="00914C99" w:rsidRDefault="004009E1" w:rsidP="004009E1">
      <w:pPr>
        <w:pStyle w:val="ListBullet2"/>
      </w:pPr>
      <w:r w:rsidRPr="00914C99">
        <w:t>abuse, including child abuse</w:t>
      </w:r>
    </w:p>
    <w:p w14:paraId="003CDD14" w14:textId="34B315CF" w:rsidR="004009E1" w:rsidRPr="00914C99" w:rsidRDefault="004009E1" w:rsidP="004009E1">
      <w:pPr>
        <w:pStyle w:val="ListBullet2"/>
      </w:pPr>
      <w:r w:rsidRPr="00914C99">
        <w:t>domestic</w:t>
      </w:r>
      <w:r w:rsidR="00E32130">
        <w:t>,</w:t>
      </w:r>
      <w:r w:rsidRPr="00914C99">
        <w:t xml:space="preserve"> family </w:t>
      </w:r>
      <w:r w:rsidR="00E32130">
        <w:t xml:space="preserve">and </w:t>
      </w:r>
      <w:r w:rsidR="00B60D8D">
        <w:t xml:space="preserve">sexual </w:t>
      </w:r>
      <w:r w:rsidRPr="00914C99">
        <w:t>violence</w:t>
      </w:r>
    </w:p>
    <w:p w14:paraId="39F9F18D" w14:textId="4000E81F" w:rsidR="004009E1" w:rsidRPr="00914C99" w:rsidRDefault="004009E1" w:rsidP="004009E1">
      <w:pPr>
        <w:pStyle w:val="ListBullet"/>
      </w:pPr>
      <w:r w:rsidRPr="00914C99">
        <w:t xml:space="preserve">common </w:t>
      </w:r>
      <w:r w:rsidR="00B60D8D">
        <w:t xml:space="preserve">signs and </w:t>
      </w:r>
      <w:r w:rsidRPr="00914C99">
        <w:t>indicators of crisis in other</w:t>
      </w:r>
      <w:r w:rsidR="00B60D8D">
        <w:t>s</w:t>
      </w:r>
    </w:p>
    <w:p w14:paraId="44B48B49" w14:textId="35F49823" w:rsidR="004009E1" w:rsidRPr="00914C99" w:rsidRDefault="004009E1" w:rsidP="004009E1">
      <w:pPr>
        <w:pStyle w:val="ListBullet"/>
      </w:pPr>
      <w:r w:rsidRPr="00914C99">
        <w:t xml:space="preserve">personal values, beliefs and attitudes that </w:t>
      </w:r>
      <w:r w:rsidR="00B60D8D">
        <w:t>may support or interfere with effective</w:t>
      </w:r>
      <w:r w:rsidRPr="00914C99">
        <w:t xml:space="preserve"> crisis </w:t>
      </w:r>
      <w:r w:rsidR="00B60D8D">
        <w:t>response</w:t>
      </w:r>
      <w:r w:rsidRPr="00914C99">
        <w:t>:</w:t>
      </w:r>
    </w:p>
    <w:p w14:paraId="5D50484F" w14:textId="77777777" w:rsidR="004009E1" w:rsidRPr="00914C99" w:rsidRDefault="004009E1" w:rsidP="004009E1">
      <w:pPr>
        <w:pStyle w:val="ListBullet2"/>
      </w:pPr>
      <w:r w:rsidRPr="00914C99">
        <w:t>assumptions about who may be at risk</w:t>
      </w:r>
    </w:p>
    <w:p w14:paraId="6BF2E1E7" w14:textId="037D447F" w:rsidR="004009E1" w:rsidRDefault="004009E1" w:rsidP="004009E1">
      <w:pPr>
        <w:pStyle w:val="ListBullet2"/>
      </w:pPr>
      <w:r w:rsidRPr="00914C99">
        <w:t xml:space="preserve">common </w:t>
      </w:r>
      <w:r w:rsidR="00B60D8D">
        <w:t>beliefs</w:t>
      </w:r>
      <w:r w:rsidR="00B60D8D" w:rsidRPr="00914C99">
        <w:t xml:space="preserve"> </w:t>
      </w:r>
      <w:r w:rsidRPr="00914C99">
        <w:t>about crisis situations</w:t>
      </w:r>
    </w:p>
    <w:p w14:paraId="3CABE4A4" w14:textId="7E5CE903" w:rsidR="009A042F" w:rsidRPr="00914C99" w:rsidRDefault="009A042F" w:rsidP="00C71292">
      <w:pPr>
        <w:pStyle w:val="ListBullet2"/>
        <w:ind w:left="360"/>
      </w:pPr>
      <w:r>
        <w:t>principles of dignity of risk</w:t>
      </w:r>
    </w:p>
    <w:p w14:paraId="5FD147A3" w14:textId="77777777" w:rsidR="004009E1" w:rsidRPr="00914C99" w:rsidRDefault="004009E1" w:rsidP="004009E1">
      <w:pPr>
        <w:pStyle w:val="ListBullet"/>
      </w:pPr>
      <w:r w:rsidRPr="00914C99">
        <w:t>principles and practices of crisis intervention:</w:t>
      </w:r>
    </w:p>
    <w:p w14:paraId="7AB627A1" w14:textId="77777777" w:rsidR="004009E1" w:rsidRPr="00914C99" w:rsidRDefault="004009E1" w:rsidP="004009E1">
      <w:pPr>
        <w:pStyle w:val="ListBullet2"/>
      </w:pPr>
      <w:r w:rsidRPr="00914C99">
        <w:t>critical incident procedures</w:t>
      </w:r>
    </w:p>
    <w:p w14:paraId="391B4F83" w14:textId="77B95E13" w:rsidR="004009E1" w:rsidRPr="00914C99" w:rsidRDefault="004009E1" w:rsidP="004009E1">
      <w:pPr>
        <w:pStyle w:val="ListBullet2"/>
      </w:pPr>
      <w:r w:rsidRPr="00914C99">
        <w:t xml:space="preserve">emergency interventions </w:t>
      </w:r>
    </w:p>
    <w:p w14:paraId="67C63060" w14:textId="76A6D33A" w:rsidR="004009E1" w:rsidRDefault="004009E1" w:rsidP="004009E1">
      <w:pPr>
        <w:pStyle w:val="ListBullet2"/>
      </w:pPr>
      <w:r w:rsidRPr="00914C99">
        <w:t>addressing</w:t>
      </w:r>
      <w:r w:rsidR="00B60D8D">
        <w:t xml:space="preserve"> immediate</w:t>
      </w:r>
      <w:r w:rsidRPr="00914C99">
        <w:t xml:space="preserve"> safety concerns</w:t>
      </w:r>
    </w:p>
    <w:p w14:paraId="30707CB1" w14:textId="560AABD1" w:rsidR="00056602" w:rsidRPr="00914C99" w:rsidRDefault="00056602" w:rsidP="004009E1">
      <w:pPr>
        <w:pStyle w:val="ListBullet2"/>
      </w:pPr>
      <w:r>
        <w:t>de-escalation techniques, including calming communication, non-threatening body language, and strategies for reducing heightened emotional states</w:t>
      </w:r>
    </w:p>
    <w:p w14:paraId="393AC045" w14:textId="77777777" w:rsidR="004009E1" w:rsidRPr="00914C99" w:rsidRDefault="004009E1" w:rsidP="004009E1">
      <w:pPr>
        <w:pStyle w:val="ListBullet"/>
      </w:pPr>
      <w:r w:rsidRPr="00914C99">
        <w:t>referral options and procedures for accessing services</w:t>
      </w:r>
    </w:p>
    <w:p w14:paraId="1DEEF867" w14:textId="77777777" w:rsidR="004009E1" w:rsidRPr="00914C99" w:rsidRDefault="004009E1" w:rsidP="004009E1">
      <w:pPr>
        <w:pStyle w:val="ListBullet"/>
      </w:pPr>
      <w:r w:rsidRPr="00914C99">
        <w:t>principles and practices of self-care and supervision</w:t>
      </w:r>
    </w:p>
    <w:p w14:paraId="73BC3905" w14:textId="77777777" w:rsidR="004009E1" w:rsidRPr="00914C99" w:rsidRDefault="004009E1" w:rsidP="004009E1">
      <w:pPr>
        <w:pStyle w:val="AllowPageBreak"/>
      </w:pPr>
    </w:p>
    <w:p w14:paraId="16E45819" w14:textId="77777777" w:rsidR="004009E1" w:rsidRPr="00914C99" w:rsidRDefault="004009E1" w:rsidP="004009E1">
      <w:pPr>
        <w:pStyle w:val="Heading1"/>
      </w:pPr>
      <w:bookmarkStart w:id="9" w:name="O_652642"/>
      <w:bookmarkEnd w:id="9"/>
      <w:r w:rsidRPr="00914C99">
        <w:t>Assessment Conditions</w:t>
      </w:r>
    </w:p>
    <w:p w14:paraId="5114847B" w14:textId="77777777" w:rsidR="004009E1" w:rsidRPr="00914C99" w:rsidRDefault="004009E1" w:rsidP="004009E1">
      <w:pPr>
        <w:pStyle w:val="BodyText"/>
      </w:pPr>
      <w:r w:rsidRPr="00914C99">
        <w:t xml:space="preserve">Skills must be demonstrated in a crisis support workplace or in a simulated environment that reflects workplace conditions. The following conditions must be met for this unit: </w:t>
      </w:r>
    </w:p>
    <w:p w14:paraId="1B2B54E0" w14:textId="77777777" w:rsidR="004009E1" w:rsidRPr="00914C99" w:rsidRDefault="004009E1" w:rsidP="004009E1">
      <w:pPr>
        <w:pStyle w:val="ListBullet"/>
      </w:pPr>
      <w:r w:rsidRPr="00914C99">
        <w:t>use of suitable facilities, equipment and resources, including organisation policies, procedures and resources</w:t>
      </w:r>
    </w:p>
    <w:p w14:paraId="6863E852" w14:textId="77777777" w:rsidR="004009E1" w:rsidRPr="00914C99" w:rsidRDefault="004009E1" w:rsidP="004009E1">
      <w:pPr>
        <w:pStyle w:val="ListBullet"/>
      </w:pPr>
      <w:r w:rsidRPr="00914C99">
        <w:t xml:space="preserve">modelling typical workplace conditions and contingencies, including: </w:t>
      </w:r>
    </w:p>
    <w:p w14:paraId="5BD46E8D" w14:textId="77777777" w:rsidR="004009E1" w:rsidRPr="00914C99" w:rsidRDefault="004009E1" w:rsidP="004009E1">
      <w:pPr>
        <w:pStyle w:val="ListBullet2"/>
      </w:pPr>
      <w:r w:rsidRPr="00914C99">
        <w:t>interactions with people from a range of diverse backgrounds</w:t>
      </w:r>
    </w:p>
    <w:p w14:paraId="7FA1EC1D" w14:textId="77777777" w:rsidR="004009E1" w:rsidRPr="00914C99" w:rsidRDefault="004009E1" w:rsidP="004009E1">
      <w:pPr>
        <w:pStyle w:val="ListBullet2"/>
      </w:pPr>
      <w:r w:rsidRPr="00914C99">
        <w:t>links to other services</w:t>
      </w:r>
    </w:p>
    <w:p w14:paraId="01EC0D06" w14:textId="77777777" w:rsidR="004009E1" w:rsidRPr="00914C99" w:rsidRDefault="004009E1" w:rsidP="004009E1">
      <w:pPr>
        <w:pStyle w:val="ListBullet2"/>
      </w:pPr>
      <w:r w:rsidRPr="00914C99">
        <w:t>realistic, in-depth, validated industry scenarios and simulations of crisis situations</w:t>
      </w:r>
    </w:p>
    <w:p w14:paraId="70101D68" w14:textId="77777777" w:rsidR="004009E1" w:rsidRPr="00914C99" w:rsidRDefault="004009E1" w:rsidP="004009E1">
      <w:pPr>
        <w:pStyle w:val="Heading1"/>
      </w:pPr>
      <w:bookmarkStart w:id="10" w:name="O_652645"/>
      <w:bookmarkEnd w:id="10"/>
      <w:r w:rsidRPr="00914C99">
        <w:t>Links</w:t>
      </w:r>
    </w:p>
    <w:p w14:paraId="3545194A" w14:textId="54BEA67C" w:rsidR="004009E1" w:rsidRPr="00914C99" w:rsidRDefault="004009E1" w:rsidP="004009E1">
      <w:pPr>
        <w:pStyle w:val="BodyText"/>
      </w:pPr>
      <w:r w:rsidRPr="00914C99">
        <w:t xml:space="preserve">Companion Volume implementation guides are found in </w:t>
      </w:r>
      <w:proofErr w:type="spellStart"/>
      <w:r w:rsidRPr="00914C99">
        <w:t>VETNet</w:t>
      </w:r>
      <w:proofErr w:type="spellEnd"/>
      <w:r w:rsidRPr="00914C99">
        <w:t xml:space="preserve"> - </w:t>
      </w:r>
      <w:hyperlink r:id="rId10" w:history="1">
        <w:r w:rsidRPr="00DE5236">
          <w:rPr>
            <w:rStyle w:val="Hyperlink"/>
          </w:rPr>
          <w:t>https://vetnet.gov.au/Pages/TrainingDocs.aspx?q=5e0c25cc-3d9d-4b43-80d3-bd22cc4f1e53</w:t>
        </w:r>
      </w:hyperlink>
    </w:p>
    <w:p w14:paraId="36E80520" w14:textId="77777777" w:rsidR="004009E1" w:rsidRPr="00914C99" w:rsidRDefault="004009E1" w:rsidP="004009E1"/>
    <w:p w14:paraId="59B4790B" w14:textId="7E195CE9" w:rsidR="00DC7DBB" w:rsidRPr="0077338D" w:rsidRDefault="00DC7DBB" w:rsidP="00C71292">
      <w:pPr>
        <w:pStyle w:val="BodyText"/>
      </w:pPr>
    </w:p>
    <w:sectPr w:rsidR="00DC7DBB" w:rsidRPr="0077338D" w:rsidSect="0077338D">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790E" w14:textId="77777777" w:rsidR="0077338D" w:rsidRDefault="0077338D" w:rsidP="0077338D">
      <w:r>
        <w:separator/>
      </w:r>
    </w:p>
  </w:endnote>
  <w:endnote w:type="continuationSeparator" w:id="0">
    <w:p w14:paraId="59B4790F" w14:textId="77777777" w:rsidR="0077338D" w:rsidRDefault="0077338D" w:rsidP="007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8D89" w14:textId="77777777" w:rsidR="00314714" w:rsidRDefault="00314714">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7919" w14:textId="0AAE45E5" w:rsidR="0087615A" w:rsidRDefault="004009E1" w:rsidP="0077338D">
    <w:pPr>
      <w:pStyle w:val="Footer"/>
      <w:framePr w:wrap="around"/>
    </w:pPr>
    <w:r>
      <w:t>Draft</w:t>
    </w:r>
    <w:r w:rsidR="0087615A">
      <w:tab/>
      <w:t xml:space="preserve">Page </w:t>
    </w:r>
    <w:r w:rsidR="0087615A">
      <w:fldChar w:fldCharType="begin"/>
    </w:r>
    <w:r w:rsidR="0087615A">
      <w:instrText xml:space="preserve"> PAGE  \* Arabic  \* MERGEFORMAT </w:instrText>
    </w:r>
    <w:r w:rsidR="0087615A">
      <w:fldChar w:fldCharType="separate"/>
    </w:r>
    <w:r w:rsidR="0087615A">
      <w:rPr>
        <w:noProof/>
      </w:rPr>
      <w:t>2</w:t>
    </w:r>
    <w:r w:rsidR="0087615A">
      <w:fldChar w:fldCharType="end"/>
    </w:r>
    <w:r w:rsidR="0087615A">
      <w:t xml:space="preserve"> of </w:t>
    </w:r>
    <w:r w:rsidR="0087615A">
      <w:rPr>
        <w:noProof/>
      </w:rPr>
      <w:fldChar w:fldCharType="begin"/>
    </w:r>
    <w:r w:rsidR="0087615A">
      <w:rPr>
        <w:noProof/>
      </w:rPr>
      <w:instrText xml:space="preserve"> NUMPAGES  \* Arabic  \* MERGEFORMAT </w:instrText>
    </w:r>
    <w:r w:rsidR="0087615A">
      <w:rPr>
        <w:noProof/>
      </w:rPr>
      <w:fldChar w:fldCharType="separate"/>
    </w:r>
    <w:r w:rsidR="0087615A">
      <w:rPr>
        <w:noProof/>
      </w:rPr>
      <w:t>4</w:t>
    </w:r>
    <w:r w:rsidR="0087615A">
      <w:rPr>
        <w:noProof/>
      </w:rPr>
      <w:fldChar w:fldCharType="end"/>
    </w:r>
  </w:p>
  <w:p w14:paraId="59B4791A" w14:textId="04961FBF" w:rsidR="0087615A" w:rsidRDefault="0087615A" w:rsidP="0077338D">
    <w:pPr>
      <w:pStyle w:val="Footer"/>
      <w:framePr w:wrap="around"/>
    </w:pPr>
    <w:r>
      <w:t xml:space="preserve">© Commonwealth of Australia, </w:t>
    </w:r>
    <w:r>
      <w:fldChar w:fldCharType="begin"/>
    </w:r>
    <w:r>
      <w:instrText xml:space="preserve"> DATE  \@ "yyyy"  \* MERGEFORMAT </w:instrText>
    </w:r>
    <w:r>
      <w:fldChar w:fldCharType="separate"/>
    </w:r>
    <w:r w:rsidR="00C71292">
      <w:rPr>
        <w:noProof/>
      </w:rPr>
      <w:t>2025</w:t>
    </w:r>
    <w:r>
      <w:fldChar w:fldCharType="end"/>
    </w:r>
    <w:r>
      <w:tab/>
    </w:r>
    <w:fldSimple w:instr="DOCPROPERTY  Author  \* MERGEFORMAT">
      <w:r>
        <w:t>HumanAbility</w:t>
      </w:r>
    </w:fldSimple>
  </w:p>
  <w:p w14:paraId="59B4791B" w14:textId="77777777" w:rsidR="0087615A" w:rsidRDefault="0087615A" w:rsidP="0077338D">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2F36" w14:textId="77777777" w:rsidR="00314714" w:rsidRDefault="00314714">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790C" w14:textId="77777777" w:rsidR="0077338D" w:rsidRDefault="0077338D" w:rsidP="0077338D">
      <w:r>
        <w:separator/>
      </w:r>
    </w:p>
  </w:footnote>
  <w:footnote w:type="continuationSeparator" w:id="0">
    <w:p w14:paraId="59B4790D" w14:textId="77777777" w:rsidR="0077338D" w:rsidRDefault="0077338D" w:rsidP="0077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3CBF" w14:textId="0AB49C24" w:rsidR="00314714" w:rsidRDefault="00C71292">
    <w:pPr>
      <w:pStyle w:val="Header"/>
      <w:framePr w:wrap="around"/>
    </w:pPr>
    <w:r>
      <w:rPr>
        <w:noProof/>
      </w:rPr>
    </w:r>
    <w:r w:rsidR="00C71292">
      <w:rPr>
        <w:noProof/>
      </w:rPr>
      <w:pict w14:anchorId="4DD6C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614144"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7917" w14:textId="01B697C2" w:rsidR="0087615A" w:rsidRPr="002D2AF8" w:rsidRDefault="00C71292" w:rsidP="0077338D">
    <w:pPr>
      <w:pStyle w:val="Header"/>
      <w:framePr w:wrap="around"/>
    </w:pPr>
    <w:r>
      <w:rPr>
        <w:noProof/>
      </w:rPr>
    </w:r>
    <w:r w:rsidR="00C71292">
      <w:rPr>
        <w:noProof/>
      </w:rPr>
      <w:pict w14:anchorId="54E89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614145"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TITLE   \* MERGEFORMAT">
      <w:r w:rsidR="0087615A">
        <w:t>CHCCCS019 Recognise and respond to crisis situations</w:t>
      </w:r>
    </w:fldSimple>
    <w:r w:rsidR="0087615A">
      <w:tab/>
      <w:t xml:space="preserve">Date this document was generated: </w:t>
    </w:r>
    <w:r w:rsidR="0087615A">
      <w:fldChar w:fldCharType="begin"/>
    </w:r>
    <w:r w:rsidR="0087615A">
      <w:instrText xml:space="preserve"> CREATEDATE  \@ "d MMMM yyyy"  \* MERGEFORMAT </w:instrText>
    </w:r>
    <w:r w:rsidR="0087615A">
      <w:fldChar w:fldCharType="separate"/>
    </w:r>
    <w:r w:rsidR="0087615A">
      <w:rPr>
        <w:noProof/>
      </w:rPr>
      <w:t>27 March 2024</w:t>
    </w:r>
    <w:r w:rsidR="0087615A">
      <w:fldChar w:fldCharType="end"/>
    </w:r>
  </w:p>
  <w:p w14:paraId="59B47918" w14:textId="77777777" w:rsidR="0087615A" w:rsidRDefault="0087615A" w:rsidP="0077338D">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EF77" w14:textId="0CA60F3C" w:rsidR="00314714" w:rsidRDefault="00C71292">
    <w:pPr>
      <w:pStyle w:val="Header"/>
      <w:framePr w:wrap="around"/>
    </w:pPr>
    <w:r>
      <w:rPr>
        <w:noProof/>
      </w:rPr>
    </w:r>
    <w:r w:rsidR="00C71292">
      <w:rPr>
        <w:noProof/>
      </w:rPr>
      <w:pict w14:anchorId="59A33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614143"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2138647297">
    <w:abstractNumId w:val="4"/>
  </w:num>
  <w:num w:numId="2" w16cid:durableId="372926831">
    <w:abstractNumId w:val="3"/>
  </w:num>
  <w:num w:numId="3" w16cid:durableId="127557639">
    <w:abstractNumId w:val="2"/>
  </w:num>
  <w:num w:numId="4" w16cid:durableId="251859123">
    <w:abstractNumId w:val="1"/>
  </w:num>
  <w:num w:numId="5" w16cid:durableId="1960256195">
    <w:abstractNumId w:val="0"/>
  </w:num>
  <w:num w:numId="6" w16cid:durableId="51849080">
    <w:abstractNumId w:val="11"/>
  </w:num>
  <w:num w:numId="7" w16cid:durableId="1882401243">
    <w:abstractNumId w:val="8"/>
  </w:num>
  <w:num w:numId="8" w16cid:durableId="1403675539">
    <w:abstractNumId w:val="12"/>
  </w:num>
  <w:num w:numId="9" w16cid:durableId="93673341">
    <w:abstractNumId w:val="6"/>
  </w:num>
  <w:num w:numId="10" w16cid:durableId="1456753850">
    <w:abstractNumId w:val="9"/>
  </w:num>
  <w:num w:numId="11" w16cid:durableId="1141121326">
    <w:abstractNumId w:val="7"/>
  </w:num>
  <w:num w:numId="12" w16cid:durableId="542402054">
    <w:abstractNumId w:val="5"/>
  </w:num>
  <w:num w:numId="13" w16cid:durableId="424494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8D"/>
    <w:rsid w:val="00011DB2"/>
    <w:rsid w:val="00056602"/>
    <w:rsid w:val="001051EE"/>
    <w:rsid w:val="00193657"/>
    <w:rsid w:val="001A1023"/>
    <w:rsid w:val="002562AC"/>
    <w:rsid w:val="002A07E8"/>
    <w:rsid w:val="00314714"/>
    <w:rsid w:val="00340DC9"/>
    <w:rsid w:val="0036684F"/>
    <w:rsid w:val="004009E1"/>
    <w:rsid w:val="00474D59"/>
    <w:rsid w:val="004774A9"/>
    <w:rsid w:val="00487436"/>
    <w:rsid w:val="0051749F"/>
    <w:rsid w:val="00521BC5"/>
    <w:rsid w:val="00582322"/>
    <w:rsid w:val="005918EE"/>
    <w:rsid w:val="005B0B7B"/>
    <w:rsid w:val="005E290B"/>
    <w:rsid w:val="00651A27"/>
    <w:rsid w:val="00665180"/>
    <w:rsid w:val="006D56B3"/>
    <w:rsid w:val="006D69A3"/>
    <w:rsid w:val="0077338D"/>
    <w:rsid w:val="007A2D14"/>
    <w:rsid w:val="007B1BC0"/>
    <w:rsid w:val="007C19B1"/>
    <w:rsid w:val="00845375"/>
    <w:rsid w:val="0087466D"/>
    <w:rsid w:val="0087615A"/>
    <w:rsid w:val="00893EFB"/>
    <w:rsid w:val="00911A12"/>
    <w:rsid w:val="00936D1C"/>
    <w:rsid w:val="009A042F"/>
    <w:rsid w:val="009A155E"/>
    <w:rsid w:val="009C586B"/>
    <w:rsid w:val="009D4AC0"/>
    <w:rsid w:val="00A03351"/>
    <w:rsid w:val="00A57B2E"/>
    <w:rsid w:val="00B05F94"/>
    <w:rsid w:val="00B60D8D"/>
    <w:rsid w:val="00B814A0"/>
    <w:rsid w:val="00C144AE"/>
    <w:rsid w:val="00C15DE6"/>
    <w:rsid w:val="00C42B26"/>
    <w:rsid w:val="00C71292"/>
    <w:rsid w:val="00CB69F6"/>
    <w:rsid w:val="00D24B68"/>
    <w:rsid w:val="00DC7DBB"/>
    <w:rsid w:val="00DE2F0C"/>
    <w:rsid w:val="00E32130"/>
    <w:rsid w:val="00E77DC4"/>
    <w:rsid w:val="00EB0D41"/>
    <w:rsid w:val="00FD2048"/>
    <w:rsid w:val="134E2E6E"/>
    <w:rsid w:val="60282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4"/>
    <o:shapelayout v:ext="edit">
      <o:idmap v:ext="edit" data="1"/>
    </o:shapelayout>
  </w:shapeDefaults>
  <w:decimalSymbol w:val="."/>
  <w:listSeparator w:val=","/>
  <w14:docId w14:val="59B478C6"/>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38D"/>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77338D"/>
    <w:pPr>
      <w:spacing w:before="360" w:after="60"/>
      <w:outlineLvl w:val="0"/>
    </w:pPr>
    <w:rPr>
      <w:sz w:val="32"/>
    </w:rPr>
  </w:style>
  <w:style w:type="paragraph" w:styleId="Heading2">
    <w:name w:val="heading 2"/>
    <w:basedOn w:val="HeadingBase"/>
    <w:next w:val="BodyText"/>
    <w:link w:val="Heading2Char"/>
    <w:qFormat/>
    <w:rsid w:val="0077338D"/>
    <w:pPr>
      <w:keepLines/>
      <w:spacing w:before="240" w:after="120"/>
      <w:outlineLvl w:val="1"/>
    </w:pPr>
    <w:rPr>
      <w:sz w:val="28"/>
      <w:szCs w:val="40"/>
    </w:rPr>
  </w:style>
  <w:style w:type="paragraph" w:styleId="Heading3">
    <w:name w:val="heading 3"/>
    <w:basedOn w:val="HeadingBase"/>
    <w:next w:val="BodyText"/>
    <w:link w:val="Heading3Char"/>
    <w:qFormat/>
    <w:rsid w:val="0077338D"/>
    <w:pPr>
      <w:spacing w:before="180" w:after="120"/>
      <w:outlineLvl w:val="2"/>
    </w:pPr>
    <w:rPr>
      <w:spacing w:val="-10"/>
      <w:kern w:val="32"/>
    </w:rPr>
  </w:style>
  <w:style w:type="paragraph" w:styleId="Heading4">
    <w:name w:val="heading 4"/>
    <w:basedOn w:val="HeadingBase"/>
    <w:next w:val="BodyText"/>
    <w:link w:val="Heading4Char"/>
    <w:qFormat/>
    <w:rsid w:val="0077338D"/>
    <w:pPr>
      <w:spacing w:before="160" w:after="120"/>
      <w:outlineLvl w:val="3"/>
    </w:pPr>
    <w:rPr>
      <w:sz w:val="22"/>
    </w:rPr>
  </w:style>
  <w:style w:type="paragraph" w:styleId="Heading5">
    <w:name w:val="heading 5"/>
    <w:basedOn w:val="HeadingBase"/>
    <w:next w:val="Normal"/>
    <w:link w:val="Heading5Char"/>
    <w:qFormat/>
    <w:rsid w:val="0077338D"/>
    <w:pPr>
      <w:spacing w:before="80"/>
      <w:outlineLvl w:val="4"/>
    </w:pPr>
    <w:rPr>
      <w:color w:val="918585"/>
      <w:sz w:val="20"/>
    </w:rPr>
  </w:style>
  <w:style w:type="paragraph" w:styleId="Heading6">
    <w:name w:val="heading 6"/>
    <w:basedOn w:val="HeadingBase"/>
    <w:next w:val="Normal"/>
    <w:link w:val="Heading6Char"/>
    <w:qFormat/>
    <w:rsid w:val="0077338D"/>
    <w:pPr>
      <w:spacing w:before="60"/>
      <w:outlineLvl w:val="5"/>
    </w:pPr>
    <w:rPr>
      <w:color w:val="918585"/>
      <w:sz w:val="20"/>
    </w:rPr>
  </w:style>
  <w:style w:type="paragraph" w:styleId="Heading7">
    <w:name w:val="heading 7"/>
    <w:basedOn w:val="Normal"/>
    <w:next w:val="Normal"/>
    <w:link w:val="Heading7Char"/>
    <w:qFormat/>
    <w:rsid w:val="0077338D"/>
    <w:pPr>
      <w:ind w:left="720"/>
      <w:outlineLvl w:val="6"/>
    </w:pPr>
    <w:rPr>
      <w:i/>
    </w:rPr>
  </w:style>
  <w:style w:type="paragraph" w:styleId="Heading8">
    <w:name w:val="heading 8"/>
    <w:basedOn w:val="Normal"/>
    <w:next w:val="Normal"/>
    <w:link w:val="Heading8Char"/>
    <w:qFormat/>
    <w:rsid w:val="0077338D"/>
    <w:pPr>
      <w:ind w:left="720"/>
      <w:outlineLvl w:val="7"/>
    </w:pPr>
    <w:rPr>
      <w:i/>
    </w:rPr>
  </w:style>
  <w:style w:type="paragraph" w:styleId="Heading9">
    <w:name w:val="heading 9"/>
    <w:basedOn w:val="Normal"/>
    <w:next w:val="Normal"/>
    <w:link w:val="Heading9Char"/>
    <w:qFormat/>
    <w:rsid w:val="0077338D"/>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38D"/>
    <w:rPr>
      <w:rFonts w:ascii="Times New Roman" w:eastAsia="Times New Roman" w:hAnsi="Times New Roman" w:cs="Times New Roman"/>
      <w:b/>
      <w:sz w:val="32"/>
      <w:szCs w:val="20"/>
      <w:lang w:eastAsia="en-US"/>
    </w:rPr>
  </w:style>
  <w:style w:type="paragraph" w:styleId="BodyText">
    <w:name w:val="Body Text"/>
    <w:basedOn w:val="Normal"/>
    <w:link w:val="BodyTextChar"/>
    <w:rsid w:val="0077338D"/>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77338D"/>
    <w:rPr>
      <w:rFonts w:ascii="Times New Roman" w:eastAsia="Times New Roman" w:hAnsi="Times New Roman" w:cs="Times New Roman"/>
      <w:sz w:val="24"/>
      <w:lang w:eastAsia="en-US"/>
    </w:rPr>
  </w:style>
  <w:style w:type="character" w:customStyle="1" w:styleId="SpecialBold">
    <w:name w:val="Special Bold"/>
    <w:basedOn w:val="DefaultParagraphFont"/>
    <w:rsid w:val="0077338D"/>
    <w:rPr>
      <w:b/>
      <w:spacing w:val="0"/>
    </w:rPr>
  </w:style>
  <w:style w:type="character" w:styleId="Emphasis">
    <w:name w:val="Emphasis"/>
    <w:basedOn w:val="DefaultParagraphFont"/>
    <w:qFormat/>
    <w:rsid w:val="0077338D"/>
    <w:rPr>
      <w:i/>
    </w:rPr>
  </w:style>
  <w:style w:type="paragraph" w:customStyle="1" w:styleId="SuperHeading">
    <w:name w:val="SuperHeading"/>
    <w:basedOn w:val="Normal"/>
    <w:rsid w:val="0077338D"/>
    <w:pPr>
      <w:spacing w:before="240" w:after="120"/>
      <w:outlineLvl w:val="0"/>
    </w:pPr>
    <w:rPr>
      <w:rFonts w:ascii="Times New Roman" w:hAnsi="Times New Roman"/>
      <w:b/>
      <w:sz w:val="32"/>
    </w:rPr>
  </w:style>
  <w:style w:type="paragraph" w:customStyle="1" w:styleId="AllowPageBreak">
    <w:name w:val="AllowPageBreak"/>
    <w:rsid w:val="0077338D"/>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77338D"/>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77338D"/>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77338D"/>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77338D"/>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77338D"/>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77338D"/>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77338D"/>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77338D"/>
    <w:rPr>
      <w:rFonts w:ascii="Courier New" w:eastAsia="Times New Roman" w:hAnsi="Courier New" w:cs="Times New Roman"/>
      <w:i/>
      <w:szCs w:val="20"/>
      <w:lang w:eastAsia="en-US"/>
    </w:rPr>
  </w:style>
  <w:style w:type="paragraph" w:customStyle="1" w:styleId="HeadingBase">
    <w:name w:val="Heading Base"/>
    <w:rsid w:val="0077338D"/>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77338D"/>
    <w:pPr>
      <w:tabs>
        <w:tab w:val="right" w:leader="dot" w:pos="9072"/>
      </w:tabs>
      <w:ind w:left="567"/>
    </w:pPr>
    <w:rPr>
      <w:szCs w:val="22"/>
    </w:rPr>
  </w:style>
  <w:style w:type="paragraph" w:customStyle="1" w:styleId="TOCBase">
    <w:name w:val="TOC Base"/>
    <w:rsid w:val="0077338D"/>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77338D"/>
    <w:pPr>
      <w:tabs>
        <w:tab w:val="right" w:leader="dot" w:pos="9072"/>
      </w:tabs>
      <w:spacing w:before="40" w:after="40"/>
      <w:ind w:left="284"/>
    </w:pPr>
    <w:rPr>
      <w:rFonts w:ascii="Times New Roman" w:hAnsi="Times New Roman"/>
    </w:rPr>
  </w:style>
  <w:style w:type="paragraph" w:styleId="TOC1">
    <w:name w:val="toc 1"/>
    <w:basedOn w:val="TOCBase"/>
    <w:next w:val="Normal"/>
    <w:rsid w:val="0077338D"/>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77338D"/>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77338D"/>
    <w:rPr>
      <w:rFonts w:ascii="Times New Roman" w:eastAsia="Times New Roman" w:hAnsi="Times New Roman" w:cs="Times New Roman"/>
      <w:sz w:val="16"/>
      <w:lang w:eastAsia="en-US"/>
    </w:rPr>
  </w:style>
  <w:style w:type="paragraph" w:styleId="Title">
    <w:name w:val="Title"/>
    <w:basedOn w:val="HeadingBase"/>
    <w:link w:val="TitleChar"/>
    <w:qFormat/>
    <w:rsid w:val="0077338D"/>
    <w:pPr>
      <w:spacing w:before="5040"/>
      <w:jc w:val="center"/>
    </w:pPr>
    <w:rPr>
      <w:sz w:val="48"/>
      <w:szCs w:val="72"/>
      <w:lang w:val="en-US"/>
    </w:rPr>
  </w:style>
  <w:style w:type="character" w:customStyle="1" w:styleId="TitleChar">
    <w:name w:val="Title Char"/>
    <w:basedOn w:val="DefaultParagraphFont"/>
    <w:link w:val="Title"/>
    <w:rsid w:val="0077338D"/>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77338D"/>
    <w:pPr>
      <w:tabs>
        <w:tab w:val="left" w:pos="3600"/>
        <w:tab w:val="left" w:pos="3958"/>
      </w:tabs>
    </w:pPr>
  </w:style>
  <w:style w:type="paragraph" w:styleId="List">
    <w:name w:val="List"/>
    <w:basedOn w:val="BodyText"/>
    <w:next w:val="BodyText"/>
    <w:rsid w:val="0077338D"/>
    <w:pPr>
      <w:tabs>
        <w:tab w:val="left" w:pos="340"/>
      </w:tabs>
      <w:spacing w:before="60" w:after="60"/>
      <w:ind w:left="340" w:hanging="340"/>
    </w:pPr>
  </w:style>
  <w:style w:type="paragraph" w:styleId="ListBullet">
    <w:name w:val="List Bullet"/>
    <w:basedOn w:val="List"/>
    <w:rsid w:val="0077338D"/>
    <w:pPr>
      <w:numPr>
        <w:numId w:val="10"/>
      </w:numPr>
      <w:tabs>
        <w:tab w:val="clear" w:pos="340"/>
      </w:tabs>
      <w:spacing w:before="40" w:after="40"/>
    </w:pPr>
  </w:style>
  <w:style w:type="paragraph" w:customStyle="1" w:styleId="Note">
    <w:name w:val="Note"/>
    <w:basedOn w:val="BodyText"/>
    <w:rsid w:val="0077338D"/>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77338D"/>
    <w:pPr>
      <w:framePr w:wrap="auto" w:hAnchor="text" w:y="6049"/>
    </w:pPr>
    <w:rPr>
      <w:color w:val="000000"/>
      <w:sz w:val="40"/>
    </w:rPr>
  </w:style>
  <w:style w:type="paragraph" w:customStyle="1" w:styleId="TOCTitle">
    <w:name w:val="TOCTitle"/>
    <w:basedOn w:val="Heading1"/>
    <w:rsid w:val="0077338D"/>
    <w:pPr>
      <w:spacing w:after="240"/>
      <w:jc w:val="center"/>
      <w:outlineLvl w:val="9"/>
    </w:pPr>
    <w:rPr>
      <w:caps/>
    </w:rPr>
  </w:style>
  <w:style w:type="paragraph" w:customStyle="1" w:styleId="Version">
    <w:name w:val="Version"/>
    <w:rsid w:val="0077338D"/>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77338D"/>
    <w:pPr>
      <w:numPr>
        <w:numId w:val="11"/>
      </w:numPr>
      <w:tabs>
        <w:tab w:val="clear" w:pos="680"/>
      </w:tabs>
    </w:pPr>
  </w:style>
  <w:style w:type="paragraph" w:styleId="Index1">
    <w:name w:val="index 1"/>
    <w:basedOn w:val="Normal"/>
    <w:next w:val="Normal"/>
    <w:semiHidden/>
    <w:rsid w:val="0077338D"/>
    <w:pPr>
      <w:keepNext w:val="0"/>
      <w:tabs>
        <w:tab w:val="right" w:pos="4176"/>
      </w:tabs>
      <w:ind w:left="198" w:hanging="198"/>
    </w:pPr>
    <w:rPr>
      <w:rFonts w:ascii="Garamond" w:hAnsi="Garamond"/>
    </w:rPr>
  </w:style>
  <w:style w:type="paragraph" w:styleId="IndexHeading">
    <w:name w:val="index heading"/>
    <w:basedOn w:val="Normal"/>
    <w:next w:val="Index1"/>
    <w:semiHidden/>
    <w:rsid w:val="0077338D"/>
    <w:pPr>
      <w:spacing w:before="120" w:after="120"/>
    </w:pPr>
    <w:rPr>
      <w:rFonts w:ascii="Arial" w:hAnsi="Arial"/>
      <w:b/>
      <w:color w:val="918585"/>
      <w:sz w:val="24"/>
    </w:rPr>
  </w:style>
  <w:style w:type="paragraph" w:styleId="Header">
    <w:name w:val="header"/>
    <w:basedOn w:val="Normal"/>
    <w:link w:val="HeaderChar"/>
    <w:rsid w:val="0077338D"/>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77338D"/>
    <w:rPr>
      <w:rFonts w:ascii="Times New Roman" w:eastAsia="Times New Roman" w:hAnsi="Times New Roman" w:cs="Times New Roman"/>
      <w:sz w:val="16"/>
      <w:szCs w:val="20"/>
      <w:lang w:val="en-GB" w:eastAsia="en-US"/>
    </w:rPr>
  </w:style>
  <w:style w:type="paragraph" w:customStyle="1" w:styleId="Chapter">
    <w:name w:val="Chapter"/>
    <w:basedOn w:val="Normal"/>
    <w:rsid w:val="0077338D"/>
    <w:pPr>
      <w:spacing w:before="240"/>
    </w:pPr>
    <w:rPr>
      <w:rFonts w:ascii="Times New Roman" w:hAnsi="Times New Roman"/>
      <w:smallCaps/>
      <w:spacing w:val="80"/>
      <w:sz w:val="28"/>
    </w:rPr>
  </w:style>
  <w:style w:type="paragraph" w:customStyle="1" w:styleId="InChapter">
    <w:name w:val="InChapter"/>
    <w:basedOn w:val="Heading3"/>
    <w:rsid w:val="0077338D"/>
    <w:pPr>
      <w:spacing w:after="240"/>
      <w:outlineLvl w:val="9"/>
    </w:pPr>
    <w:rPr>
      <w:noProof/>
    </w:rPr>
  </w:style>
  <w:style w:type="paragraph" w:styleId="Index2">
    <w:name w:val="index 2"/>
    <w:basedOn w:val="Normal"/>
    <w:next w:val="Normal"/>
    <w:semiHidden/>
    <w:rsid w:val="0077338D"/>
    <w:pPr>
      <w:tabs>
        <w:tab w:val="right" w:pos="4176"/>
      </w:tabs>
      <w:ind w:left="568" w:hanging="284"/>
    </w:pPr>
    <w:rPr>
      <w:rFonts w:ascii="Garamond" w:hAnsi="Garamond"/>
    </w:rPr>
  </w:style>
  <w:style w:type="paragraph" w:customStyle="1" w:styleId="Byline">
    <w:name w:val="Byline"/>
    <w:rsid w:val="0077338D"/>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77338D"/>
    <w:pPr>
      <w:tabs>
        <w:tab w:val="clear" w:pos="3600"/>
        <w:tab w:val="clear" w:pos="3958"/>
      </w:tabs>
      <w:jc w:val="right"/>
    </w:pPr>
  </w:style>
  <w:style w:type="paragraph" w:styleId="Caption">
    <w:name w:val="caption"/>
    <w:basedOn w:val="BodyText"/>
    <w:next w:val="Normal"/>
    <w:qFormat/>
    <w:rsid w:val="0077338D"/>
    <w:pPr>
      <w:framePr w:w="2268" w:hSpace="181" w:vSpace="181" w:wrap="around" w:vAnchor="text" w:hAnchor="page" w:x="1135" w:y="285" w:anchorLock="1"/>
    </w:pPr>
    <w:rPr>
      <w:i/>
    </w:rPr>
  </w:style>
  <w:style w:type="paragraph" w:customStyle="1" w:styleId="MiniTOCTitle">
    <w:name w:val="MiniTOCTitle"/>
    <w:basedOn w:val="Heading4"/>
    <w:rsid w:val="0077338D"/>
    <w:pPr>
      <w:spacing w:before="240"/>
      <w:outlineLvl w:val="9"/>
    </w:pPr>
    <w:rPr>
      <w:noProof/>
      <w:sz w:val="24"/>
    </w:rPr>
  </w:style>
  <w:style w:type="paragraph" w:customStyle="1" w:styleId="MiniTOCItem">
    <w:name w:val="MiniTOCItem"/>
    <w:basedOn w:val="ListBullet"/>
    <w:rsid w:val="0077338D"/>
    <w:pPr>
      <w:numPr>
        <w:numId w:val="0"/>
      </w:numPr>
      <w:tabs>
        <w:tab w:val="right" w:leader="dot" w:pos="6521"/>
      </w:tabs>
      <w:spacing w:before="0" w:after="0"/>
    </w:pPr>
  </w:style>
  <w:style w:type="paragraph" w:customStyle="1" w:styleId="TOFTitle">
    <w:name w:val="TOFTitle"/>
    <w:basedOn w:val="TOCTitle"/>
    <w:rsid w:val="0077338D"/>
  </w:style>
  <w:style w:type="paragraph" w:styleId="TableofFigures">
    <w:name w:val="table of figures"/>
    <w:basedOn w:val="Normal"/>
    <w:next w:val="Normal"/>
    <w:semiHidden/>
    <w:rsid w:val="0077338D"/>
    <w:pPr>
      <w:tabs>
        <w:tab w:val="right" w:leader="dot" w:pos="9072"/>
      </w:tabs>
      <w:ind w:left="970" w:hanging="403"/>
    </w:pPr>
    <w:rPr>
      <w:rFonts w:ascii="Times New Roman" w:hAnsi="Times New Roman"/>
      <w:b/>
    </w:rPr>
  </w:style>
  <w:style w:type="paragraph" w:styleId="ListNumber">
    <w:name w:val="List Number"/>
    <w:basedOn w:val="List"/>
    <w:rsid w:val="0077338D"/>
    <w:pPr>
      <w:numPr>
        <w:numId w:val="13"/>
      </w:numPr>
      <w:tabs>
        <w:tab w:val="clear" w:pos="340"/>
      </w:tabs>
    </w:pPr>
  </w:style>
  <w:style w:type="character" w:customStyle="1" w:styleId="WingdingSymbols">
    <w:name w:val="Wingding Symbols"/>
    <w:rsid w:val="0077338D"/>
    <w:rPr>
      <w:rFonts w:ascii="Wingdings" w:hAnsi="Wingdings"/>
    </w:rPr>
  </w:style>
  <w:style w:type="paragraph" w:customStyle="1" w:styleId="TableHeading">
    <w:name w:val="Table Heading"/>
    <w:basedOn w:val="HeadingBase"/>
    <w:rsid w:val="0077338D"/>
    <w:pPr>
      <w:keepLines/>
      <w:pBdr>
        <w:bottom w:val="single" w:sz="6" w:space="1" w:color="918585"/>
      </w:pBdr>
      <w:spacing w:before="240"/>
    </w:pPr>
  </w:style>
  <w:style w:type="character" w:customStyle="1" w:styleId="HotSpot">
    <w:name w:val="HotSpot"/>
    <w:rsid w:val="0077338D"/>
    <w:rPr>
      <w:color w:val="0033CC"/>
      <w:u w:val="none"/>
    </w:rPr>
  </w:style>
  <w:style w:type="paragraph" w:customStyle="1" w:styleId="BodyTextRight">
    <w:name w:val="Body Text Right"/>
    <w:basedOn w:val="BodyText"/>
    <w:rsid w:val="0077338D"/>
    <w:pPr>
      <w:spacing w:before="0" w:after="0"/>
      <w:jc w:val="right"/>
    </w:pPr>
  </w:style>
  <w:style w:type="paragraph" w:styleId="Index3">
    <w:name w:val="index 3"/>
    <w:basedOn w:val="ListNumber2"/>
    <w:next w:val="Normal"/>
    <w:semiHidden/>
    <w:rsid w:val="0077338D"/>
    <w:pPr>
      <w:numPr>
        <w:numId w:val="0"/>
      </w:numPr>
      <w:tabs>
        <w:tab w:val="right" w:leader="dot" w:pos="4176"/>
      </w:tabs>
    </w:pPr>
  </w:style>
  <w:style w:type="paragraph" w:styleId="ListNumber2">
    <w:name w:val="List Number 2"/>
    <w:basedOn w:val="List2"/>
    <w:rsid w:val="0077338D"/>
    <w:pPr>
      <w:numPr>
        <w:numId w:val="8"/>
      </w:numPr>
      <w:tabs>
        <w:tab w:val="clear" w:pos="1060"/>
      </w:tabs>
    </w:pPr>
  </w:style>
  <w:style w:type="paragraph" w:customStyle="1" w:styleId="MarginNote">
    <w:name w:val="Margin Note"/>
    <w:basedOn w:val="BodyText"/>
    <w:rsid w:val="0077338D"/>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77338D"/>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77338D"/>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77338D"/>
    <w:rPr>
      <w:sz w:val="32"/>
    </w:rPr>
  </w:style>
  <w:style w:type="paragraph" w:customStyle="1" w:styleId="HeadingProcedure">
    <w:name w:val="Heading Procedure"/>
    <w:basedOn w:val="HeadingBase"/>
    <w:next w:val="Normal"/>
    <w:rsid w:val="0077338D"/>
    <w:pPr>
      <w:tabs>
        <w:tab w:val="left" w:pos="0"/>
      </w:tabs>
      <w:spacing w:before="120" w:after="60"/>
    </w:pPr>
    <w:rPr>
      <w:i/>
      <w:color w:val="918585"/>
      <w:sz w:val="22"/>
    </w:rPr>
  </w:style>
  <w:style w:type="paragraph" w:customStyle="1" w:styleId="TableBodyText">
    <w:name w:val="Table Body Text"/>
    <w:basedOn w:val="BodyText"/>
    <w:rsid w:val="0077338D"/>
    <w:pPr>
      <w:spacing w:before="60" w:after="60"/>
    </w:pPr>
  </w:style>
  <w:style w:type="paragraph" w:styleId="ListContinue">
    <w:name w:val="List Continue"/>
    <w:basedOn w:val="List"/>
    <w:rsid w:val="0077338D"/>
    <w:pPr>
      <w:ind w:firstLine="0"/>
    </w:pPr>
  </w:style>
  <w:style w:type="paragraph" w:customStyle="1" w:styleId="ListNote">
    <w:name w:val="List Note"/>
    <w:basedOn w:val="List"/>
    <w:rsid w:val="0077338D"/>
    <w:pPr>
      <w:pBdr>
        <w:top w:val="single" w:sz="6" w:space="2" w:color="918585"/>
        <w:bottom w:val="single" w:sz="6" w:space="2" w:color="918585"/>
      </w:pBdr>
      <w:tabs>
        <w:tab w:val="left" w:pos="1021"/>
      </w:tabs>
      <w:ind w:firstLine="0"/>
    </w:pPr>
  </w:style>
  <w:style w:type="paragraph" w:customStyle="1" w:styleId="Warning">
    <w:name w:val="Warning"/>
    <w:basedOn w:val="BodyText"/>
    <w:rsid w:val="0077338D"/>
    <w:pPr>
      <w:shd w:val="clear" w:color="auto" w:fill="D9D9D9"/>
      <w:tabs>
        <w:tab w:val="left" w:pos="992"/>
      </w:tabs>
      <w:ind w:left="119" w:right="119"/>
    </w:pPr>
    <w:rPr>
      <w:sz w:val="20"/>
    </w:rPr>
  </w:style>
  <w:style w:type="paragraph" w:customStyle="1" w:styleId="MarginIcons">
    <w:name w:val="Margin Icons"/>
    <w:basedOn w:val="BodyText"/>
    <w:rsid w:val="0077338D"/>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77338D"/>
    <w:rPr>
      <w:rFonts w:ascii="Courier New" w:hAnsi="Courier New"/>
    </w:rPr>
  </w:style>
  <w:style w:type="paragraph" w:customStyle="1" w:styleId="NoteBullet">
    <w:name w:val="Note Bullet"/>
    <w:basedOn w:val="Note"/>
    <w:rsid w:val="0077338D"/>
    <w:pPr>
      <w:tabs>
        <w:tab w:val="clear" w:pos="680"/>
      </w:tabs>
      <w:spacing w:before="60" w:after="60"/>
    </w:pPr>
  </w:style>
  <w:style w:type="paragraph" w:customStyle="1" w:styleId="SubHeading2">
    <w:name w:val="SubHeading2"/>
    <w:basedOn w:val="HeadingBase"/>
    <w:rsid w:val="0077338D"/>
    <w:pPr>
      <w:spacing w:before="240" w:after="60"/>
    </w:pPr>
    <w:rPr>
      <w:sz w:val="20"/>
    </w:rPr>
  </w:style>
  <w:style w:type="paragraph" w:customStyle="1" w:styleId="SubHeading1">
    <w:name w:val="SubHeading1"/>
    <w:basedOn w:val="HeadingBase"/>
    <w:rsid w:val="0077338D"/>
    <w:pPr>
      <w:spacing w:before="240" w:after="60"/>
    </w:pPr>
    <w:rPr>
      <w:color w:val="918585"/>
      <w:sz w:val="22"/>
    </w:rPr>
  </w:style>
  <w:style w:type="paragraph" w:customStyle="1" w:styleId="SideHeading">
    <w:name w:val="Side Heading"/>
    <w:basedOn w:val="HeadingBase"/>
    <w:rsid w:val="0077338D"/>
    <w:pPr>
      <w:framePr w:w="2268" w:h="567" w:hSpace="181" w:vSpace="181" w:wrap="around" w:vAnchor="text" w:hAnchor="page" w:x="1419" w:y="370" w:anchorLock="1"/>
    </w:pPr>
    <w:rPr>
      <w:sz w:val="22"/>
    </w:rPr>
  </w:style>
  <w:style w:type="paragraph" w:customStyle="1" w:styleId="TableListBullet">
    <w:name w:val="Table List Bullet"/>
    <w:basedOn w:val="ListBullet"/>
    <w:rsid w:val="0077338D"/>
    <w:pPr>
      <w:numPr>
        <w:numId w:val="9"/>
      </w:numPr>
    </w:pPr>
  </w:style>
  <w:style w:type="paragraph" w:styleId="PlainText">
    <w:name w:val="Plain Text"/>
    <w:basedOn w:val="Normal"/>
    <w:link w:val="PlainTextChar"/>
    <w:rsid w:val="0077338D"/>
    <w:rPr>
      <w:sz w:val="20"/>
    </w:rPr>
  </w:style>
  <w:style w:type="character" w:customStyle="1" w:styleId="PlainTextChar">
    <w:name w:val="Plain Text Char"/>
    <w:basedOn w:val="DefaultParagraphFont"/>
    <w:link w:val="PlainText"/>
    <w:rsid w:val="0077338D"/>
    <w:rPr>
      <w:rFonts w:ascii="Courier New" w:eastAsia="Times New Roman" w:hAnsi="Courier New" w:cs="Times New Roman"/>
      <w:sz w:val="20"/>
      <w:szCs w:val="20"/>
      <w:lang w:eastAsia="en-US"/>
    </w:rPr>
  </w:style>
  <w:style w:type="character" w:customStyle="1" w:styleId="MenuOption">
    <w:name w:val="Menu Option"/>
    <w:basedOn w:val="DefaultParagraphFont"/>
    <w:rsid w:val="0077338D"/>
    <w:rPr>
      <w:b/>
      <w:smallCaps/>
    </w:rPr>
  </w:style>
  <w:style w:type="paragraph" w:customStyle="1" w:styleId="TableListNumber">
    <w:name w:val="Table List Number"/>
    <w:basedOn w:val="ListNumber"/>
    <w:rsid w:val="0077338D"/>
    <w:pPr>
      <w:numPr>
        <w:numId w:val="0"/>
      </w:numPr>
    </w:pPr>
  </w:style>
  <w:style w:type="paragraph" w:styleId="TOC4">
    <w:name w:val="toc 4"/>
    <w:basedOn w:val="TOCBase"/>
    <w:next w:val="Normal"/>
    <w:semiHidden/>
    <w:rsid w:val="0077338D"/>
    <w:pPr>
      <w:tabs>
        <w:tab w:val="right" w:leader="dot" w:pos="9071"/>
      </w:tabs>
      <w:ind w:left="1701"/>
    </w:pPr>
  </w:style>
  <w:style w:type="paragraph" w:customStyle="1" w:styleId="ListAlpha">
    <w:name w:val="List Alpha"/>
    <w:basedOn w:val="List"/>
    <w:rsid w:val="0077338D"/>
    <w:pPr>
      <w:numPr>
        <w:numId w:val="7"/>
      </w:numPr>
    </w:pPr>
  </w:style>
  <w:style w:type="paragraph" w:customStyle="1" w:styleId="ListAlpha2">
    <w:name w:val="List Alpha 2"/>
    <w:basedOn w:val="List2"/>
    <w:rsid w:val="0077338D"/>
    <w:pPr>
      <w:numPr>
        <w:numId w:val="6"/>
      </w:numPr>
    </w:pPr>
  </w:style>
  <w:style w:type="paragraph" w:styleId="List2">
    <w:name w:val="List 2"/>
    <w:basedOn w:val="BodyText"/>
    <w:rsid w:val="0077338D"/>
    <w:pPr>
      <w:tabs>
        <w:tab w:val="left" w:pos="680"/>
      </w:tabs>
      <w:spacing w:before="60" w:after="60"/>
      <w:ind w:left="680" w:hanging="340"/>
    </w:pPr>
  </w:style>
  <w:style w:type="paragraph" w:styleId="List3">
    <w:name w:val="List 3"/>
    <w:basedOn w:val="BodyText"/>
    <w:rsid w:val="0077338D"/>
    <w:pPr>
      <w:tabs>
        <w:tab w:val="left" w:pos="1021"/>
      </w:tabs>
      <w:spacing w:before="60" w:after="60"/>
      <w:ind w:left="1020" w:hanging="340"/>
    </w:pPr>
  </w:style>
  <w:style w:type="paragraph" w:styleId="List4">
    <w:name w:val="List 4"/>
    <w:basedOn w:val="BodyText"/>
    <w:rsid w:val="0077338D"/>
    <w:pPr>
      <w:tabs>
        <w:tab w:val="left" w:pos="1361"/>
      </w:tabs>
      <w:spacing w:before="60" w:after="60"/>
      <w:ind w:left="1361" w:hanging="340"/>
    </w:pPr>
  </w:style>
  <w:style w:type="paragraph" w:styleId="List5">
    <w:name w:val="List 5"/>
    <w:basedOn w:val="BodyText"/>
    <w:rsid w:val="0077338D"/>
    <w:pPr>
      <w:tabs>
        <w:tab w:val="left" w:pos="1701"/>
      </w:tabs>
      <w:spacing w:before="60" w:after="60"/>
      <w:ind w:left="1701" w:hanging="340"/>
    </w:pPr>
  </w:style>
  <w:style w:type="paragraph" w:styleId="ListBullet3">
    <w:name w:val="List Bullet 3"/>
    <w:basedOn w:val="List3"/>
    <w:rsid w:val="0077338D"/>
    <w:pPr>
      <w:numPr>
        <w:numId w:val="12"/>
      </w:numPr>
      <w:tabs>
        <w:tab w:val="clear" w:pos="1021"/>
      </w:tabs>
      <w:ind w:left="1037" w:hanging="357"/>
    </w:pPr>
  </w:style>
  <w:style w:type="paragraph" w:styleId="ListBullet4">
    <w:name w:val="List Bullet 4"/>
    <w:basedOn w:val="List4"/>
    <w:rsid w:val="0077338D"/>
    <w:pPr>
      <w:numPr>
        <w:numId w:val="1"/>
      </w:numPr>
      <w:tabs>
        <w:tab w:val="clear" w:pos="1361"/>
      </w:tabs>
    </w:pPr>
  </w:style>
  <w:style w:type="paragraph" w:styleId="ListBullet5">
    <w:name w:val="List Bullet 5"/>
    <w:basedOn w:val="List5"/>
    <w:rsid w:val="0077338D"/>
    <w:pPr>
      <w:numPr>
        <w:numId w:val="2"/>
      </w:numPr>
    </w:pPr>
  </w:style>
  <w:style w:type="paragraph" w:styleId="ListContinue2">
    <w:name w:val="List Continue 2"/>
    <w:basedOn w:val="List2"/>
    <w:rsid w:val="0077338D"/>
    <w:pPr>
      <w:ind w:firstLine="0"/>
    </w:pPr>
  </w:style>
  <w:style w:type="paragraph" w:styleId="ListContinue3">
    <w:name w:val="List Continue 3"/>
    <w:basedOn w:val="List3"/>
    <w:rsid w:val="0077338D"/>
    <w:pPr>
      <w:ind w:left="1021" w:firstLine="0"/>
    </w:pPr>
  </w:style>
  <w:style w:type="paragraph" w:styleId="ListContinue4">
    <w:name w:val="List Continue 4"/>
    <w:basedOn w:val="List4"/>
    <w:rsid w:val="0077338D"/>
    <w:pPr>
      <w:ind w:firstLine="0"/>
    </w:pPr>
  </w:style>
  <w:style w:type="paragraph" w:styleId="ListContinue5">
    <w:name w:val="List Continue 5"/>
    <w:basedOn w:val="List5"/>
    <w:rsid w:val="0077338D"/>
    <w:pPr>
      <w:ind w:firstLine="0"/>
    </w:pPr>
  </w:style>
  <w:style w:type="paragraph" w:styleId="ListNumber3">
    <w:name w:val="List Number 3"/>
    <w:basedOn w:val="List3"/>
    <w:rsid w:val="0077338D"/>
    <w:pPr>
      <w:numPr>
        <w:numId w:val="3"/>
      </w:numPr>
    </w:pPr>
  </w:style>
  <w:style w:type="paragraph" w:styleId="ListNumber4">
    <w:name w:val="List Number 4"/>
    <w:basedOn w:val="List4"/>
    <w:rsid w:val="0077338D"/>
    <w:pPr>
      <w:numPr>
        <w:numId w:val="4"/>
      </w:numPr>
    </w:pPr>
  </w:style>
  <w:style w:type="paragraph" w:styleId="ListNumber5">
    <w:name w:val="List Number 5"/>
    <w:basedOn w:val="List5"/>
    <w:rsid w:val="0077338D"/>
    <w:pPr>
      <w:numPr>
        <w:numId w:val="5"/>
      </w:numPr>
    </w:pPr>
  </w:style>
  <w:style w:type="paragraph" w:styleId="BlockText">
    <w:name w:val="Block Text"/>
    <w:basedOn w:val="Normal"/>
    <w:rsid w:val="0077338D"/>
    <w:pPr>
      <w:spacing w:after="120"/>
      <w:ind w:left="1440" w:right="1440"/>
    </w:pPr>
  </w:style>
  <w:style w:type="character" w:customStyle="1" w:styleId="Subscript">
    <w:name w:val="Subscript"/>
    <w:basedOn w:val="DefaultParagraphFont"/>
    <w:rsid w:val="0077338D"/>
    <w:rPr>
      <w:sz w:val="16"/>
      <w:vertAlign w:val="subscript"/>
    </w:rPr>
  </w:style>
  <w:style w:type="character" w:customStyle="1" w:styleId="Superscript">
    <w:name w:val="Superscript"/>
    <w:basedOn w:val="DefaultParagraphFont"/>
    <w:rsid w:val="0077338D"/>
    <w:rPr>
      <w:sz w:val="16"/>
      <w:vertAlign w:val="superscript"/>
    </w:rPr>
  </w:style>
  <w:style w:type="character" w:customStyle="1" w:styleId="Symbols">
    <w:name w:val="Symbols"/>
    <w:basedOn w:val="DefaultParagraphFont"/>
    <w:rsid w:val="0077338D"/>
    <w:rPr>
      <w:rFonts w:ascii="Symbol" w:hAnsi="Symbol"/>
    </w:rPr>
  </w:style>
  <w:style w:type="character" w:customStyle="1" w:styleId="MenuOptions">
    <w:name w:val="Menu Options"/>
    <w:basedOn w:val="DefaultParagraphFont"/>
    <w:rsid w:val="0077338D"/>
    <w:rPr>
      <w:rFonts w:ascii="Arial Narrow" w:hAnsi="Arial Narrow"/>
      <w:smallCaps/>
    </w:rPr>
  </w:style>
  <w:style w:type="character" w:customStyle="1" w:styleId="Buttons">
    <w:name w:val="Buttons"/>
    <w:basedOn w:val="DefaultParagraphFont"/>
    <w:rsid w:val="0077338D"/>
    <w:rPr>
      <w:b/>
    </w:rPr>
  </w:style>
  <w:style w:type="character" w:customStyle="1" w:styleId="Underlined">
    <w:name w:val="Underlined"/>
    <w:basedOn w:val="DefaultParagraphFont"/>
    <w:rsid w:val="0077338D"/>
    <w:rPr>
      <w:u w:val="single"/>
    </w:rPr>
  </w:style>
  <w:style w:type="paragraph" w:customStyle="1" w:styleId="TableBodyTextRight">
    <w:name w:val="Table Body Text Right"/>
    <w:basedOn w:val="TableBodyText"/>
    <w:rsid w:val="0077338D"/>
    <w:pPr>
      <w:widowControl w:val="0"/>
      <w:autoSpaceDE w:val="0"/>
      <w:autoSpaceDN w:val="0"/>
      <w:adjustRightInd w:val="0"/>
      <w:jc w:val="right"/>
    </w:pPr>
    <w:rPr>
      <w:rFonts w:cs="Arial"/>
      <w:szCs w:val="18"/>
    </w:rPr>
  </w:style>
  <w:style w:type="paragraph" w:customStyle="1" w:styleId="CopyrightText">
    <w:name w:val="Copyright Text"/>
    <w:basedOn w:val="BodyText"/>
    <w:rsid w:val="0077338D"/>
    <w:rPr>
      <w:sz w:val="18"/>
    </w:rPr>
  </w:style>
  <w:style w:type="paragraph" w:customStyle="1" w:styleId="BodySmallRight">
    <w:name w:val="Body Small Right"/>
    <w:basedOn w:val="BodyTextRight"/>
    <w:rsid w:val="0077338D"/>
    <w:rPr>
      <w:sz w:val="18"/>
      <w:szCs w:val="18"/>
    </w:rPr>
  </w:style>
  <w:style w:type="paragraph" w:customStyle="1" w:styleId="MarginEdition">
    <w:name w:val="Margin Edition"/>
    <w:basedOn w:val="MarginNote"/>
    <w:rsid w:val="0077338D"/>
    <w:pPr>
      <w:spacing w:before="0" w:after="0"/>
    </w:pPr>
    <w:rPr>
      <w:rFonts w:ascii="Times New Roman" w:hAnsi="Times New Roman"/>
      <w:color w:val="999999"/>
    </w:rPr>
  </w:style>
  <w:style w:type="paragraph" w:customStyle="1" w:styleId="Spacer">
    <w:name w:val="Spacer"/>
    <w:basedOn w:val="Normal"/>
    <w:rsid w:val="0077338D"/>
    <w:rPr>
      <w:sz w:val="2"/>
      <w:szCs w:val="2"/>
    </w:rPr>
  </w:style>
  <w:style w:type="character" w:customStyle="1" w:styleId="Small">
    <w:name w:val="Small"/>
    <w:basedOn w:val="DefaultParagraphFont"/>
    <w:rsid w:val="0077338D"/>
    <w:rPr>
      <w:sz w:val="16"/>
    </w:rPr>
  </w:style>
  <w:style w:type="paragraph" w:customStyle="1" w:styleId="WideTable">
    <w:name w:val="Wide Table"/>
    <w:basedOn w:val="Normal"/>
    <w:rsid w:val="0077338D"/>
    <w:pPr>
      <w:ind w:left="-1418"/>
    </w:pPr>
    <w:rPr>
      <w:sz w:val="2"/>
      <w:szCs w:val="2"/>
    </w:rPr>
  </w:style>
  <w:style w:type="character" w:styleId="PageNumber">
    <w:name w:val="page number"/>
    <w:basedOn w:val="DefaultParagraphFont"/>
    <w:rsid w:val="0077338D"/>
  </w:style>
  <w:style w:type="paragraph" w:styleId="Quote">
    <w:name w:val="Quote"/>
    <w:basedOn w:val="Heading1"/>
    <w:link w:val="QuoteChar"/>
    <w:qFormat/>
    <w:rsid w:val="0077338D"/>
    <w:rPr>
      <w:b w:val="0"/>
      <w:sz w:val="72"/>
      <w:szCs w:val="72"/>
      <w:lang w:val="en-NZ"/>
    </w:rPr>
  </w:style>
  <w:style w:type="character" w:customStyle="1" w:styleId="QuoteChar">
    <w:name w:val="Quote Char"/>
    <w:basedOn w:val="DefaultParagraphFont"/>
    <w:link w:val="Quote"/>
    <w:rsid w:val="0077338D"/>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77338D"/>
    <w:pPr>
      <w:pageBreakBefore/>
    </w:pPr>
  </w:style>
  <w:style w:type="paragraph" w:customStyle="1" w:styleId="Border">
    <w:name w:val="Border"/>
    <w:basedOn w:val="Normal"/>
    <w:qFormat/>
    <w:rsid w:val="0077338D"/>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77338D"/>
    <w:rPr>
      <w:b/>
      <w:bCs/>
      <w:i/>
      <w:iCs/>
      <w:color w:val="auto"/>
    </w:rPr>
  </w:style>
  <w:style w:type="paragraph" w:styleId="IntenseQuote">
    <w:name w:val="Intense Quote"/>
    <w:basedOn w:val="Normal"/>
    <w:next w:val="Normal"/>
    <w:link w:val="IntenseQuoteChar"/>
    <w:uiPriority w:val="30"/>
    <w:qFormat/>
    <w:rsid w:val="0077338D"/>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77338D"/>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77338D"/>
    <w:rPr>
      <w:smallCaps/>
      <w:color w:val="auto"/>
      <w:u w:val="single"/>
    </w:rPr>
  </w:style>
  <w:style w:type="character" w:styleId="IntenseReference">
    <w:name w:val="Intense Reference"/>
    <w:basedOn w:val="DefaultParagraphFont"/>
    <w:uiPriority w:val="32"/>
    <w:qFormat/>
    <w:rsid w:val="0077338D"/>
    <w:rPr>
      <w:b/>
      <w:bCs/>
      <w:smallCaps/>
      <w:color w:val="auto"/>
      <w:spacing w:val="5"/>
      <w:u w:val="single"/>
    </w:rPr>
  </w:style>
  <w:style w:type="paragraph" w:customStyle="1" w:styleId="2ColumnHeading">
    <w:name w:val="2Column Heading"/>
    <w:basedOn w:val="BodyText"/>
    <w:qFormat/>
    <w:rsid w:val="0077338D"/>
    <w:pPr>
      <w:spacing w:after="60"/>
      <w:ind w:left="-2268"/>
    </w:pPr>
    <w:rPr>
      <w:b/>
    </w:rPr>
  </w:style>
  <w:style w:type="paragraph" w:customStyle="1" w:styleId="Heading1TOC">
    <w:name w:val="Heading1 TOC"/>
    <w:basedOn w:val="Normal"/>
    <w:qFormat/>
    <w:rsid w:val="0077338D"/>
    <w:pPr>
      <w:spacing w:before="240" w:after="120"/>
    </w:pPr>
    <w:rPr>
      <w:rFonts w:ascii="Times New Roman" w:hAnsi="Times New Roman"/>
      <w:b/>
      <w:sz w:val="32"/>
    </w:rPr>
  </w:style>
  <w:style w:type="paragraph" w:customStyle="1" w:styleId="Heading2TOC">
    <w:name w:val="Heading2 TOC"/>
    <w:basedOn w:val="Normal"/>
    <w:qFormat/>
    <w:rsid w:val="0077338D"/>
    <w:pPr>
      <w:spacing w:before="240" w:after="60"/>
    </w:pPr>
    <w:rPr>
      <w:rFonts w:ascii="Times New Roman" w:hAnsi="Times New Roman"/>
      <w:b/>
      <w:sz w:val="28"/>
    </w:rPr>
  </w:style>
  <w:style w:type="character" w:customStyle="1" w:styleId="Underline">
    <w:name w:val="Underline"/>
    <w:basedOn w:val="DefaultParagraphFont"/>
    <w:qFormat/>
    <w:rsid w:val="0077338D"/>
    <w:rPr>
      <w:u w:val="single"/>
    </w:rPr>
  </w:style>
  <w:style w:type="character" w:customStyle="1" w:styleId="BoldandItalics">
    <w:name w:val="Bold and Italics"/>
    <w:qFormat/>
    <w:rsid w:val="0077338D"/>
    <w:rPr>
      <w:b/>
      <w:i/>
      <w:u w:val="none"/>
    </w:rPr>
  </w:style>
  <w:style w:type="paragraph" w:styleId="BalloonText">
    <w:name w:val="Balloon Text"/>
    <w:basedOn w:val="Normal"/>
    <w:link w:val="BalloonTextChar"/>
    <w:rsid w:val="0077338D"/>
    <w:rPr>
      <w:rFonts w:ascii="Tahoma" w:hAnsi="Tahoma" w:cs="Tahoma"/>
      <w:sz w:val="16"/>
      <w:szCs w:val="16"/>
    </w:rPr>
  </w:style>
  <w:style w:type="character" w:customStyle="1" w:styleId="BalloonTextChar">
    <w:name w:val="Balloon Text Char"/>
    <w:basedOn w:val="DefaultParagraphFont"/>
    <w:link w:val="BalloonText"/>
    <w:rsid w:val="0077338D"/>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77338D"/>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77338D"/>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77338D"/>
    <w:rPr>
      <w:b/>
      <w:color w:val="660033"/>
      <w:spacing w:val="0"/>
    </w:rPr>
  </w:style>
  <w:style w:type="paragraph" w:customStyle="1" w:styleId="Nameditemlist">
    <w:name w:val="Named item list"/>
    <w:basedOn w:val="BodyText"/>
    <w:qFormat/>
    <w:rsid w:val="0077338D"/>
    <w:pPr>
      <w:tabs>
        <w:tab w:val="left" w:pos="2835"/>
      </w:tabs>
      <w:ind w:left="2835" w:hanging="2835"/>
    </w:pPr>
  </w:style>
  <w:style w:type="paragraph" w:customStyle="1" w:styleId="BodyTextnopadding">
    <w:name w:val="Body Text no padding"/>
    <w:basedOn w:val="BodyText"/>
    <w:qFormat/>
    <w:rsid w:val="0077338D"/>
    <w:pPr>
      <w:spacing w:before="0" w:after="0"/>
    </w:pPr>
  </w:style>
  <w:style w:type="paragraph" w:customStyle="1" w:styleId="BodyTextBold">
    <w:name w:val="Body Text Bold"/>
    <w:basedOn w:val="BodyText"/>
    <w:qFormat/>
    <w:rsid w:val="0077338D"/>
    <w:rPr>
      <w:b/>
    </w:rPr>
  </w:style>
  <w:style w:type="character" w:styleId="Hyperlink">
    <w:name w:val="Hyperlink"/>
    <w:basedOn w:val="DefaultParagraphFont"/>
    <w:uiPriority w:val="99"/>
    <w:unhideWhenUsed/>
    <w:rsid w:val="0087615A"/>
    <w:rPr>
      <w:color w:val="0000FF" w:themeColor="hyperlink"/>
      <w:u w:val="single"/>
    </w:rPr>
  </w:style>
  <w:style w:type="paragraph" w:styleId="Revision">
    <w:name w:val="Revision"/>
    <w:hidden/>
    <w:uiPriority w:val="99"/>
    <w:semiHidden/>
    <w:rsid w:val="002A07E8"/>
    <w:pPr>
      <w:spacing w:after="0" w:line="240" w:lineRule="auto"/>
    </w:pPr>
    <w:rPr>
      <w:rFonts w:ascii="Courier New" w:eastAsia="Times New Roman" w:hAnsi="Courier New" w:cs="Times New Roman"/>
      <w:szCs w:val="20"/>
      <w:lang w:eastAsia="en-US"/>
    </w:rPr>
  </w:style>
  <w:style w:type="character" w:styleId="Strong">
    <w:name w:val="Strong"/>
    <w:basedOn w:val="DefaultParagraphFont"/>
    <w:uiPriority w:val="22"/>
    <w:qFormat/>
    <w:rsid w:val="00A57B2E"/>
    <w:rPr>
      <w:b/>
      <w:bCs/>
    </w:rPr>
  </w:style>
  <w:style w:type="character" w:styleId="CommentReference">
    <w:name w:val="annotation reference"/>
    <w:basedOn w:val="DefaultParagraphFont"/>
    <w:uiPriority w:val="99"/>
    <w:semiHidden/>
    <w:unhideWhenUsed/>
    <w:rsid w:val="00845375"/>
    <w:rPr>
      <w:sz w:val="16"/>
      <w:szCs w:val="16"/>
    </w:rPr>
  </w:style>
  <w:style w:type="paragraph" w:styleId="CommentText">
    <w:name w:val="annotation text"/>
    <w:basedOn w:val="Normal"/>
    <w:link w:val="CommentTextChar"/>
    <w:uiPriority w:val="99"/>
    <w:semiHidden/>
    <w:unhideWhenUsed/>
    <w:rsid w:val="00845375"/>
    <w:rPr>
      <w:sz w:val="20"/>
    </w:rPr>
  </w:style>
  <w:style w:type="character" w:customStyle="1" w:styleId="CommentTextChar">
    <w:name w:val="Comment Text Char"/>
    <w:basedOn w:val="DefaultParagraphFont"/>
    <w:link w:val="CommentText"/>
    <w:uiPriority w:val="99"/>
    <w:semiHidden/>
    <w:rsid w:val="00845375"/>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45375"/>
    <w:rPr>
      <w:b/>
      <w:bCs/>
    </w:rPr>
  </w:style>
  <w:style w:type="character" w:customStyle="1" w:styleId="CommentSubjectChar">
    <w:name w:val="Comment Subject Char"/>
    <w:basedOn w:val="CommentTextChar"/>
    <w:link w:val="CommentSubject"/>
    <w:uiPriority w:val="99"/>
    <w:semiHidden/>
    <w:rsid w:val="00845375"/>
    <w:rPr>
      <w:rFonts w:ascii="Courier New" w:eastAsia="Times New Roman" w:hAnsi="Courier New"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CHCCCS019</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changes, clarification of terms, some rearrangement of order of knowledge evidence items.  Added “principles of dignity of risk” under personal values bullet point in KE
Added PC 4.3 re self care</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D7B95-73B4-4471-8078-94DB6AF1B212}">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50353175-E720-431E-B45E-02D57AAD63CA}">
  <ds:schemaRefs>
    <ds:schemaRef ds:uri="http://schemas.microsoft.com/sharepoint/v3/contenttype/forms"/>
  </ds:schemaRefs>
</ds:datastoreItem>
</file>

<file path=customXml/itemProps3.xml><?xml version="1.0" encoding="utf-8"?>
<ds:datastoreItem xmlns:ds="http://schemas.openxmlformats.org/officeDocument/2006/customXml" ds:itemID="{23F62264-C137-4EE4-9823-9CC72DE3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800</Words>
  <Characters>5165</Characters>
  <Application>Microsoft Office Word</Application>
  <DocSecurity>0</DocSecurity>
  <Lines>43</Lines>
  <Paragraphs>11</Paragraphs>
  <ScaleCrop>false</ScaleCrop>
  <Company>Author-it Software Corporation Ltd.</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CHCCCS019 Recognise and respond to crisis situations</dc:title>
  <dc:subject>Approved</dc:subject>
  <dc:creator>HumanAbility</dc:creator>
  <cp:keywords>Release: 1</cp:keywords>
  <dc:description>Review Date: 12 April 2008</dc:description>
  <cp:lastModifiedBy>Katrina Sewell</cp:lastModifiedBy>
  <cp:revision>7</cp:revision>
  <dcterms:created xsi:type="dcterms:W3CDTF">2025-04-14T05:10:00Z</dcterms:created>
  <dcterms:modified xsi:type="dcterms:W3CDTF">2025-04-17T04:04:00Z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1770200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