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F04A" w14:textId="77777777" w:rsidR="00C81F68" w:rsidRPr="00242ABF" w:rsidRDefault="00DA1067" w:rsidP="00242ABF">
      <w:pPr>
        <w:pStyle w:val="SuperHeading"/>
      </w:pPr>
      <w:r w:rsidRPr="00242ABF">
        <w:t>CHCMHS009 Provide early intervention, health prevention and promotion programs</w:t>
      </w:r>
    </w:p>
    <w:p w14:paraId="7755F04B" w14:textId="77777777" w:rsidR="00C81F68" w:rsidRPr="00242ABF" w:rsidRDefault="00DA1067" w:rsidP="00242ABF">
      <w:pPr>
        <w:pStyle w:val="Heading1"/>
      </w:pPr>
      <w:bookmarkStart w:id="0" w:name="O_654278"/>
      <w:bookmarkEnd w:id="0"/>
      <w:r w:rsidRPr="00242ABF">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C81F68" w14:paraId="7755F04E" w14:textId="77777777" w:rsidTr="00242ABF">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55F04C" w14:textId="77777777" w:rsidR="00C81F68" w:rsidRPr="00242ABF" w:rsidRDefault="00DA1067" w:rsidP="00242ABF">
            <w:pPr>
              <w:pStyle w:val="BodyText"/>
            </w:pPr>
            <w:r w:rsidRPr="00242ABF">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55F04D" w14:textId="77777777" w:rsidR="00C81F68" w:rsidRDefault="00DA1067" w:rsidP="00242ABF">
            <w:pPr>
              <w:pStyle w:val="BodyText"/>
              <w:rPr>
                <w:lang w:val="en-NZ"/>
              </w:rPr>
            </w:pPr>
            <w:r w:rsidRPr="00242ABF">
              <w:rPr>
                <w:rStyle w:val="SpecialBold"/>
              </w:rPr>
              <w:t>Comments</w:t>
            </w:r>
          </w:p>
        </w:tc>
      </w:tr>
      <w:tr w:rsidR="00C81F68" w:rsidRPr="00242ABF" w14:paraId="7755F052" w14:textId="77777777" w:rsidTr="00242ABF">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55F04F" w14:textId="5BC33B7C" w:rsidR="00C81F68" w:rsidRDefault="00DA1067" w:rsidP="00242ABF">
            <w:pPr>
              <w:pStyle w:val="BodyText"/>
              <w:rPr>
                <w:lang w:val="en-NZ"/>
              </w:rPr>
            </w:pPr>
            <w:r w:rsidRPr="00242ABF">
              <w:t xml:space="preserve">Release </w:t>
            </w:r>
            <w:r w:rsidR="00803299">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55F051" w14:textId="62D2A922" w:rsidR="00C81F68" w:rsidRPr="00242ABF" w:rsidRDefault="00DA1067" w:rsidP="00242ABF">
            <w:pPr>
              <w:pStyle w:val="BodyText"/>
            </w:pPr>
            <w:r w:rsidRPr="00242ABF">
              <w:t xml:space="preserve"> </w:t>
            </w:r>
          </w:p>
        </w:tc>
      </w:tr>
    </w:tbl>
    <w:p w14:paraId="7755F053" w14:textId="77777777" w:rsidR="00C81F68" w:rsidRPr="00242ABF" w:rsidRDefault="00C81F68" w:rsidP="00242ABF">
      <w:pPr>
        <w:pStyle w:val="BodyText"/>
      </w:pPr>
    </w:p>
    <w:p w14:paraId="7755F054" w14:textId="77777777" w:rsidR="00C81F68" w:rsidRPr="00242ABF" w:rsidRDefault="00C81F68" w:rsidP="00242ABF">
      <w:pPr>
        <w:pStyle w:val="AllowPageBreak"/>
      </w:pPr>
    </w:p>
    <w:p w14:paraId="7755F055" w14:textId="77777777" w:rsidR="00C81F68" w:rsidRPr="00242ABF" w:rsidRDefault="00DA1067" w:rsidP="00242ABF">
      <w:pPr>
        <w:pStyle w:val="Heading1"/>
      </w:pPr>
      <w:bookmarkStart w:id="1" w:name="O_654279"/>
      <w:bookmarkEnd w:id="1"/>
      <w:r w:rsidRPr="00242ABF">
        <w:t>Application</w:t>
      </w:r>
    </w:p>
    <w:p w14:paraId="7755F056" w14:textId="77777777" w:rsidR="00C81F68" w:rsidRPr="00242ABF" w:rsidRDefault="00DA1067" w:rsidP="00DA1067">
      <w:pPr>
        <w:pStyle w:val="BodyText"/>
      </w:pPr>
      <w:r w:rsidRPr="00242ABF">
        <w:t>This unit describes the skills and knowledge required to develop and conduct early intervention, health prevention and promotion programs focussing on mental health and wellbeing.</w:t>
      </w:r>
    </w:p>
    <w:p w14:paraId="7755F057" w14:textId="0FE10FD7" w:rsidR="00C81F68" w:rsidRPr="00242ABF" w:rsidRDefault="00DA1067" w:rsidP="00DA1067">
      <w:pPr>
        <w:pStyle w:val="BodyText"/>
      </w:pPr>
      <w:r w:rsidRPr="00242ABF">
        <w:t xml:space="preserve">This unit applies to work with people </w:t>
      </w:r>
      <w:r w:rsidR="00A72A24">
        <w:t>experiencing</w:t>
      </w:r>
      <w:r w:rsidR="00A72A24" w:rsidRPr="00242ABF">
        <w:t xml:space="preserve"> </w:t>
      </w:r>
      <w:r w:rsidRPr="00242ABF">
        <w:t xml:space="preserve">mental </w:t>
      </w:r>
      <w:r w:rsidR="00A72A24">
        <w:t>health challenges</w:t>
      </w:r>
      <w:r w:rsidR="00A72A24" w:rsidRPr="00242ABF">
        <w:t xml:space="preserve"> </w:t>
      </w:r>
      <w:r w:rsidRPr="00242ABF">
        <w:t>in a range of community services work contexts.</w:t>
      </w:r>
    </w:p>
    <w:p w14:paraId="7755F058" w14:textId="77777777" w:rsidR="00C81F68" w:rsidRPr="00DA1067" w:rsidRDefault="00DA1067" w:rsidP="00DA1067">
      <w:pPr>
        <w:pStyle w:val="BodyText"/>
        <w:rPr>
          <w:i/>
        </w:rPr>
      </w:pPr>
      <w:r w:rsidRPr="00DA1067">
        <w:rPr>
          <w:rStyle w:val="Emphasis"/>
        </w:rPr>
        <w:t>The skills in this unit must be applied in accordance with Commonwealth and State/Territory legislation, Australian/New Zealand standards and industry codes of practice.</w:t>
      </w:r>
    </w:p>
    <w:p w14:paraId="7755F059" w14:textId="77777777" w:rsidR="00C81F68" w:rsidRPr="00242ABF" w:rsidRDefault="00DA1067" w:rsidP="00242ABF">
      <w:pPr>
        <w:pStyle w:val="Heading1"/>
      </w:pPr>
      <w:bookmarkStart w:id="2" w:name="O_654283"/>
      <w:bookmarkEnd w:id="2"/>
      <w:r w:rsidRPr="00242ABF">
        <w:t>Elements and Performance Criteria</w:t>
      </w:r>
    </w:p>
    <w:tbl>
      <w:tblPr>
        <w:tblW w:w="0" w:type="auto"/>
        <w:tblLayout w:type="fixed"/>
        <w:tblCellMar>
          <w:left w:w="62" w:type="dxa"/>
          <w:right w:w="62" w:type="dxa"/>
        </w:tblCellMar>
        <w:tblLook w:val="0000" w:firstRow="0" w:lastRow="0" w:firstColumn="0" w:lastColumn="0" w:noHBand="0" w:noVBand="0"/>
      </w:tblPr>
      <w:tblGrid>
        <w:gridCol w:w="3156"/>
        <w:gridCol w:w="6024"/>
      </w:tblGrid>
      <w:tr w:rsidR="00C81F68" w:rsidRPr="00242ABF" w14:paraId="7755F05C" w14:textId="77777777" w:rsidTr="00242ABF">
        <w:trPr>
          <w:tblHeader/>
        </w:trPr>
        <w:tc>
          <w:tcPr>
            <w:tcW w:w="3156" w:type="dxa"/>
            <w:tcBorders>
              <w:top w:val="nil"/>
              <w:left w:val="nil"/>
              <w:bottom w:val="nil"/>
              <w:right w:val="nil"/>
            </w:tcBorders>
            <w:tcMar>
              <w:top w:w="0" w:type="dxa"/>
              <w:left w:w="62" w:type="dxa"/>
              <w:bottom w:w="0" w:type="dxa"/>
              <w:right w:w="62" w:type="dxa"/>
            </w:tcMar>
          </w:tcPr>
          <w:p w14:paraId="7755F05A" w14:textId="77777777" w:rsidR="00C81F68" w:rsidRPr="00242ABF" w:rsidRDefault="00DA1067" w:rsidP="00242ABF">
            <w:pPr>
              <w:pStyle w:val="BodyText"/>
            </w:pPr>
            <w:r w:rsidRPr="00242ABF">
              <w:rPr>
                <w:rStyle w:val="SpecialBold"/>
              </w:rPr>
              <w:t>ELEMENT</w:t>
            </w:r>
          </w:p>
        </w:tc>
        <w:tc>
          <w:tcPr>
            <w:tcW w:w="6024" w:type="dxa"/>
            <w:tcBorders>
              <w:top w:val="nil"/>
              <w:left w:val="nil"/>
              <w:bottom w:val="nil"/>
              <w:right w:val="nil"/>
            </w:tcBorders>
            <w:tcMar>
              <w:top w:w="0" w:type="dxa"/>
              <w:left w:w="62" w:type="dxa"/>
              <w:bottom w:w="0" w:type="dxa"/>
              <w:right w:w="62" w:type="dxa"/>
            </w:tcMar>
          </w:tcPr>
          <w:p w14:paraId="7755F05B" w14:textId="77777777" w:rsidR="00C81F68" w:rsidRDefault="00DA1067" w:rsidP="00242ABF">
            <w:pPr>
              <w:pStyle w:val="BodyText"/>
              <w:rPr>
                <w:lang w:val="en-NZ"/>
              </w:rPr>
            </w:pPr>
            <w:r w:rsidRPr="00242ABF">
              <w:rPr>
                <w:rStyle w:val="SpecialBold"/>
              </w:rPr>
              <w:t>PERFORMANCE CRITERIA</w:t>
            </w:r>
          </w:p>
        </w:tc>
      </w:tr>
      <w:tr w:rsidR="00C81F68" w14:paraId="7755F05F" w14:textId="77777777" w:rsidTr="00242ABF">
        <w:trPr>
          <w:tblHeader/>
        </w:trPr>
        <w:tc>
          <w:tcPr>
            <w:tcW w:w="3156" w:type="dxa"/>
            <w:tcBorders>
              <w:top w:val="nil"/>
              <w:left w:val="nil"/>
              <w:bottom w:val="nil"/>
              <w:right w:val="nil"/>
            </w:tcBorders>
            <w:tcMar>
              <w:top w:w="0" w:type="dxa"/>
              <w:left w:w="62" w:type="dxa"/>
              <w:bottom w:w="0" w:type="dxa"/>
              <w:right w:w="62" w:type="dxa"/>
            </w:tcMar>
          </w:tcPr>
          <w:p w14:paraId="7755F05D" w14:textId="77777777" w:rsidR="00C81F68" w:rsidRPr="00242ABF" w:rsidRDefault="00DA1067" w:rsidP="00242ABF">
            <w:pPr>
              <w:pStyle w:val="BodyText"/>
            </w:pPr>
            <w:r w:rsidRPr="00242ABF">
              <w:rPr>
                <w:rStyle w:val="Emphasis"/>
              </w:rPr>
              <w:t>Elements define the essential outcomes</w:t>
            </w:r>
          </w:p>
        </w:tc>
        <w:tc>
          <w:tcPr>
            <w:tcW w:w="6024" w:type="dxa"/>
            <w:tcBorders>
              <w:top w:val="nil"/>
              <w:left w:val="nil"/>
              <w:bottom w:val="nil"/>
              <w:right w:val="nil"/>
            </w:tcBorders>
            <w:tcMar>
              <w:top w:w="0" w:type="dxa"/>
              <w:left w:w="62" w:type="dxa"/>
              <w:bottom w:w="0" w:type="dxa"/>
              <w:right w:w="62" w:type="dxa"/>
            </w:tcMar>
          </w:tcPr>
          <w:p w14:paraId="7755F05E" w14:textId="77777777" w:rsidR="00C81F68" w:rsidRDefault="00DA1067" w:rsidP="00242ABF">
            <w:pPr>
              <w:pStyle w:val="BodyText"/>
              <w:rPr>
                <w:lang w:val="en-NZ"/>
              </w:rPr>
            </w:pPr>
            <w:r w:rsidRPr="00242ABF">
              <w:rPr>
                <w:rStyle w:val="Emphasis"/>
              </w:rPr>
              <w:t>Performance criteria describe the performance needed to demonstrate achievement of the element.</w:t>
            </w:r>
          </w:p>
        </w:tc>
      </w:tr>
      <w:tr w:rsidR="00C81F68" w14:paraId="7755F066" w14:textId="77777777" w:rsidTr="00242ABF">
        <w:tc>
          <w:tcPr>
            <w:tcW w:w="3156" w:type="dxa"/>
            <w:tcBorders>
              <w:top w:val="nil"/>
              <w:left w:val="nil"/>
              <w:bottom w:val="nil"/>
              <w:right w:val="nil"/>
            </w:tcBorders>
            <w:tcMar>
              <w:top w:w="0" w:type="dxa"/>
              <w:left w:w="62" w:type="dxa"/>
              <w:bottom w:w="0" w:type="dxa"/>
              <w:right w:w="62" w:type="dxa"/>
            </w:tcMar>
          </w:tcPr>
          <w:p w14:paraId="7755F060" w14:textId="77777777" w:rsidR="00C81F68" w:rsidRPr="00242ABF" w:rsidRDefault="00DA1067" w:rsidP="00242ABF">
            <w:pPr>
              <w:pStyle w:val="BodyText"/>
            </w:pPr>
            <w:r w:rsidRPr="00242ABF">
              <w:t>1. Gather information and determine need</w:t>
            </w:r>
          </w:p>
          <w:p w14:paraId="7755F061" w14:textId="77777777" w:rsidR="00C81F68" w:rsidRDefault="00C81F68">
            <w:pPr>
              <w:pStyle w:val="BodyText"/>
              <w:keepLines w:val="0"/>
              <w:rPr>
                <w:rFonts w:ascii="Tahoma" w:hAnsi="Tahoma"/>
                <w:sz w:val="20"/>
                <w:lang w:val="en-NZ"/>
              </w:rPr>
            </w:pPr>
          </w:p>
        </w:tc>
        <w:tc>
          <w:tcPr>
            <w:tcW w:w="6024" w:type="dxa"/>
            <w:tcBorders>
              <w:top w:val="nil"/>
              <w:left w:val="nil"/>
              <w:bottom w:val="nil"/>
              <w:right w:val="nil"/>
            </w:tcBorders>
            <w:tcMar>
              <w:top w:w="0" w:type="dxa"/>
              <w:left w:w="62" w:type="dxa"/>
              <w:bottom w:w="0" w:type="dxa"/>
              <w:right w:w="62" w:type="dxa"/>
            </w:tcMar>
          </w:tcPr>
          <w:p w14:paraId="7755F062" w14:textId="77777777" w:rsidR="00C81F68" w:rsidRPr="00242ABF" w:rsidRDefault="00DA1067" w:rsidP="00242ABF">
            <w:pPr>
              <w:pStyle w:val="BodyText"/>
            </w:pPr>
            <w:r w:rsidRPr="00242ABF">
              <w:t xml:space="preserve">1.1 Monitor community, group and individual mental health and wellbeing issues, risks and protective factors. </w:t>
            </w:r>
          </w:p>
          <w:p w14:paraId="7755F063" w14:textId="48296613" w:rsidR="00C81F68" w:rsidRPr="00242ABF" w:rsidRDefault="00DA1067" w:rsidP="00242ABF">
            <w:pPr>
              <w:pStyle w:val="BodyText"/>
            </w:pPr>
            <w:r w:rsidRPr="00242ABF">
              <w:t>1.2 Identify, access and review information sources on population health, demographic, social and epidemiolog</w:t>
            </w:r>
            <w:r w:rsidR="00366FA3">
              <w:t>ical</w:t>
            </w:r>
            <w:r w:rsidRPr="00242ABF">
              <w:t xml:space="preserve"> trends</w:t>
            </w:r>
          </w:p>
          <w:p w14:paraId="7755F064" w14:textId="77777777" w:rsidR="00C81F68" w:rsidRPr="00242ABF" w:rsidRDefault="00DA1067" w:rsidP="00242ABF">
            <w:pPr>
              <w:pStyle w:val="BodyText"/>
            </w:pPr>
            <w:r w:rsidRPr="00242ABF">
              <w:t xml:space="preserve">1.3 Identify and consult with key stakeholders </w:t>
            </w:r>
          </w:p>
          <w:p w14:paraId="7755F065" w14:textId="4B7ED0DD" w:rsidR="00C81F68" w:rsidRDefault="00DA1067" w:rsidP="00242ABF">
            <w:pPr>
              <w:pStyle w:val="BodyText"/>
              <w:rPr>
                <w:lang w:val="en-NZ"/>
              </w:rPr>
            </w:pPr>
            <w:r w:rsidRPr="00242ABF">
              <w:t xml:space="preserve">1.4 Determine key issues and objectives </w:t>
            </w:r>
            <w:r w:rsidR="000623D5">
              <w:t>based on</w:t>
            </w:r>
            <w:r w:rsidR="000623D5" w:rsidRPr="00242ABF">
              <w:t xml:space="preserve"> </w:t>
            </w:r>
            <w:r w:rsidR="000623D5">
              <w:t>information gathered</w:t>
            </w:r>
          </w:p>
        </w:tc>
      </w:tr>
      <w:tr w:rsidR="00C81F68" w14:paraId="7755F069" w14:textId="77777777" w:rsidTr="00242ABF">
        <w:trPr>
          <w:trHeight w:val="69"/>
        </w:trPr>
        <w:tc>
          <w:tcPr>
            <w:tcW w:w="3156" w:type="dxa"/>
            <w:tcBorders>
              <w:top w:val="nil"/>
              <w:left w:val="nil"/>
              <w:bottom w:val="nil"/>
              <w:right w:val="nil"/>
            </w:tcBorders>
            <w:tcMar>
              <w:top w:w="0" w:type="dxa"/>
              <w:left w:w="62" w:type="dxa"/>
              <w:bottom w:w="0" w:type="dxa"/>
              <w:right w:w="62" w:type="dxa"/>
            </w:tcMar>
          </w:tcPr>
          <w:p w14:paraId="7755F067" w14:textId="77777777" w:rsidR="00C81F68" w:rsidRDefault="00C81F68">
            <w:pPr>
              <w:pStyle w:val="BodyText"/>
              <w:keepLines w:val="0"/>
              <w:rPr>
                <w:rFonts w:ascii="Tahoma" w:hAnsi="Tahoma"/>
                <w:sz w:val="20"/>
                <w:lang w:val="en-NZ"/>
              </w:rPr>
            </w:pPr>
          </w:p>
        </w:tc>
        <w:tc>
          <w:tcPr>
            <w:tcW w:w="6024" w:type="dxa"/>
            <w:tcBorders>
              <w:top w:val="nil"/>
              <w:left w:val="nil"/>
              <w:bottom w:val="nil"/>
              <w:right w:val="nil"/>
            </w:tcBorders>
            <w:tcMar>
              <w:top w:w="0" w:type="dxa"/>
              <w:left w:w="62" w:type="dxa"/>
              <w:bottom w:w="0" w:type="dxa"/>
              <w:right w:w="62" w:type="dxa"/>
            </w:tcMar>
          </w:tcPr>
          <w:p w14:paraId="7755F068" w14:textId="77777777" w:rsidR="00C81F68" w:rsidRDefault="00C81F68" w:rsidP="00242ABF">
            <w:pPr>
              <w:pStyle w:val="BodyText"/>
              <w:rPr>
                <w:lang w:val="en-NZ"/>
              </w:rPr>
            </w:pPr>
          </w:p>
        </w:tc>
      </w:tr>
      <w:tr w:rsidR="00C81F68" w14:paraId="7755F072" w14:textId="77777777" w:rsidTr="00242ABF">
        <w:tc>
          <w:tcPr>
            <w:tcW w:w="3156" w:type="dxa"/>
            <w:tcBorders>
              <w:top w:val="nil"/>
              <w:left w:val="nil"/>
              <w:bottom w:val="nil"/>
              <w:right w:val="nil"/>
            </w:tcBorders>
            <w:tcMar>
              <w:top w:w="0" w:type="dxa"/>
              <w:left w:w="62" w:type="dxa"/>
              <w:bottom w:w="0" w:type="dxa"/>
              <w:right w:w="62" w:type="dxa"/>
            </w:tcMar>
          </w:tcPr>
          <w:p w14:paraId="7755F06A" w14:textId="77777777" w:rsidR="00C81F68" w:rsidRDefault="00DA1067" w:rsidP="00242ABF">
            <w:pPr>
              <w:pStyle w:val="BodyText"/>
              <w:rPr>
                <w:lang w:val="en-NZ"/>
              </w:rPr>
            </w:pPr>
            <w:r w:rsidRPr="00242ABF">
              <w:t>2. Develop and implement programs</w:t>
            </w:r>
          </w:p>
        </w:tc>
        <w:tc>
          <w:tcPr>
            <w:tcW w:w="6024" w:type="dxa"/>
            <w:tcBorders>
              <w:top w:val="nil"/>
              <w:left w:val="nil"/>
              <w:bottom w:val="nil"/>
              <w:right w:val="nil"/>
            </w:tcBorders>
            <w:tcMar>
              <w:top w:w="0" w:type="dxa"/>
              <w:left w:w="62" w:type="dxa"/>
              <w:bottom w:w="0" w:type="dxa"/>
              <w:right w:w="62" w:type="dxa"/>
            </w:tcMar>
          </w:tcPr>
          <w:p w14:paraId="7755F06B" w14:textId="77777777" w:rsidR="00C81F68" w:rsidRPr="00242ABF" w:rsidRDefault="00DA1067" w:rsidP="00242ABF">
            <w:pPr>
              <w:pStyle w:val="BodyText"/>
            </w:pPr>
            <w:r w:rsidRPr="00242ABF">
              <w:t xml:space="preserve">2.1 Research features of other evidence based promotion, prevention and early intervention programs </w:t>
            </w:r>
          </w:p>
          <w:p w14:paraId="7755F06C" w14:textId="619C7D7B" w:rsidR="00C81F68" w:rsidRPr="00242ABF" w:rsidRDefault="00DA1067" w:rsidP="00242ABF">
            <w:pPr>
              <w:pStyle w:val="BodyText"/>
            </w:pPr>
            <w:r w:rsidRPr="00242ABF">
              <w:t xml:space="preserve">2.2 Investigate and </w:t>
            </w:r>
            <w:r w:rsidR="000623D5">
              <w:t>incorporate</w:t>
            </w:r>
            <w:r w:rsidR="000623D5" w:rsidRPr="00242ABF">
              <w:t xml:space="preserve"> </w:t>
            </w:r>
            <w:r w:rsidRPr="00242ABF">
              <w:t>current</w:t>
            </w:r>
            <w:r w:rsidR="000623D5">
              <w:t xml:space="preserve"> perspectives on</w:t>
            </w:r>
            <w:r w:rsidRPr="00242ABF">
              <w:t xml:space="preserve"> preventative health care</w:t>
            </w:r>
          </w:p>
          <w:p w14:paraId="7755F06D" w14:textId="77777777" w:rsidR="00C81F68" w:rsidRPr="00242ABF" w:rsidRDefault="00DA1067" w:rsidP="00242ABF">
            <w:pPr>
              <w:pStyle w:val="BodyText"/>
            </w:pPr>
            <w:r w:rsidRPr="00242ABF">
              <w:lastRenderedPageBreak/>
              <w:t>2.3 Identify the need for additional specialist skills within the program</w:t>
            </w:r>
          </w:p>
          <w:p w14:paraId="7755F06E" w14:textId="77777777" w:rsidR="00C81F68" w:rsidRPr="00242ABF" w:rsidRDefault="00DA1067" w:rsidP="00242ABF">
            <w:pPr>
              <w:pStyle w:val="BodyText"/>
            </w:pPr>
            <w:r w:rsidRPr="00242ABF">
              <w:t>2.4 Create, structure and document a program that responds to identified needs and objectives</w:t>
            </w:r>
          </w:p>
          <w:p w14:paraId="7755F06F" w14:textId="77777777" w:rsidR="00C81F68" w:rsidRPr="00242ABF" w:rsidRDefault="00DA1067" w:rsidP="00242ABF">
            <w:pPr>
              <w:pStyle w:val="BodyText"/>
            </w:pPr>
            <w:r w:rsidRPr="00242ABF">
              <w:t>2.5 Develop evaluation mechanisms against agreed objectives</w:t>
            </w:r>
          </w:p>
          <w:p w14:paraId="7755F070" w14:textId="77777777" w:rsidR="00C81F68" w:rsidRPr="00242ABF" w:rsidRDefault="00DA1067" w:rsidP="00242ABF">
            <w:pPr>
              <w:pStyle w:val="BodyText"/>
            </w:pPr>
            <w:r w:rsidRPr="00242ABF">
              <w:t>2.6 Develop and implement an action plan that identifies required activities, resources, and timelines</w:t>
            </w:r>
          </w:p>
          <w:p w14:paraId="7755F071" w14:textId="77777777" w:rsidR="00C81F68" w:rsidRDefault="00DA1067" w:rsidP="00242ABF">
            <w:pPr>
              <w:pStyle w:val="BodyText"/>
              <w:rPr>
                <w:lang w:val="en-NZ"/>
              </w:rPr>
            </w:pPr>
            <w:r w:rsidRPr="00242ABF">
              <w:t>2.7 Implement program according to agreed plan</w:t>
            </w:r>
          </w:p>
        </w:tc>
      </w:tr>
      <w:tr w:rsidR="00C81F68" w14:paraId="7755F075" w14:textId="77777777" w:rsidTr="00242ABF">
        <w:tc>
          <w:tcPr>
            <w:tcW w:w="3156" w:type="dxa"/>
            <w:tcBorders>
              <w:top w:val="nil"/>
              <w:left w:val="nil"/>
              <w:bottom w:val="nil"/>
              <w:right w:val="nil"/>
            </w:tcBorders>
            <w:tcMar>
              <w:top w:w="0" w:type="dxa"/>
              <w:left w:w="62" w:type="dxa"/>
              <w:bottom w:w="0" w:type="dxa"/>
              <w:right w:w="62" w:type="dxa"/>
            </w:tcMar>
          </w:tcPr>
          <w:p w14:paraId="7755F073" w14:textId="77777777" w:rsidR="00C81F68" w:rsidRDefault="00C81F68">
            <w:pPr>
              <w:pStyle w:val="BodyText"/>
              <w:keepLines w:val="0"/>
              <w:rPr>
                <w:rFonts w:ascii="Tahoma" w:hAnsi="Tahoma"/>
                <w:sz w:val="20"/>
                <w:lang w:val="en-NZ"/>
              </w:rPr>
            </w:pPr>
          </w:p>
        </w:tc>
        <w:tc>
          <w:tcPr>
            <w:tcW w:w="6024" w:type="dxa"/>
            <w:tcBorders>
              <w:top w:val="nil"/>
              <w:left w:val="nil"/>
              <w:bottom w:val="nil"/>
              <w:right w:val="nil"/>
            </w:tcBorders>
            <w:tcMar>
              <w:top w:w="0" w:type="dxa"/>
              <w:left w:w="62" w:type="dxa"/>
              <w:bottom w:w="0" w:type="dxa"/>
              <w:right w:w="62" w:type="dxa"/>
            </w:tcMar>
          </w:tcPr>
          <w:p w14:paraId="7755F074" w14:textId="77777777" w:rsidR="00C81F68" w:rsidRDefault="00C81F68" w:rsidP="00242ABF">
            <w:pPr>
              <w:pStyle w:val="BodyText"/>
              <w:rPr>
                <w:lang w:val="en-NZ"/>
              </w:rPr>
            </w:pPr>
          </w:p>
        </w:tc>
      </w:tr>
      <w:tr w:rsidR="00C81F68" w:rsidRPr="00242ABF" w14:paraId="7755F07C" w14:textId="77777777" w:rsidTr="00242ABF">
        <w:tc>
          <w:tcPr>
            <w:tcW w:w="3156" w:type="dxa"/>
            <w:tcBorders>
              <w:top w:val="nil"/>
              <w:left w:val="nil"/>
              <w:bottom w:val="nil"/>
              <w:right w:val="nil"/>
            </w:tcBorders>
            <w:tcMar>
              <w:top w:w="0" w:type="dxa"/>
              <w:left w:w="62" w:type="dxa"/>
              <w:bottom w:w="0" w:type="dxa"/>
              <w:right w:w="62" w:type="dxa"/>
            </w:tcMar>
          </w:tcPr>
          <w:p w14:paraId="7755F076" w14:textId="77777777" w:rsidR="00C81F68" w:rsidRDefault="00DA1067" w:rsidP="00242ABF">
            <w:pPr>
              <w:pStyle w:val="BodyText"/>
              <w:rPr>
                <w:lang w:val="en-NZ"/>
              </w:rPr>
            </w:pPr>
            <w:r w:rsidRPr="00242ABF">
              <w:t>3. Evaluate and report on programs</w:t>
            </w:r>
          </w:p>
        </w:tc>
        <w:tc>
          <w:tcPr>
            <w:tcW w:w="6024" w:type="dxa"/>
            <w:tcBorders>
              <w:top w:val="nil"/>
              <w:left w:val="nil"/>
              <w:bottom w:val="nil"/>
              <w:right w:val="nil"/>
            </w:tcBorders>
            <w:tcMar>
              <w:top w:w="0" w:type="dxa"/>
              <w:left w:w="62" w:type="dxa"/>
              <w:bottom w:w="0" w:type="dxa"/>
              <w:right w:w="62" w:type="dxa"/>
            </w:tcMar>
          </w:tcPr>
          <w:p w14:paraId="7755F077" w14:textId="77777777" w:rsidR="00C81F68" w:rsidRPr="00242ABF" w:rsidRDefault="00DA1067" w:rsidP="00242ABF">
            <w:pPr>
              <w:pStyle w:val="BodyText"/>
            </w:pPr>
            <w:r w:rsidRPr="00242ABF">
              <w:t>3.1 Gather feedback from stakeholders on completion of program</w:t>
            </w:r>
          </w:p>
          <w:p w14:paraId="7755F078" w14:textId="77777777" w:rsidR="00C81F68" w:rsidRPr="00242ABF" w:rsidRDefault="00DA1067" w:rsidP="00242ABF">
            <w:pPr>
              <w:pStyle w:val="BodyText"/>
            </w:pPr>
            <w:r w:rsidRPr="00242ABF">
              <w:t xml:space="preserve">3.2 Evaluate impact and value of program against agreed mechanisms, from own observations and feedback received </w:t>
            </w:r>
          </w:p>
          <w:p w14:paraId="7755F079" w14:textId="77777777" w:rsidR="00C81F68" w:rsidRPr="00242ABF" w:rsidRDefault="00DA1067" w:rsidP="00242ABF">
            <w:pPr>
              <w:pStyle w:val="BodyText"/>
            </w:pPr>
            <w:r w:rsidRPr="00242ABF">
              <w:t>3.3 Develop recommendations for change based on evaluations and seek approval where required</w:t>
            </w:r>
          </w:p>
          <w:p w14:paraId="7755F07A" w14:textId="77777777" w:rsidR="00C81F68" w:rsidRPr="00242ABF" w:rsidRDefault="00DA1067" w:rsidP="00242ABF">
            <w:pPr>
              <w:pStyle w:val="BodyText"/>
            </w:pPr>
            <w:r w:rsidRPr="00242ABF">
              <w:t xml:space="preserve">3.4 Prepare reports and documentation according to organisation protocols </w:t>
            </w:r>
          </w:p>
          <w:p w14:paraId="7755F07B" w14:textId="77777777" w:rsidR="00C81F68" w:rsidRPr="00242ABF" w:rsidRDefault="00DA1067" w:rsidP="00242ABF">
            <w:pPr>
              <w:pStyle w:val="BodyText"/>
            </w:pPr>
            <w:r w:rsidRPr="00242ABF">
              <w:t>3.5 Communicate outcomes, evaluation results and proposed recommendations with key stakeholders</w:t>
            </w:r>
          </w:p>
        </w:tc>
      </w:tr>
    </w:tbl>
    <w:p w14:paraId="7755F07E" w14:textId="77777777" w:rsidR="00DA1067" w:rsidRDefault="00DA1067" w:rsidP="00242ABF">
      <w:pPr>
        <w:pStyle w:val="BodyText"/>
      </w:pPr>
    </w:p>
    <w:p w14:paraId="7755F07F" w14:textId="77777777" w:rsidR="00C81F68" w:rsidRPr="00242ABF" w:rsidRDefault="00DA1067" w:rsidP="00242ABF">
      <w:pPr>
        <w:pStyle w:val="Heading1"/>
      </w:pPr>
      <w:bookmarkStart w:id="3" w:name="O_654284"/>
      <w:bookmarkEnd w:id="3"/>
      <w:r w:rsidRPr="00242ABF">
        <w:t>Foundation Skills</w:t>
      </w:r>
    </w:p>
    <w:p w14:paraId="7755F080" w14:textId="77777777" w:rsidR="00C81F68" w:rsidRPr="00DA1067" w:rsidRDefault="00DA1067" w:rsidP="00DA1067">
      <w:pPr>
        <w:pStyle w:val="BodyText"/>
        <w:rPr>
          <w:i/>
        </w:rPr>
      </w:pPr>
      <w:r w:rsidRPr="00DA1067">
        <w:rPr>
          <w:rStyle w:val="Emphasis"/>
        </w:rPr>
        <w:t>The Foundation Skills describe those required skills (language, literacy, numeracy and employment skills) that are essential to performance.</w:t>
      </w:r>
    </w:p>
    <w:p w14:paraId="7755F081" w14:textId="77777777" w:rsidR="00DA1067" w:rsidRDefault="00DA1067" w:rsidP="00DA1067">
      <w:pPr>
        <w:pStyle w:val="BodyText"/>
      </w:pPr>
      <w:r w:rsidRPr="00242ABF">
        <w:t>Foundation skills essential to performance are explicit in the performance criteria of this unit of competency.</w:t>
      </w:r>
    </w:p>
    <w:p w14:paraId="7755F082" w14:textId="77777777" w:rsidR="00C81F68" w:rsidRPr="00242ABF" w:rsidRDefault="00DA1067" w:rsidP="00242ABF">
      <w:pPr>
        <w:pStyle w:val="Heading1"/>
      </w:pPr>
      <w:bookmarkStart w:id="4" w:name="O_654286"/>
      <w:bookmarkEnd w:id="4"/>
      <w:r w:rsidRPr="00242ABF">
        <w:t>Unit Mapping Information</w:t>
      </w:r>
    </w:p>
    <w:p w14:paraId="7755F083" w14:textId="77777777" w:rsidR="00DA1067" w:rsidRDefault="00DA1067" w:rsidP="00DA1067">
      <w:pPr>
        <w:pStyle w:val="BodyText"/>
      </w:pPr>
      <w:r w:rsidRPr="00242ABF">
        <w:t>No equivalent unit.</w:t>
      </w:r>
    </w:p>
    <w:p w14:paraId="7755F084" w14:textId="77777777" w:rsidR="00C81F68" w:rsidRPr="00242ABF" w:rsidRDefault="00DA1067" w:rsidP="00242ABF">
      <w:pPr>
        <w:pStyle w:val="Heading1"/>
      </w:pPr>
      <w:bookmarkStart w:id="5" w:name="O_654293"/>
      <w:bookmarkEnd w:id="5"/>
      <w:r w:rsidRPr="00242ABF">
        <w:t>Links</w:t>
      </w:r>
    </w:p>
    <w:p w14:paraId="7755F085" w14:textId="46AF6068" w:rsidR="00C81F68" w:rsidRPr="00242ABF" w:rsidRDefault="00DA1067" w:rsidP="00DA1067">
      <w:pPr>
        <w:pStyle w:val="BodyText"/>
      </w:pPr>
      <w:r w:rsidRPr="00242ABF">
        <w:t xml:space="preserve">Companion Volume implementation guides are found in VETNet - </w:t>
      </w:r>
    </w:p>
    <w:p w14:paraId="7B013424" w14:textId="77777777" w:rsidR="00D40053" w:rsidRPr="001A61C6" w:rsidRDefault="00D40053" w:rsidP="00D40053">
      <w:pPr>
        <w:pStyle w:val="SuperHeading"/>
      </w:pPr>
      <w:r>
        <w:br w:type="page"/>
      </w:r>
      <w:r w:rsidRPr="001A61C6">
        <w:t>Assessment Requirements for CHCMHS009 Provide early intervention, health prevention and promotion programs</w:t>
      </w:r>
    </w:p>
    <w:p w14:paraId="783A4A7A" w14:textId="77777777" w:rsidR="00D40053" w:rsidRPr="001A61C6" w:rsidRDefault="00D40053" w:rsidP="00D40053">
      <w:pPr>
        <w:pStyle w:val="Heading1"/>
      </w:pPr>
      <w:bookmarkStart w:id="6" w:name="O_654288"/>
      <w:bookmarkEnd w:id="6"/>
      <w:r w:rsidRPr="001A61C6">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40053" w14:paraId="21F73717"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481ED5" w14:textId="77777777" w:rsidR="00D40053" w:rsidRPr="001A61C6" w:rsidRDefault="00D40053" w:rsidP="00244911">
            <w:pPr>
              <w:pStyle w:val="BodyText"/>
            </w:pPr>
            <w:r w:rsidRPr="001A61C6">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D3BC9A" w14:textId="77777777" w:rsidR="00D40053" w:rsidRDefault="00D40053" w:rsidP="00244911">
            <w:pPr>
              <w:pStyle w:val="BodyText"/>
              <w:rPr>
                <w:lang w:val="en-NZ"/>
              </w:rPr>
            </w:pPr>
            <w:r w:rsidRPr="001A61C6">
              <w:rPr>
                <w:rStyle w:val="SpecialBold"/>
              </w:rPr>
              <w:t>Comments</w:t>
            </w:r>
          </w:p>
        </w:tc>
      </w:tr>
      <w:tr w:rsidR="00D40053" w:rsidRPr="001A61C6" w14:paraId="5A6C118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4092A59" w14:textId="47430FE6" w:rsidR="00D40053" w:rsidRDefault="00D40053" w:rsidP="00244911">
            <w:pPr>
              <w:pStyle w:val="BodyText"/>
              <w:rPr>
                <w:lang w:val="en-NZ"/>
              </w:rPr>
            </w:pPr>
            <w:r w:rsidRPr="001A61C6">
              <w:t xml:space="preserve">Release </w:t>
            </w:r>
            <w:r w:rsidR="00803299">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B161D3A" w14:textId="0F27CEDD" w:rsidR="00D40053" w:rsidRPr="001A61C6" w:rsidRDefault="00D40053" w:rsidP="00244911">
            <w:pPr>
              <w:pStyle w:val="BodyText"/>
            </w:pPr>
            <w:r w:rsidRPr="001A61C6">
              <w:t xml:space="preserve"> </w:t>
            </w:r>
          </w:p>
        </w:tc>
      </w:tr>
    </w:tbl>
    <w:p w14:paraId="7EE8A774" w14:textId="77777777" w:rsidR="00D40053" w:rsidRPr="001A61C6" w:rsidRDefault="00D40053" w:rsidP="00D40053">
      <w:pPr>
        <w:pStyle w:val="BodyText"/>
      </w:pPr>
    </w:p>
    <w:p w14:paraId="3E6CF750" w14:textId="77777777" w:rsidR="00D40053" w:rsidRPr="001A61C6" w:rsidRDefault="00D40053" w:rsidP="00D40053">
      <w:pPr>
        <w:pStyle w:val="AllowPageBreak"/>
      </w:pPr>
    </w:p>
    <w:p w14:paraId="7558A0BC" w14:textId="77777777" w:rsidR="00D40053" w:rsidRPr="001A61C6" w:rsidRDefault="00D40053" w:rsidP="00D40053">
      <w:pPr>
        <w:pStyle w:val="Heading1"/>
      </w:pPr>
      <w:bookmarkStart w:id="7" w:name="O_654289"/>
      <w:bookmarkEnd w:id="7"/>
      <w:r w:rsidRPr="001A61C6">
        <w:t>Performance Evidence</w:t>
      </w:r>
    </w:p>
    <w:p w14:paraId="641B42FB" w14:textId="77777777" w:rsidR="00D40053" w:rsidRPr="001A61C6" w:rsidRDefault="00D40053" w:rsidP="00D40053">
      <w:pPr>
        <w:pStyle w:val="BodyText"/>
      </w:pPr>
      <w:r w:rsidRPr="001A61C6">
        <w:t>The candidate must show evidence of the ability to complete tasks outlined in elements and performance criteria of this unit, manage tasks and manage contingencies in the context of the job role. There must be evidence that the candidate has:</w:t>
      </w:r>
    </w:p>
    <w:p w14:paraId="04E58C9A" w14:textId="6A17C747" w:rsidR="00D40053" w:rsidRDefault="00D40053" w:rsidP="00D40053">
      <w:pPr>
        <w:pStyle w:val="ListBullet"/>
      </w:pPr>
      <w:r w:rsidRPr="001A61C6">
        <w:t>researched, prepared</w:t>
      </w:r>
      <w:r w:rsidR="000623D5">
        <w:t xml:space="preserve"> and</w:t>
      </w:r>
      <w:r w:rsidRPr="001A61C6">
        <w:t xml:space="preserve"> evaluated at least 1 early intervention</w:t>
      </w:r>
      <w:r w:rsidR="000623D5">
        <w:t xml:space="preserve">, </w:t>
      </w:r>
      <w:r w:rsidRPr="001A61C6">
        <w:t xml:space="preserve">health prevention </w:t>
      </w:r>
      <w:r w:rsidR="000623D5">
        <w:t>or</w:t>
      </w:r>
      <w:r w:rsidRPr="001A61C6">
        <w:t xml:space="preserve"> health promotion program to address the needs of a specific group</w:t>
      </w:r>
      <w:r w:rsidR="00803299">
        <w:t xml:space="preserve"> or </w:t>
      </w:r>
      <w:r w:rsidRPr="001A61C6">
        <w:t>community</w:t>
      </w:r>
    </w:p>
    <w:p w14:paraId="00117C26" w14:textId="0036F019" w:rsidR="001003A5" w:rsidRPr="001A61C6" w:rsidRDefault="001003A5" w:rsidP="00D40053">
      <w:pPr>
        <w:pStyle w:val="ListBullet"/>
      </w:pPr>
      <w:r>
        <w:t>reported and communicated results and recommendations about the program using appropriate recordkeeping and documentation methods, including digital platforms if appropriate</w:t>
      </w:r>
    </w:p>
    <w:p w14:paraId="754F9542" w14:textId="77777777" w:rsidR="00D40053" w:rsidRPr="001A61C6" w:rsidRDefault="00D40053" w:rsidP="00D40053">
      <w:pPr>
        <w:pStyle w:val="AllowPageBreak"/>
      </w:pPr>
    </w:p>
    <w:p w14:paraId="091DF05A" w14:textId="77777777" w:rsidR="00D40053" w:rsidRPr="001A61C6" w:rsidRDefault="00D40053" w:rsidP="00D40053">
      <w:pPr>
        <w:pStyle w:val="Heading1"/>
      </w:pPr>
      <w:bookmarkStart w:id="8" w:name="O_654290"/>
      <w:bookmarkEnd w:id="8"/>
      <w:r w:rsidRPr="001A61C6">
        <w:t>Knowledge Evidence</w:t>
      </w:r>
    </w:p>
    <w:p w14:paraId="5C9A6B69" w14:textId="77777777" w:rsidR="00D40053" w:rsidRPr="001A61C6" w:rsidRDefault="00D40053" w:rsidP="00D40053">
      <w:pPr>
        <w:pStyle w:val="BodyText"/>
      </w:pPr>
      <w:r w:rsidRPr="001A61C6">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2B177642" w14:textId="77777777" w:rsidR="00D40053" w:rsidRPr="001A61C6" w:rsidRDefault="00D40053" w:rsidP="00D40053">
      <w:pPr>
        <w:pStyle w:val="ListBullet"/>
      </w:pPr>
      <w:r w:rsidRPr="001A61C6">
        <w:t>mental health and wellbeing issues of community concern</w:t>
      </w:r>
    </w:p>
    <w:p w14:paraId="3E209705" w14:textId="4874CB11" w:rsidR="00D40053" w:rsidRPr="001A61C6" w:rsidRDefault="00D40053" w:rsidP="00D40053">
      <w:pPr>
        <w:pStyle w:val="ListBullet"/>
      </w:pPr>
      <w:r w:rsidRPr="001A61C6">
        <w:t>types of content that may be included in programs</w:t>
      </w:r>
      <w:r w:rsidR="000623D5">
        <w:t>,</w:t>
      </w:r>
      <w:r w:rsidRPr="001A61C6">
        <w:t xml:space="preserve"> and sources of credible information, including:</w:t>
      </w:r>
    </w:p>
    <w:p w14:paraId="034E7AE1" w14:textId="77777777" w:rsidR="00D40053" w:rsidRPr="001A61C6" w:rsidRDefault="00D40053" w:rsidP="00D40053">
      <w:pPr>
        <w:pStyle w:val="ListBullet2"/>
      </w:pPr>
      <w:r w:rsidRPr="001A61C6">
        <w:t>fitness, exercise and physical activity</w:t>
      </w:r>
    </w:p>
    <w:p w14:paraId="74CCB7F7" w14:textId="77777777" w:rsidR="00D40053" w:rsidRPr="001A61C6" w:rsidRDefault="00D40053" w:rsidP="00D40053">
      <w:pPr>
        <w:pStyle w:val="ListBullet2"/>
      </w:pPr>
      <w:r w:rsidRPr="001A61C6">
        <w:t>nutrition (</w:t>
      </w:r>
      <w:r w:rsidRPr="001A61C6">
        <w:rPr>
          <w:rStyle w:val="Emphasis"/>
        </w:rPr>
        <w:t>Australian dietary guidelines</w:t>
      </w:r>
      <w:r w:rsidRPr="001A61C6">
        <w:t xml:space="preserve"> only)</w:t>
      </w:r>
    </w:p>
    <w:p w14:paraId="6CBA81B4" w14:textId="77777777" w:rsidR="00D40053" w:rsidRPr="001A61C6" w:rsidRDefault="00D40053" w:rsidP="00D40053">
      <w:pPr>
        <w:pStyle w:val="ListBullet2"/>
      </w:pPr>
      <w:r w:rsidRPr="001A61C6">
        <w:t>environmental health</w:t>
      </w:r>
    </w:p>
    <w:p w14:paraId="4A0EDAA4" w14:textId="77777777" w:rsidR="00D40053" w:rsidRPr="001A61C6" w:rsidRDefault="00D40053" w:rsidP="00D40053">
      <w:pPr>
        <w:pStyle w:val="ListBullet2"/>
      </w:pPr>
      <w:r w:rsidRPr="001A61C6">
        <w:t>mental health</w:t>
      </w:r>
    </w:p>
    <w:p w14:paraId="36E68FFC" w14:textId="77777777" w:rsidR="00D40053" w:rsidRPr="001A61C6" w:rsidRDefault="00D40053" w:rsidP="00D40053">
      <w:pPr>
        <w:pStyle w:val="ListBullet2"/>
      </w:pPr>
      <w:r w:rsidRPr="001A61C6">
        <w:t>sexual and reproductive health</w:t>
      </w:r>
    </w:p>
    <w:p w14:paraId="462E782F" w14:textId="77777777" w:rsidR="00D40053" w:rsidRPr="001A61C6" w:rsidRDefault="00D40053" w:rsidP="00D40053">
      <w:pPr>
        <w:pStyle w:val="ListBullet"/>
      </w:pPr>
      <w:r w:rsidRPr="001A61C6">
        <w:t>key stakeholders for program development</w:t>
      </w:r>
    </w:p>
    <w:p w14:paraId="7FC58168" w14:textId="77777777" w:rsidR="00D40053" w:rsidRPr="001A61C6" w:rsidRDefault="00D40053" w:rsidP="00D40053">
      <w:pPr>
        <w:pStyle w:val="ListBullet"/>
      </w:pPr>
      <w:r w:rsidRPr="001A61C6">
        <w:t>sources of information on:</w:t>
      </w:r>
    </w:p>
    <w:p w14:paraId="570266EB" w14:textId="77777777" w:rsidR="00D40053" w:rsidRPr="001A61C6" w:rsidRDefault="00D40053" w:rsidP="00D40053">
      <w:pPr>
        <w:pStyle w:val="ListBullet2"/>
      </w:pPr>
      <w:r w:rsidRPr="001A61C6">
        <w:t>population health trends</w:t>
      </w:r>
    </w:p>
    <w:p w14:paraId="1233340B" w14:textId="77777777" w:rsidR="00D40053" w:rsidRPr="001A61C6" w:rsidRDefault="00D40053" w:rsidP="00D40053">
      <w:pPr>
        <w:pStyle w:val="ListBullet2"/>
      </w:pPr>
      <w:r w:rsidRPr="001A61C6">
        <w:t>epidemiology</w:t>
      </w:r>
    </w:p>
    <w:p w14:paraId="51604856" w14:textId="77777777" w:rsidR="00D40053" w:rsidRPr="001A61C6" w:rsidRDefault="00D40053" w:rsidP="00D40053">
      <w:pPr>
        <w:pStyle w:val="ListBullet2"/>
      </w:pPr>
      <w:r w:rsidRPr="001A61C6">
        <w:t>social/demographic trends</w:t>
      </w:r>
    </w:p>
    <w:p w14:paraId="75C3E9E0" w14:textId="77777777" w:rsidR="00D40053" w:rsidRPr="001A61C6" w:rsidRDefault="00D40053" w:rsidP="00D40053">
      <w:pPr>
        <w:pStyle w:val="ListBullet"/>
      </w:pPr>
      <w:r w:rsidRPr="001A61C6">
        <w:t>different types and styles of early intervention, health prevention and promotion programs, and how they are implemented, including:</w:t>
      </w:r>
    </w:p>
    <w:p w14:paraId="77F02005" w14:textId="77777777" w:rsidR="00D40053" w:rsidRPr="001A61C6" w:rsidRDefault="00D40053" w:rsidP="00D40053">
      <w:pPr>
        <w:pStyle w:val="ListBullet2"/>
      </w:pPr>
      <w:r w:rsidRPr="001A61C6">
        <w:t>seminars</w:t>
      </w:r>
    </w:p>
    <w:p w14:paraId="5209645D" w14:textId="77777777" w:rsidR="00D40053" w:rsidRPr="001A61C6" w:rsidRDefault="00D40053" w:rsidP="00D40053">
      <w:pPr>
        <w:pStyle w:val="ListBullet2"/>
      </w:pPr>
      <w:r w:rsidRPr="001A61C6">
        <w:t>promotional events</w:t>
      </w:r>
    </w:p>
    <w:p w14:paraId="4D5C2A10" w14:textId="77777777" w:rsidR="00D40053" w:rsidRPr="001A61C6" w:rsidRDefault="00D40053" w:rsidP="00D40053">
      <w:pPr>
        <w:pStyle w:val="ListBullet2"/>
      </w:pPr>
      <w:r w:rsidRPr="001A61C6">
        <w:t>community visits</w:t>
      </w:r>
    </w:p>
    <w:p w14:paraId="63C67F54" w14:textId="439F1F65" w:rsidR="00D40053" w:rsidRPr="001A61C6" w:rsidRDefault="00D40053" w:rsidP="00D40053">
      <w:pPr>
        <w:pStyle w:val="ListBullet"/>
      </w:pPr>
      <w:r w:rsidRPr="001A61C6">
        <w:t xml:space="preserve">structure, content and format of existing </w:t>
      </w:r>
      <w:r w:rsidR="000623D5" w:rsidRPr="001A61C6">
        <w:t>evidence</w:t>
      </w:r>
      <w:r w:rsidR="000623D5">
        <w:t>-</w:t>
      </w:r>
      <w:r w:rsidRPr="001A61C6">
        <w:t>based early intervention/health prevention and promotional programs</w:t>
      </w:r>
    </w:p>
    <w:p w14:paraId="510F9959" w14:textId="77777777" w:rsidR="00D40053" w:rsidRPr="001A61C6" w:rsidRDefault="00D40053" w:rsidP="00D40053">
      <w:pPr>
        <w:pStyle w:val="ListBullet"/>
      </w:pPr>
      <w:r w:rsidRPr="001A61C6">
        <w:t>program planning and organisation techniques:</w:t>
      </w:r>
    </w:p>
    <w:p w14:paraId="28BF8594" w14:textId="38249579" w:rsidR="00D40053" w:rsidRPr="001A61C6" w:rsidRDefault="00D40053" w:rsidP="00083DE1">
      <w:pPr>
        <w:pStyle w:val="ListBullet2"/>
      </w:pPr>
      <w:r w:rsidRPr="001A61C6">
        <w:t>research</w:t>
      </w:r>
      <w:r w:rsidR="00083DE1">
        <w:t xml:space="preserve"> and </w:t>
      </w:r>
      <w:r w:rsidRPr="001A61C6">
        <w:t>consultation</w:t>
      </w:r>
    </w:p>
    <w:p w14:paraId="56744499" w14:textId="4DA28FB9" w:rsidR="00D40053" w:rsidRPr="001A61C6" w:rsidRDefault="00D40053" w:rsidP="00D40053">
      <w:pPr>
        <w:pStyle w:val="ListBullet2"/>
      </w:pPr>
      <w:r w:rsidRPr="001A61C6">
        <w:t>format</w:t>
      </w:r>
      <w:r w:rsidR="00083DE1">
        <w:t>ting</w:t>
      </w:r>
      <w:r w:rsidRPr="001A61C6">
        <w:t xml:space="preserve"> and structur</w:t>
      </w:r>
      <w:r w:rsidR="00083DE1">
        <w:t>ing</w:t>
      </w:r>
      <w:r w:rsidRPr="001A61C6">
        <w:t xml:space="preserve"> different types of program</w:t>
      </w:r>
    </w:p>
    <w:p w14:paraId="45788683" w14:textId="70709A20" w:rsidR="00D40053" w:rsidRPr="001A61C6" w:rsidRDefault="00D40053" w:rsidP="00D40053">
      <w:pPr>
        <w:pStyle w:val="ListBullet2"/>
      </w:pPr>
      <w:r w:rsidRPr="001A61C6">
        <w:t>resourcing options– human, financial and physical</w:t>
      </w:r>
    </w:p>
    <w:p w14:paraId="3BCD1CC4" w14:textId="2AD5A960" w:rsidR="00D40053" w:rsidRPr="001A61C6" w:rsidRDefault="00D40053" w:rsidP="00D40053">
      <w:pPr>
        <w:pStyle w:val="ListBullet2"/>
      </w:pPr>
      <w:r w:rsidRPr="001A61C6">
        <w:t xml:space="preserve">operational </w:t>
      </w:r>
      <w:r w:rsidR="00083DE1">
        <w:t>and logistical considerations</w:t>
      </w:r>
    </w:p>
    <w:p w14:paraId="041662B9" w14:textId="0A020964" w:rsidR="00D40053" w:rsidRPr="001A61C6" w:rsidRDefault="00D40053" w:rsidP="00083DE1">
      <w:pPr>
        <w:pStyle w:val="ListBullet2"/>
      </w:pPr>
      <w:r w:rsidRPr="001A61C6">
        <w:t>evaluation</w:t>
      </w:r>
      <w:r w:rsidR="00083DE1">
        <w:t xml:space="preserve"> and </w:t>
      </w:r>
      <w:r w:rsidRPr="001A61C6">
        <w:t>reporting</w:t>
      </w:r>
    </w:p>
    <w:p w14:paraId="69D6087B" w14:textId="77777777" w:rsidR="00D40053" w:rsidRPr="001A61C6" w:rsidRDefault="00D40053" w:rsidP="00D40053">
      <w:pPr>
        <w:pStyle w:val="ListBullet"/>
      </w:pPr>
      <w:r w:rsidRPr="001A61C6">
        <w:t>legal and ethical considerations (international, national, state/territory, local) for program development and implementation, and how these are applied in organisations and individual practice:</w:t>
      </w:r>
    </w:p>
    <w:p w14:paraId="53103624" w14:textId="77777777" w:rsidR="00D40053" w:rsidRPr="001A61C6" w:rsidRDefault="00D40053" w:rsidP="00D40053">
      <w:pPr>
        <w:pStyle w:val="ListBullet2"/>
      </w:pPr>
      <w:r w:rsidRPr="001A61C6">
        <w:t>codes of practice</w:t>
      </w:r>
    </w:p>
    <w:p w14:paraId="2FF9ECA7" w14:textId="77777777" w:rsidR="00D40053" w:rsidRPr="001A61C6" w:rsidRDefault="00D40053" w:rsidP="00D40053">
      <w:pPr>
        <w:pStyle w:val="ListBullet2"/>
      </w:pPr>
      <w:r w:rsidRPr="001A61C6">
        <w:t>duty of care</w:t>
      </w:r>
    </w:p>
    <w:p w14:paraId="6CBB1960" w14:textId="77777777" w:rsidR="00083DE1" w:rsidRPr="001A61C6" w:rsidRDefault="00083DE1" w:rsidP="00083DE1">
      <w:pPr>
        <w:pStyle w:val="ListBullet2"/>
      </w:pPr>
      <w:r w:rsidRPr="001A61C6">
        <w:t>practice standards</w:t>
      </w:r>
    </w:p>
    <w:p w14:paraId="21F899E3" w14:textId="77777777" w:rsidR="00D40053" w:rsidRPr="001A61C6" w:rsidRDefault="00D40053" w:rsidP="00D40053">
      <w:pPr>
        <w:pStyle w:val="ListBullet2"/>
      </w:pPr>
      <w:r w:rsidRPr="001A61C6">
        <w:t xml:space="preserve">policy frameworks </w:t>
      </w:r>
    </w:p>
    <w:p w14:paraId="48F0EEC5" w14:textId="77777777" w:rsidR="00D40053" w:rsidRPr="001A61C6" w:rsidRDefault="00D40053" w:rsidP="00D40053">
      <w:pPr>
        <w:pStyle w:val="ListBullet2"/>
      </w:pPr>
      <w:r w:rsidRPr="001A61C6">
        <w:t xml:space="preserve">specific mental health legislation </w:t>
      </w:r>
    </w:p>
    <w:p w14:paraId="5E04E30A" w14:textId="77777777" w:rsidR="00D40053" w:rsidRPr="001A61C6" w:rsidRDefault="00D40053" w:rsidP="00D40053">
      <w:pPr>
        <w:pStyle w:val="ListBullet2"/>
      </w:pPr>
      <w:r w:rsidRPr="001A61C6">
        <w:t>work health and safety</w:t>
      </w:r>
    </w:p>
    <w:p w14:paraId="7C86F0EA" w14:textId="77777777" w:rsidR="00D40053" w:rsidRPr="001A61C6" w:rsidRDefault="00D40053" w:rsidP="00D40053">
      <w:pPr>
        <w:pStyle w:val="AllowPageBreak"/>
      </w:pPr>
    </w:p>
    <w:p w14:paraId="5FD52BA1" w14:textId="77777777" w:rsidR="00D40053" w:rsidRPr="001A61C6" w:rsidRDefault="00D40053" w:rsidP="00D40053">
      <w:pPr>
        <w:pStyle w:val="Heading1"/>
      </w:pPr>
      <w:bookmarkStart w:id="9" w:name="O_654291"/>
      <w:bookmarkEnd w:id="9"/>
      <w:r w:rsidRPr="001A61C6">
        <w:t>Assessment Conditions</w:t>
      </w:r>
    </w:p>
    <w:p w14:paraId="0FF7AB9D" w14:textId="474F1A50" w:rsidR="00D40053" w:rsidRPr="001A61C6" w:rsidRDefault="00D40053" w:rsidP="00D40053">
      <w:pPr>
        <w:pStyle w:val="BodyText"/>
      </w:pPr>
      <w:r w:rsidRPr="001A61C6">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w:t>
      </w:r>
    </w:p>
    <w:p w14:paraId="5037E126" w14:textId="77777777" w:rsidR="00D40053" w:rsidRPr="001A61C6" w:rsidRDefault="00D40053" w:rsidP="00D40053">
      <w:pPr>
        <w:pStyle w:val="Heading1"/>
      </w:pPr>
      <w:bookmarkStart w:id="10" w:name="O_654294"/>
      <w:bookmarkEnd w:id="10"/>
      <w:r w:rsidRPr="001A61C6">
        <w:t>Links</w:t>
      </w:r>
    </w:p>
    <w:p w14:paraId="0AC54BB8" w14:textId="01B982D1" w:rsidR="00D40053" w:rsidRPr="001A61C6" w:rsidRDefault="00D40053" w:rsidP="00D40053">
      <w:pPr>
        <w:pStyle w:val="BodyText"/>
      </w:pPr>
      <w:r w:rsidRPr="001A61C6">
        <w:t xml:space="preserve">Companion Volume implementation guides are found in VETNet - </w:t>
      </w:r>
    </w:p>
    <w:p w14:paraId="4DF68E4F" w14:textId="77777777" w:rsidR="00D40053" w:rsidRPr="001A61C6" w:rsidRDefault="00D40053" w:rsidP="00D40053"/>
    <w:p w14:paraId="7755F086" w14:textId="06BE5CF2" w:rsidR="00C81F68" w:rsidRPr="00242ABF" w:rsidRDefault="00C81F68" w:rsidP="00242ABF"/>
    <w:sectPr w:rsidR="00C81F68" w:rsidRPr="00242ABF" w:rsidSect="00242ABF">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F089" w14:textId="77777777" w:rsidR="00242ABF" w:rsidRDefault="00242ABF" w:rsidP="00242ABF">
      <w:r>
        <w:separator/>
      </w:r>
    </w:p>
  </w:endnote>
  <w:endnote w:type="continuationSeparator" w:id="0">
    <w:p w14:paraId="7755F08A" w14:textId="77777777" w:rsidR="00242ABF" w:rsidRDefault="00242ABF" w:rsidP="0024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8C92" w14:textId="77777777" w:rsidR="006A04BC" w:rsidRDefault="006A04BC">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F094" w14:textId="6B22021D" w:rsidR="00DA1067" w:rsidRDefault="00D40053" w:rsidP="00242ABF">
    <w:pPr>
      <w:pStyle w:val="Footer"/>
      <w:framePr w:wrap="around"/>
    </w:pPr>
    <w:r>
      <w:t>Draft</w:t>
    </w:r>
    <w:r w:rsidR="00DA1067">
      <w:tab/>
      <w:t xml:space="preserve">Page </w:t>
    </w:r>
    <w:r w:rsidR="00DA1067">
      <w:fldChar w:fldCharType="begin"/>
    </w:r>
    <w:r w:rsidR="00DA1067">
      <w:instrText xml:space="preserve"> PAGE  \* Arabic  \* MERGEFORMAT </w:instrText>
    </w:r>
    <w:r w:rsidR="00DA1067">
      <w:fldChar w:fldCharType="separate"/>
    </w:r>
    <w:r w:rsidR="00DA1067">
      <w:rPr>
        <w:noProof/>
      </w:rPr>
      <w:t>2</w:t>
    </w:r>
    <w:r w:rsidR="00DA1067">
      <w:fldChar w:fldCharType="end"/>
    </w:r>
    <w:r w:rsidR="00DA1067">
      <w:t xml:space="preserve"> of </w:t>
    </w:r>
    <w:r w:rsidR="00DA1067">
      <w:rPr>
        <w:noProof/>
      </w:rPr>
      <w:fldChar w:fldCharType="begin"/>
    </w:r>
    <w:r w:rsidR="00DA1067">
      <w:rPr>
        <w:noProof/>
      </w:rPr>
      <w:instrText xml:space="preserve"> NUMPAGES  \* Arabic  \* MERGEFORMAT </w:instrText>
    </w:r>
    <w:r w:rsidR="00DA1067">
      <w:rPr>
        <w:noProof/>
      </w:rPr>
      <w:fldChar w:fldCharType="separate"/>
    </w:r>
    <w:r w:rsidR="00DA1067">
      <w:rPr>
        <w:noProof/>
      </w:rPr>
      <w:t>4</w:t>
    </w:r>
    <w:r w:rsidR="00DA1067">
      <w:rPr>
        <w:noProof/>
      </w:rPr>
      <w:fldChar w:fldCharType="end"/>
    </w:r>
  </w:p>
  <w:p w14:paraId="7755F095" w14:textId="55D8C461" w:rsidR="00DA1067" w:rsidRDefault="00DA1067" w:rsidP="00242ABF">
    <w:pPr>
      <w:pStyle w:val="Footer"/>
      <w:framePr w:wrap="around"/>
    </w:pPr>
    <w:r>
      <w:t xml:space="preserve">© Commonwealth of Australia, </w:t>
    </w:r>
    <w:r>
      <w:fldChar w:fldCharType="begin"/>
    </w:r>
    <w:r>
      <w:instrText xml:space="preserve"> DATE  \@ "yyyy"  \* MERGEFORMAT </w:instrText>
    </w:r>
    <w:r>
      <w:fldChar w:fldCharType="separate"/>
    </w:r>
    <w:r w:rsidR="001E6A66">
      <w:rPr>
        <w:noProof/>
      </w:rPr>
      <w:t>2025</w:t>
    </w:r>
    <w:r>
      <w:fldChar w:fldCharType="end"/>
    </w:r>
    <w:r>
      <w:tab/>
    </w:r>
    <w:r w:rsidR="00D40053">
      <w:t>HumanAbility</w:t>
    </w:r>
  </w:p>
  <w:p w14:paraId="7755F096" w14:textId="77777777" w:rsidR="00DA1067" w:rsidRDefault="00DA1067" w:rsidP="00242ABF">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7121" w14:textId="77777777" w:rsidR="006A04BC" w:rsidRDefault="006A04BC">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F087" w14:textId="77777777" w:rsidR="00242ABF" w:rsidRDefault="00242ABF" w:rsidP="00242ABF">
      <w:r>
        <w:separator/>
      </w:r>
    </w:p>
  </w:footnote>
  <w:footnote w:type="continuationSeparator" w:id="0">
    <w:p w14:paraId="7755F088" w14:textId="77777777" w:rsidR="00242ABF" w:rsidRDefault="00242ABF" w:rsidP="0024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56A3" w14:textId="4569A170" w:rsidR="006A04BC" w:rsidRDefault="001E6A66">
    <w:pPr>
      <w:pStyle w:val="Header"/>
      <w:framePr w:wrap="around"/>
    </w:pPr>
    <w:r>
      <w:rPr>
        <w:noProof/>
      </w:rPr>
    </w:r>
    <w:r w:rsidR="001E6A66">
      <w:rPr>
        <w:noProof/>
      </w:rPr>
      <w:pict w14:anchorId="00631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53801"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F092" w14:textId="089B135F" w:rsidR="00DA1067" w:rsidRPr="002D2AF8" w:rsidRDefault="001E6A66" w:rsidP="00242ABF">
    <w:pPr>
      <w:pStyle w:val="Header"/>
      <w:framePr w:wrap="around"/>
    </w:pPr>
    <w:r>
      <w:rPr>
        <w:noProof/>
      </w:rPr>
    </w:r>
    <w:r w:rsidR="001E6A66">
      <w:rPr>
        <w:noProof/>
      </w:rPr>
      <w:pict w14:anchorId="16712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53802"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A72A24">
        <w:t>CHCMHS009 Provide early intervention, health prevention and promotion programs</w:t>
      </w:r>
    </w:fldSimple>
    <w:r w:rsidR="00DA1067">
      <w:tab/>
      <w:t xml:space="preserve">Date this document was generated: </w:t>
    </w:r>
    <w:r w:rsidR="00DA1067">
      <w:fldChar w:fldCharType="begin"/>
    </w:r>
    <w:r w:rsidR="00DA1067">
      <w:instrText xml:space="preserve"> CREATEDATE  \@ "d MMMM yyyy"  \* MERGEFORMAT </w:instrText>
    </w:r>
    <w:r w:rsidR="00DA1067">
      <w:fldChar w:fldCharType="separate"/>
    </w:r>
    <w:r w:rsidR="00A72A24">
      <w:rPr>
        <w:noProof/>
      </w:rPr>
      <w:t>4 April 2025</w:t>
    </w:r>
    <w:r w:rsidR="00DA1067">
      <w:fldChar w:fldCharType="end"/>
    </w:r>
  </w:p>
  <w:p w14:paraId="7755F093" w14:textId="77777777" w:rsidR="00DA1067" w:rsidRDefault="00DA1067" w:rsidP="00242ABF">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0A83" w14:textId="277028A4" w:rsidR="006A04BC" w:rsidRDefault="001E6A66">
    <w:pPr>
      <w:pStyle w:val="Header"/>
      <w:framePr w:wrap="around"/>
    </w:pPr>
    <w:r>
      <w:rPr>
        <w:noProof/>
      </w:rPr>
    </w:r>
    <w:r w:rsidR="001E6A66">
      <w:rPr>
        <w:noProof/>
      </w:rPr>
      <w:pict w14:anchorId="14D3D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53800"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311986289">
    <w:abstractNumId w:val="4"/>
  </w:num>
  <w:num w:numId="2" w16cid:durableId="620383371">
    <w:abstractNumId w:val="3"/>
  </w:num>
  <w:num w:numId="3" w16cid:durableId="1770461889">
    <w:abstractNumId w:val="2"/>
  </w:num>
  <w:num w:numId="4" w16cid:durableId="253632332">
    <w:abstractNumId w:val="1"/>
  </w:num>
  <w:num w:numId="5" w16cid:durableId="1783694190">
    <w:abstractNumId w:val="0"/>
  </w:num>
  <w:num w:numId="6" w16cid:durableId="785152259">
    <w:abstractNumId w:val="11"/>
  </w:num>
  <w:num w:numId="7" w16cid:durableId="1694115944">
    <w:abstractNumId w:val="8"/>
  </w:num>
  <w:num w:numId="8" w16cid:durableId="1627858888">
    <w:abstractNumId w:val="12"/>
  </w:num>
  <w:num w:numId="9" w16cid:durableId="1073891617">
    <w:abstractNumId w:val="6"/>
  </w:num>
  <w:num w:numId="10" w16cid:durableId="1564222295">
    <w:abstractNumId w:val="9"/>
  </w:num>
  <w:num w:numId="11" w16cid:durableId="267393235">
    <w:abstractNumId w:val="7"/>
  </w:num>
  <w:num w:numId="12" w16cid:durableId="1416199375">
    <w:abstractNumId w:val="5"/>
  </w:num>
  <w:num w:numId="13" w16cid:durableId="1445148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F"/>
    <w:rsid w:val="000623D5"/>
    <w:rsid w:val="0008173B"/>
    <w:rsid w:val="00083DE1"/>
    <w:rsid w:val="00093312"/>
    <w:rsid w:val="000D03CE"/>
    <w:rsid w:val="001003A5"/>
    <w:rsid w:val="001E6A66"/>
    <w:rsid w:val="002064BC"/>
    <w:rsid w:val="00242ABF"/>
    <w:rsid w:val="00315FAA"/>
    <w:rsid w:val="00366FA3"/>
    <w:rsid w:val="00582322"/>
    <w:rsid w:val="006A04BC"/>
    <w:rsid w:val="007625EE"/>
    <w:rsid w:val="007B1BC0"/>
    <w:rsid w:val="00803299"/>
    <w:rsid w:val="0087466D"/>
    <w:rsid w:val="00A72A24"/>
    <w:rsid w:val="00C81F68"/>
    <w:rsid w:val="00D40053"/>
    <w:rsid w:val="00DA1067"/>
    <w:rsid w:val="00EC7C30"/>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7755F048"/>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BF"/>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242ABF"/>
    <w:pPr>
      <w:spacing w:before="360" w:after="60"/>
      <w:outlineLvl w:val="0"/>
    </w:pPr>
    <w:rPr>
      <w:sz w:val="32"/>
    </w:rPr>
  </w:style>
  <w:style w:type="paragraph" w:styleId="Heading2">
    <w:name w:val="heading 2"/>
    <w:basedOn w:val="HeadingBase"/>
    <w:next w:val="BodyText"/>
    <w:link w:val="Heading2Char"/>
    <w:qFormat/>
    <w:rsid w:val="00242ABF"/>
    <w:pPr>
      <w:keepLines/>
      <w:spacing w:before="240" w:after="120"/>
      <w:outlineLvl w:val="1"/>
    </w:pPr>
    <w:rPr>
      <w:sz w:val="28"/>
      <w:szCs w:val="40"/>
    </w:rPr>
  </w:style>
  <w:style w:type="paragraph" w:styleId="Heading3">
    <w:name w:val="heading 3"/>
    <w:basedOn w:val="HeadingBase"/>
    <w:next w:val="BodyText"/>
    <w:link w:val="Heading3Char"/>
    <w:qFormat/>
    <w:rsid w:val="00242ABF"/>
    <w:pPr>
      <w:spacing w:before="180" w:after="120"/>
      <w:outlineLvl w:val="2"/>
    </w:pPr>
    <w:rPr>
      <w:spacing w:val="-10"/>
      <w:kern w:val="32"/>
    </w:rPr>
  </w:style>
  <w:style w:type="paragraph" w:styleId="Heading4">
    <w:name w:val="heading 4"/>
    <w:basedOn w:val="HeadingBase"/>
    <w:next w:val="BodyText"/>
    <w:link w:val="Heading4Char"/>
    <w:qFormat/>
    <w:rsid w:val="00242ABF"/>
    <w:pPr>
      <w:spacing w:before="160" w:after="120"/>
      <w:outlineLvl w:val="3"/>
    </w:pPr>
    <w:rPr>
      <w:sz w:val="22"/>
    </w:rPr>
  </w:style>
  <w:style w:type="paragraph" w:styleId="Heading5">
    <w:name w:val="heading 5"/>
    <w:basedOn w:val="HeadingBase"/>
    <w:next w:val="Normal"/>
    <w:link w:val="Heading5Char"/>
    <w:qFormat/>
    <w:rsid w:val="00242ABF"/>
    <w:pPr>
      <w:spacing w:before="80"/>
      <w:outlineLvl w:val="4"/>
    </w:pPr>
    <w:rPr>
      <w:color w:val="918585"/>
      <w:sz w:val="20"/>
    </w:rPr>
  </w:style>
  <w:style w:type="paragraph" w:styleId="Heading6">
    <w:name w:val="heading 6"/>
    <w:basedOn w:val="HeadingBase"/>
    <w:next w:val="Normal"/>
    <w:link w:val="Heading6Char"/>
    <w:qFormat/>
    <w:rsid w:val="00242ABF"/>
    <w:pPr>
      <w:spacing w:before="60"/>
      <w:outlineLvl w:val="5"/>
    </w:pPr>
    <w:rPr>
      <w:color w:val="918585"/>
      <w:sz w:val="20"/>
    </w:rPr>
  </w:style>
  <w:style w:type="paragraph" w:styleId="Heading7">
    <w:name w:val="heading 7"/>
    <w:basedOn w:val="Normal"/>
    <w:next w:val="Normal"/>
    <w:link w:val="Heading7Char"/>
    <w:qFormat/>
    <w:rsid w:val="00242ABF"/>
    <w:pPr>
      <w:ind w:left="720"/>
      <w:outlineLvl w:val="6"/>
    </w:pPr>
    <w:rPr>
      <w:i/>
    </w:rPr>
  </w:style>
  <w:style w:type="paragraph" w:styleId="Heading8">
    <w:name w:val="heading 8"/>
    <w:basedOn w:val="Normal"/>
    <w:next w:val="Normal"/>
    <w:link w:val="Heading8Char"/>
    <w:qFormat/>
    <w:rsid w:val="00242ABF"/>
    <w:pPr>
      <w:ind w:left="720"/>
      <w:outlineLvl w:val="7"/>
    </w:pPr>
    <w:rPr>
      <w:i/>
    </w:rPr>
  </w:style>
  <w:style w:type="paragraph" w:styleId="Heading9">
    <w:name w:val="heading 9"/>
    <w:basedOn w:val="Normal"/>
    <w:next w:val="Normal"/>
    <w:link w:val="Heading9Char"/>
    <w:qFormat/>
    <w:rsid w:val="00242AB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ABF"/>
    <w:rPr>
      <w:rFonts w:ascii="Times New Roman" w:eastAsia="Times New Roman" w:hAnsi="Times New Roman" w:cs="Times New Roman"/>
      <w:b/>
      <w:sz w:val="32"/>
      <w:szCs w:val="20"/>
      <w:lang w:eastAsia="en-US"/>
    </w:rPr>
  </w:style>
  <w:style w:type="paragraph" w:styleId="BodyText">
    <w:name w:val="Body Text"/>
    <w:basedOn w:val="Normal"/>
    <w:link w:val="BodyTextChar"/>
    <w:rsid w:val="00242ABF"/>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242ABF"/>
    <w:rPr>
      <w:rFonts w:ascii="Times New Roman" w:eastAsia="Times New Roman" w:hAnsi="Times New Roman" w:cs="Times New Roman"/>
      <w:sz w:val="24"/>
      <w:lang w:eastAsia="en-US"/>
    </w:rPr>
  </w:style>
  <w:style w:type="character" w:customStyle="1" w:styleId="SpecialBold">
    <w:name w:val="Special Bold"/>
    <w:basedOn w:val="DefaultParagraphFont"/>
    <w:rsid w:val="00242ABF"/>
    <w:rPr>
      <w:b/>
      <w:spacing w:val="0"/>
    </w:rPr>
  </w:style>
  <w:style w:type="character" w:styleId="Emphasis">
    <w:name w:val="Emphasis"/>
    <w:basedOn w:val="DefaultParagraphFont"/>
    <w:qFormat/>
    <w:rsid w:val="00242ABF"/>
    <w:rPr>
      <w:i/>
    </w:rPr>
  </w:style>
  <w:style w:type="paragraph" w:customStyle="1" w:styleId="SuperHeading">
    <w:name w:val="SuperHeading"/>
    <w:basedOn w:val="Normal"/>
    <w:rsid w:val="00242ABF"/>
    <w:pPr>
      <w:spacing w:before="240" w:after="120"/>
      <w:outlineLvl w:val="0"/>
    </w:pPr>
    <w:rPr>
      <w:rFonts w:ascii="Times New Roman" w:hAnsi="Times New Roman"/>
      <w:b/>
      <w:sz w:val="32"/>
    </w:rPr>
  </w:style>
  <w:style w:type="paragraph" w:customStyle="1" w:styleId="AllowPageBreak">
    <w:name w:val="AllowPageBreak"/>
    <w:rsid w:val="00242ABF"/>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242ABF"/>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242ABF"/>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242ABF"/>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242ABF"/>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242ABF"/>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242ABF"/>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242ABF"/>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242ABF"/>
    <w:rPr>
      <w:rFonts w:ascii="Courier New" w:eastAsia="Times New Roman" w:hAnsi="Courier New" w:cs="Times New Roman"/>
      <w:i/>
      <w:szCs w:val="20"/>
      <w:lang w:eastAsia="en-US"/>
    </w:rPr>
  </w:style>
  <w:style w:type="paragraph" w:customStyle="1" w:styleId="HeadingBase">
    <w:name w:val="Heading Base"/>
    <w:rsid w:val="00242ABF"/>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242ABF"/>
    <w:pPr>
      <w:tabs>
        <w:tab w:val="right" w:leader="dot" w:pos="9072"/>
      </w:tabs>
      <w:ind w:left="567"/>
    </w:pPr>
    <w:rPr>
      <w:szCs w:val="22"/>
    </w:rPr>
  </w:style>
  <w:style w:type="paragraph" w:customStyle="1" w:styleId="TOCBase">
    <w:name w:val="TOC Base"/>
    <w:rsid w:val="00242ABF"/>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242ABF"/>
    <w:pPr>
      <w:tabs>
        <w:tab w:val="right" w:leader="dot" w:pos="9072"/>
      </w:tabs>
      <w:spacing w:before="40" w:after="40"/>
      <w:ind w:left="284"/>
    </w:pPr>
    <w:rPr>
      <w:rFonts w:ascii="Times New Roman" w:hAnsi="Times New Roman"/>
    </w:rPr>
  </w:style>
  <w:style w:type="paragraph" w:styleId="TOC1">
    <w:name w:val="toc 1"/>
    <w:basedOn w:val="TOCBase"/>
    <w:next w:val="Normal"/>
    <w:rsid w:val="00242ABF"/>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242ABF"/>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242ABF"/>
    <w:rPr>
      <w:rFonts w:ascii="Times New Roman" w:eastAsia="Times New Roman" w:hAnsi="Times New Roman" w:cs="Times New Roman"/>
      <w:sz w:val="16"/>
      <w:lang w:eastAsia="en-US"/>
    </w:rPr>
  </w:style>
  <w:style w:type="paragraph" w:styleId="Title">
    <w:name w:val="Title"/>
    <w:basedOn w:val="HeadingBase"/>
    <w:link w:val="TitleChar"/>
    <w:qFormat/>
    <w:rsid w:val="00242ABF"/>
    <w:pPr>
      <w:spacing w:before="5040"/>
      <w:jc w:val="center"/>
    </w:pPr>
    <w:rPr>
      <w:sz w:val="48"/>
      <w:szCs w:val="72"/>
      <w:lang w:val="en-US"/>
    </w:rPr>
  </w:style>
  <w:style w:type="character" w:customStyle="1" w:styleId="TitleChar">
    <w:name w:val="Title Char"/>
    <w:basedOn w:val="DefaultParagraphFont"/>
    <w:link w:val="Title"/>
    <w:rsid w:val="00242ABF"/>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242ABF"/>
    <w:pPr>
      <w:tabs>
        <w:tab w:val="left" w:pos="3600"/>
        <w:tab w:val="left" w:pos="3958"/>
      </w:tabs>
    </w:pPr>
  </w:style>
  <w:style w:type="paragraph" w:styleId="List">
    <w:name w:val="List"/>
    <w:basedOn w:val="BodyText"/>
    <w:next w:val="BodyText"/>
    <w:rsid w:val="00242ABF"/>
    <w:pPr>
      <w:tabs>
        <w:tab w:val="left" w:pos="340"/>
      </w:tabs>
      <w:spacing w:before="60" w:after="60"/>
      <w:ind w:left="340" w:hanging="340"/>
    </w:pPr>
  </w:style>
  <w:style w:type="paragraph" w:styleId="ListBullet">
    <w:name w:val="List Bullet"/>
    <w:basedOn w:val="List"/>
    <w:rsid w:val="00242ABF"/>
    <w:pPr>
      <w:numPr>
        <w:numId w:val="10"/>
      </w:numPr>
      <w:tabs>
        <w:tab w:val="clear" w:pos="340"/>
      </w:tabs>
      <w:spacing w:before="40" w:after="40"/>
    </w:pPr>
  </w:style>
  <w:style w:type="paragraph" w:customStyle="1" w:styleId="Note">
    <w:name w:val="Note"/>
    <w:basedOn w:val="BodyText"/>
    <w:rsid w:val="00242ABF"/>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242ABF"/>
    <w:pPr>
      <w:framePr w:wrap="auto" w:hAnchor="text" w:y="6049"/>
    </w:pPr>
    <w:rPr>
      <w:color w:val="000000"/>
      <w:sz w:val="40"/>
    </w:rPr>
  </w:style>
  <w:style w:type="paragraph" w:customStyle="1" w:styleId="TOCTitle">
    <w:name w:val="TOCTitle"/>
    <w:basedOn w:val="Heading1"/>
    <w:rsid w:val="00242ABF"/>
    <w:pPr>
      <w:spacing w:after="240"/>
      <w:jc w:val="center"/>
      <w:outlineLvl w:val="9"/>
    </w:pPr>
    <w:rPr>
      <w:caps/>
    </w:rPr>
  </w:style>
  <w:style w:type="paragraph" w:customStyle="1" w:styleId="Version">
    <w:name w:val="Version"/>
    <w:rsid w:val="00242ABF"/>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242ABF"/>
    <w:pPr>
      <w:numPr>
        <w:numId w:val="11"/>
      </w:numPr>
      <w:tabs>
        <w:tab w:val="clear" w:pos="680"/>
      </w:tabs>
    </w:pPr>
  </w:style>
  <w:style w:type="paragraph" w:styleId="Index1">
    <w:name w:val="index 1"/>
    <w:basedOn w:val="Normal"/>
    <w:next w:val="Normal"/>
    <w:semiHidden/>
    <w:rsid w:val="00242ABF"/>
    <w:pPr>
      <w:keepNext w:val="0"/>
      <w:tabs>
        <w:tab w:val="right" w:pos="4176"/>
      </w:tabs>
      <w:ind w:left="198" w:hanging="198"/>
    </w:pPr>
    <w:rPr>
      <w:rFonts w:ascii="Garamond" w:hAnsi="Garamond"/>
    </w:rPr>
  </w:style>
  <w:style w:type="paragraph" w:styleId="IndexHeading">
    <w:name w:val="index heading"/>
    <w:basedOn w:val="Normal"/>
    <w:next w:val="Index1"/>
    <w:semiHidden/>
    <w:rsid w:val="00242ABF"/>
    <w:pPr>
      <w:spacing w:before="120" w:after="120"/>
    </w:pPr>
    <w:rPr>
      <w:rFonts w:ascii="Arial" w:hAnsi="Arial"/>
      <w:b/>
      <w:color w:val="918585"/>
      <w:sz w:val="24"/>
    </w:rPr>
  </w:style>
  <w:style w:type="paragraph" w:styleId="Header">
    <w:name w:val="header"/>
    <w:basedOn w:val="Normal"/>
    <w:link w:val="HeaderChar"/>
    <w:rsid w:val="00242ABF"/>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242ABF"/>
    <w:rPr>
      <w:rFonts w:ascii="Times New Roman" w:eastAsia="Times New Roman" w:hAnsi="Times New Roman" w:cs="Times New Roman"/>
      <w:sz w:val="16"/>
      <w:szCs w:val="20"/>
      <w:lang w:val="en-GB" w:eastAsia="en-US"/>
    </w:rPr>
  </w:style>
  <w:style w:type="paragraph" w:customStyle="1" w:styleId="Chapter">
    <w:name w:val="Chapter"/>
    <w:basedOn w:val="Normal"/>
    <w:rsid w:val="00242ABF"/>
    <w:pPr>
      <w:spacing w:before="240"/>
    </w:pPr>
    <w:rPr>
      <w:rFonts w:ascii="Times New Roman" w:hAnsi="Times New Roman"/>
      <w:smallCaps/>
      <w:spacing w:val="80"/>
      <w:sz w:val="28"/>
    </w:rPr>
  </w:style>
  <w:style w:type="paragraph" w:customStyle="1" w:styleId="InChapter">
    <w:name w:val="InChapter"/>
    <w:basedOn w:val="Heading3"/>
    <w:rsid w:val="00242ABF"/>
    <w:pPr>
      <w:spacing w:after="240"/>
      <w:outlineLvl w:val="9"/>
    </w:pPr>
    <w:rPr>
      <w:noProof/>
    </w:rPr>
  </w:style>
  <w:style w:type="paragraph" w:styleId="Index2">
    <w:name w:val="index 2"/>
    <w:basedOn w:val="Normal"/>
    <w:next w:val="Normal"/>
    <w:semiHidden/>
    <w:rsid w:val="00242ABF"/>
    <w:pPr>
      <w:tabs>
        <w:tab w:val="right" w:pos="4176"/>
      </w:tabs>
      <w:ind w:left="568" w:hanging="284"/>
    </w:pPr>
    <w:rPr>
      <w:rFonts w:ascii="Garamond" w:hAnsi="Garamond"/>
    </w:rPr>
  </w:style>
  <w:style w:type="paragraph" w:customStyle="1" w:styleId="Byline">
    <w:name w:val="Byline"/>
    <w:rsid w:val="00242ABF"/>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242ABF"/>
    <w:pPr>
      <w:tabs>
        <w:tab w:val="clear" w:pos="3600"/>
        <w:tab w:val="clear" w:pos="3958"/>
      </w:tabs>
      <w:jc w:val="right"/>
    </w:pPr>
  </w:style>
  <w:style w:type="paragraph" w:styleId="Caption">
    <w:name w:val="caption"/>
    <w:basedOn w:val="BodyText"/>
    <w:next w:val="Normal"/>
    <w:qFormat/>
    <w:rsid w:val="00242ABF"/>
    <w:pPr>
      <w:framePr w:w="2268" w:hSpace="181" w:vSpace="181" w:wrap="around" w:vAnchor="text" w:hAnchor="page" w:x="1135" w:y="285" w:anchorLock="1"/>
    </w:pPr>
    <w:rPr>
      <w:i/>
    </w:rPr>
  </w:style>
  <w:style w:type="paragraph" w:customStyle="1" w:styleId="MiniTOCTitle">
    <w:name w:val="MiniTOCTitle"/>
    <w:basedOn w:val="Heading4"/>
    <w:rsid w:val="00242ABF"/>
    <w:pPr>
      <w:spacing w:before="240"/>
      <w:outlineLvl w:val="9"/>
    </w:pPr>
    <w:rPr>
      <w:noProof/>
      <w:sz w:val="24"/>
    </w:rPr>
  </w:style>
  <w:style w:type="paragraph" w:customStyle="1" w:styleId="MiniTOCItem">
    <w:name w:val="MiniTOCItem"/>
    <w:basedOn w:val="ListBullet"/>
    <w:rsid w:val="00242ABF"/>
    <w:pPr>
      <w:numPr>
        <w:numId w:val="0"/>
      </w:numPr>
      <w:tabs>
        <w:tab w:val="right" w:leader="dot" w:pos="6521"/>
      </w:tabs>
      <w:spacing w:before="0" w:after="0"/>
    </w:pPr>
  </w:style>
  <w:style w:type="paragraph" w:customStyle="1" w:styleId="TOFTitle">
    <w:name w:val="TOFTitle"/>
    <w:basedOn w:val="TOCTitle"/>
    <w:rsid w:val="00242ABF"/>
  </w:style>
  <w:style w:type="paragraph" w:styleId="TableofFigures">
    <w:name w:val="table of figures"/>
    <w:basedOn w:val="Normal"/>
    <w:next w:val="Normal"/>
    <w:semiHidden/>
    <w:rsid w:val="00242ABF"/>
    <w:pPr>
      <w:tabs>
        <w:tab w:val="right" w:leader="dot" w:pos="9072"/>
      </w:tabs>
      <w:ind w:left="970" w:hanging="403"/>
    </w:pPr>
    <w:rPr>
      <w:rFonts w:ascii="Times New Roman" w:hAnsi="Times New Roman"/>
      <w:b/>
    </w:rPr>
  </w:style>
  <w:style w:type="paragraph" w:styleId="ListNumber">
    <w:name w:val="List Number"/>
    <w:basedOn w:val="List"/>
    <w:rsid w:val="00242ABF"/>
    <w:pPr>
      <w:numPr>
        <w:numId w:val="13"/>
      </w:numPr>
      <w:tabs>
        <w:tab w:val="clear" w:pos="340"/>
      </w:tabs>
    </w:pPr>
  </w:style>
  <w:style w:type="character" w:customStyle="1" w:styleId="WingdingSymbols">
    <w:name w:val="Wingding Symbols"/>
    <w:rsid w:val="00242ABF"/>
    <w:rPr>
      <w:rFonts w:ascii="Wingdings" w:hAnsi="Wingdings"/>
    </w:rPr>
  </w:style>
  <w:style w:type="paragraph" w:customStyle="1" w:styleId="TableHeading">
    <w:name w:val="Table Heading"/>
    <w:basedOn w:val="HeadingBase"/>
    <w:rsid w:val="00242ABF"/>
    <w:pPr>
      <w:keepLines/>
      <w:pBdr>
        <w:bottom w:val="single" w:sz="6" w:space="1" w:color="918585"/>
      </w:pBdr>
      <w:spacing w:before="240"/>
    </w:pPr>
  </w:style>
  <w:style w:type="character" w:customStyle="1" w:styleId="HotSpot">
    <w:name w:val="HotSpot"/>
    <w:rsid w:val="00242ABF"/>
    <w:rPr>
      <w:color w:val="0033CC"/>
      <w:u w:val="none"/>
    </w:rPr>
  </w:style>
  <w:style w:type="paragraph" w:customStyle="1" w:styleId="BodyTextRight">
    <w:name w:val="Body Text Right"/>
    <w:basedOn w:val="BodyText"/>
    <w:rsid w:val="00242ABF"/>
    <w:pPr>
      <w:spacing w:before="0" w:after="0"/>
      <w:jc w:val="right"/>
    </w:pPr>
  </w:style>
  <w:style w:type="paragraph" w:styleId="Index3">
    <w:name w:val="index 3"/>
    <w:basedOn w:val="ListNumber2"/>
    <w:next w:val="Normal"/>
    <w:semiHidden/>
    <w:rsid w:val="00242ABF"/>
    <w:pPr>
      <w:numPr>
        <w:numId w:val="0"/>
      </w:numPr>
      <w:tabs>
        <w:tab w:val="right" w:leader="dot" w:pos="4176"/>
      </w:tabs>
    </w:pPr>
  </w:style>
  <w:style w:type="paragraph" w:styleId="ListNumber2">
    <w:name w:val="List Number 2"/>
    <w:basedOn w:val="List2"/>
    <w:rsid w:val="00242ABF"/>
    <w:pPr>
      <w:numPr>
        <w:numId w:val="8"/>
      </w:numPr>
      <w:tabs>
        <w:tab w:val="clear" w:pos="1060"/>
      </w:tabs>
    </w:pPr>
  </w:style>
  <w:style w:type="paragraph" w:customStyle="1" w:styleId="MarginNote">
    <w:name w:val="Margin Note"/>
    <w:basedOn w:val="BodyText"/>
    <w:rsid w:val="00242ABF"/>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242ABF"/>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242ABF"/>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242ABF"/>
    <w:rPr>
      <w:sz w:val="32"/>
    </w:rPr>
  </w:style>
  <w:style w:type="paragraph" w:customStyle="1" w:styleId="HeadingProcedure">
    <w:name w:val="Heading Procedure"/>
    <w:basedOn w:val="HeadingBase"/>
    <w:next w:val="Normal"/>
    <w:rsid w:val="00242ABF"/>
    <w:pPr>
      <w:tabs>
        <w:tab w:val="left" w:pos="0"/>
      </w:tabs>
      <w:spacing w:before="120" w:after="60"/>
    </w:pPr>
    <w:rPr>
      <w:i/>
      <w:color w:val="918585"/>
      <w:sz w:val="22"/>
    </w:rPr>
  </w:style>
  <w:style w:type="paragraph" w:customStyle="1" w:styleId="TableBodyText">
    <w:name w:val="Table Body Text"/>
    <w:basedOn w:val="BodyText"/>
    <w:rsid w:val="00242ABF"/>
    <w:pPr>
      <w:spacing w:before="60" w:after="60"/>
    </w:pPr>
  </w:style>
  <w:style w:type="paragraph" w:styleId="ListContinue">
    <w:name w:val="List Continue"/>
    <w:basedOn w:val="List"/>
    <w:rsid w:val="00242ABF"/>
    <w:pPr>
      <w:ind w:firstLine="0"/>
    </w:pPr>
  </w:style>
  <w:style w:type="paragraph" w:customStyle="1" w:styleId="ListNote">
    <w:name w:val="List Note"/>
    <w:basedOn w:val="List"/>
    <w:rsid w:val="00242ABF"/>
    <w:pPr>
      <w:pBdr>
        <w:top w:val="single" w:sz="6" w:space="2" w:color="918585"/>
        <w:bottom w:val="single" w:sz="6" w:space="2" w:color="918585"/>
      </w:pBdr>
      <w:tabs>
        <w:tab w:val="left" w:pos="1021"/>
      </w:tabs>
      <w:ind w:firstLine="0"/>
    </w:pPr>
  </w:style>
  <w:style w:type="paragraph" w:customStyle="1" w:styleId="Warning">
    <w:name w:val="Warning"/>
    <w:basedOn w:val="BodyText"/>
    <w:rsid w:val="00242ABF"/>
    <w:pPr>
      <w:shd w:val="clear" w:color="auto" w:fill="D9D9D9"/>
      <w:tabs>
        <w:tab w:val="left" w:pos="992"/>
      </w:tabs>
      <w:ind w:left="119" w:right="119"/>
    </w:pPr>
    <w:rPr>
      <w:sz w:val="20"/>
    </w:rPr>
  </w:style>
  <w:style w:type="paragraph" w:customStyle="1" w:styleId="MarginIcons">
    <w:name w:val="Margin Icons"/>
    <w:basedOn w:val="BodyText"/>
    <w:rsid w:val="00242ABF"/>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242ABF"/>
    <w:rPr>
      <w:rFonts w:ascii="Courier New" w:hAnsi="Courier New"/>
    </w:rPr>
  </w:style>
  <w:style w:type="paragraph" w:customStyle="1" w:styleId="NoteBullet">
    <w:name w:val="Note Bullet"/>
    <w:basedOn w:val="Note"/>
    <w:rsid w:val="00242ABF"/>
    <w:pPr>
      <w:tabs>
        <w:tab w:val="clear" w:pos="680"/>
      </w:tabs>
      <w:spacing w:before="60" w:after="60"/>
    </w:pPr>
  </w:style>
  <w:style w:type="paragraph" w:customStyle="1" w:styleId="SubHeading2">
    <w:name w:val="SubHeading2"/>
    <w:basedOn w:val="HeadingBase"/>
    <w:rsid w:val="00242ABF"/>
    <w:pPr>
      <w:spacing w:before="240" w:after="60"/>
    </w:pPr>
    <w:rPr>
      <w:sz w:val="20"/>
    </w:rPr>
  </w:style>
  <w:style w:type="paragraph" w:customStyle="1" w:styleId="SubHeading1">
    <w:name w:val="SubHeading1"/>
    <w:basedOn w:val="HeadingBase"/>
    <w:rsid w:val="00242ABF"/>
    <w:pPr>
      <w:spacing w:before="240" w:after="60"/>
    </w:pPr>
    <w:rPr>
      <w:color w:val="918585"/>
      <w:sz w:val="22"/>
    </w:rPr>
  </w:style>
  <w:style w:type="paragraph" w:customStyle="1" w:styleId="SideHeading">
    <w:name w:val="Side Heading"/>
    <w:basedOn w:val="HeadingBase"/>
    <w:rsid w:val="00242ABF"/>
    <w:pPr>
      <w:framePr w:w="2268" w:h="567" w:hSpace="181" w:vSpace="181" w:wrap="around" w:vAnchor="text" w:hAnchor="page" w:x="1419" w:y="370" w:anchorLock="1"/>
    </w:pPr>
    <w:rPr>
      <w:sz w:val="22"/>
    </w:rPr>
  </w:style>
  <w:style w:type="paragraph" w:customStyle="1" w:styleId="TableListBullet">
    <w:name w:val="Table List Bullet"/>
    <w:basedOn w:val="ListBullet"/>
    <w:rsid w:val="00242ABF"/>
    <w:pPr>
      <w:numPr>
        <w:numId w:val="9"/>
      </w:numPr>
    </w:pPr>
  </w:style>
  <w:style w:type="paragraph" w:styleId="PlainText">
    <w:name w:val="Plain Text"/>
    <w:basedOn w:val="Normal"/>
    <w:link w:val="PlainTextChar"/>
    <w:rsid w:val="00242ABF"/>
    <w:rPr>
      <w:sz w:val="20"/>
    </w:rPr>
  </w:style>
  <w:style w:type="character" w:customStyle="1" w:styleId="PlainTextChar">
    <w:name w:val="Plain Text Char"/>
    <w:basedOn w:val="DefaultParagraphFont"/>
    <w:link w:val="PlainText"/>
    <w:rsid w:val="00242ABF"/>
    <w:rPr>
      <w:rFonts w:ascii="Courier New" w:eastAsia="Times New Roman" w:hAnsi="Courier New" w:cs="Times New Roman"/>
      <w:sz w:val="20"/>
      <w:szCs w:val="20"/>
      <w:lang w:eastAsia="en-US"/>
    </w:rPr>
  </w:style>
  <w:style w:type="character" w:customStyle="1" w:styleId="MenuOption">
    <w:name w:val="Menu Option"/>
    <w:basedOn w:val="DefaultParagraphFont"/>
    <w:rsid w:val="00242ABF"/>
    <w:rPr>
      <w:b/>
      <w:smallCaps/>
    </w:rPr>
  </w:style>
  <w:style w:type="paragraph" w:customStyle="1" w:styleId="TableListNumber">
    <w:name w:val="Table List Number"/>
    <w:basedOn w:val="ListNumber"/>
    <w:rsid w:val="00242ABF"/>
    <w:pPr>
      <w:numPr>
        <w:numId w:val="0"/>
      </w:numPr>
    </w:pPr>
  </w:style>
  <w:style w:type="paragraph" w:styleId="TOC4">
    <w:name w:val="toc 4"/>
    <w:basedOn w:val="TOCBase"/>
    <w:next w:val="Normal"/>
    <w:semiHidden/>
    <w:rsid w:val="00242ABF"/>
    <w:pPr>
      <w:tabs>
        <w:tab w:val="right" w:leader="dot" w:pos="9071"/>
      </w:tabs>
      <w:ind w:left="1701"/>
    </w:pPr>
  </w:style>
  <w:style w:type="paragraph" w:customStyle="1" w:styleId="ListAlpha">
    <w:name w:val="List Alpha"/>
    <w:basedOn w:val="List"/>
    <w:rsid w:val="00242ABF"/>
    <w:pPr>
      <w:numPr>
        <w:numId w:val="7"/>
      </w:numPr>
    </w:pPr>
  </w:style>
  <w:style w:type="paragraph" w:customStyle="1" w:styleId="ListAlpha2">
    <w:name w:val="List Alpha 2"/>
    <w:basedOn w:val="List2"/>
    <w:rsid w:val="00242ABF"/>
    <w:pPr>
      <w:numPr>
        <w:numId w:val="6"/>
      </w:numPr>
    </w:pPr>
  </w:style>
  <w:style w:type="paragraph" w:styleId="List2">
    <w:name w:val="List 2"/>
    <w:basedOn w:val="BodyText"/>
    <w:rsid w:val="00242ABF"/>
    <w:pPr>
      <w:tabs>
        <w:tab w:val="left" w:pos="680"/>
      </w:tabs>
      <w:spacing w:before="60" w:after="60"/>
      <w:ind w:left="680" w:hanging="340"/>
    </w:pPr>
  </w:style>
  <w:style w:type="paragraph" w:styleId="List3">
    <w:name w:val="List 3"/>
    <w:basedOn w:val="BodyText"/>
    <w:rsid w:val="00242ABF"/>
    <w:pPr>
      <w:tabs>
        <w:tab w:val="left" w:pos="1021"/>
      </w:tabs>
      <w:spacing w:before="60" w:after="60"/>
      <w:ind w:left="1020" w:hanging="340"/>
    </w:pPr>
  </w:style>
  <w:style w:type="paragraph" w:styleId="List4">
    <w:name w:val="List 4"/>
    <w:basedOn w:val="BodyText"/>
    <w:rsid w:val="00242ABF"/>
    <w:pPr>
      <w:tabs>
        <w:tab w:val="left" w:pos="1361"/>
      </w:tabs>
      <w:spacing w:before="60" w:after="60"/>
      <w:ind w:left="1361" w:hanging="340"/>
    </w:pPr>
  </w:style>
  <w:style w:type="paragraph" w:styleId="List5">
    <w:name w:val="List 5"/>
    <w:basedOn w:val="BodyText"/>
    <w:rsid w:val="00242ABF"/>
    <w:pPr>
      <w:tabs>
        <w:tab w:val="left" w:pos="1701"/>
      </w:tabs>
      <w:spacing w:before="60" w:after="60"/>
      <w:ind w:left="1701" w:hanging="340"/>
    </w:pPr>
  </w:style>
  <w:style w:type="paragraph" w:styleId="ListBullet3">
    <w:name w:val="List Bullet 3"/>
    <w:basedOn w:val="List3"/>
    <w:rsid w:val="00242ABF"/>
    <w:pPr>
      <w:numPr>
        <w:numId w:val="12"/>
      </w:numPr>
      <w:tabs>
        <w:tab w:val="clear" w:pos="1021"/>
      </w:tabs>
      <w:ind w:left="1037" w:hanging="357"/>
    </w:pPr>
  </w:style>
  <w:style w:type="paragraph" w:styleId="ListBullet4">
    <w:name w:val="List Bullet 4"/>
    <w:basedOn w:val="List4"/>
    <w:rsid w:val="00242ABF"/>
    <w:pPr>
      <w:numPr>
        <w:numId w:val="1"/>
      </w:numPr>
      <w:tabs>
        <w:tab w:val="clear" w:pos="1361"/>
      </w:tabs>
    </w:pPr>
  </w:style>
  <w:style w:type="paragraph" w:styleId="ListBullet5">
    <w:name w:val="List Bullet 5"/>
    <w:basedOn w:val="List5"/>
    <w:rsid w:val="00242ABF"/>
    <w:pPr>
      <w:numPr>
        <w:numId w:val="2"/>
      </w:numPr>
    </w:pPr>
  </w:style>
  <w:style w:type="paragraph" w:styleId="ListContinue2">
    <w:name w:val="List Continue 2"/>
    <w:basedOn w:val="List2"/>
    <w:rsid w:val="00242ABF"/>
    <w:pPr>
      <w:ind w:firstLine="0"/>
    </w:pPr>
  </w:style>
  <w:style w:type="paragraph" w:styleId="ListContinue3">
    <w:name w:val="List Continue 3"/>
    <w:basedOn w:val="List3"/>
    <w:rsid w:val="00242ABF"/>
    <w:pPr>
      <w:ind w:left="1021" w:firstLine="0"/>
    </w:pPr>
  </w:style>
  <w:style w:type="paragraph" w:styleId="ListContinue4">
    <w:name w:val="List Continue 4"/>
    <w:basedOn w:val="List4"/>
    <w:rsid w:val="00242ABF"/>
    <w:pPr>
      <w:ind w:firstLine="0"/>
    </w:pPr>
  </w:style>
  <w:style w:type="paragraph" w:styleId="ListContinue5">
    <w:name w:val="List Continue 5"/>
    <w:basedOn w:val="List5"/>
    <w:rsid w:val="00242ABF"/>
    <w:pPr>
      <w:ind w:firstLine="0"/>
    </w:pPr>
  </w:style>
  <w:style w:type="paragraph" w:styleId="ListNumber3">
    <w:name w:val="List Number 3"/>
    <w:basedOn w:val="List3"/>
    <w:rsid w:val="00242ABF"/>
    <w:pPr>
      <w:numPr>
        <w:numId w:val="3"/>
      </w:numPr>
    </w:pPr>
  </w:style>
  <w:style w:type="paragraph" w:styleId="ListNumber4">
    <w:name w:val="List Number 4"/>
    <w:basedOn w:val="List4"/>
    <w:rsid w:val="00242ABF"/>
    <w:pPr>
      <w:numPr>
        <w:numId w:val="4"/>
      </w:numPr>
    </w:pPr>
  </w:style>
  <w:style w:type="paragraph" w:styleId="ListNumber5">
    <w:name w:val="List Number 5"/>
    <w:basedOn w:val="List5"/>
    <w:rsid w:val="00242ABF"/>
    <w:pPr>
      <w:numPr>
        <w:numId w:val="5"/>
      </w:numPr>
    </w:pPr>
  </w:style>
  <w:style w:type="paragraph" w:styleId="BlockText">
    <w:name w:val="Block Text"/>
    <w:basedOn w:val="Normal"/>
    <w:rsid w:val="00242ABF"/>
    <w:pPr>
      <w:spacing w:after="120"/>
      <w:ind w:left="1440" w:right="1440"/>
    </w:pPr>
  </w:style>
  <w:style w:type="character" w:customStyle="1" w:styleId="Subscript">
    <w:name w:val="Subscript"/>
    <w:basedOn w:val="DefaultParagraphFont"/>
    <w:rsid w:val="00242ABF"/>
    <w:rPr>
      <w:sz w:val="16"/>
      <w:vertAlign w:val="subscript"/>
    </w:rPr>
  </w:style>
  <w:style w:type="character" w:customStyle="1" w:styleId="Superscript">
    <w:name w:val="Superscript"/>
    <w:basedOn w:val="DefaultParagraphFont"/>
    <w:rsid w:val="00242ABF"/>
    <w:rPr>
      <w:sz w:val="16"/>
      <w:vertAlign w:val="superscript"/>
    </w:rPr>
  </w:style>
  <w:style w:type="character" w:customStyle="1" w:styleId="Symbols">
    <w:name w:val="Symbols"/>
    <w:basedOn w:val="DefaultParagraphFont"/>
    <w:rsid w:val="00242ABF"/>
    <w:rPr>
      <w:rFonts w:ascii="Symbol" w:hAnsi="Symbol"/>
    </w:rPr>
  </w:style>
  <w:style w:type="character" w:customStyle="1" w:styleId="MenuOptions">
    <w:name w:val="Menu Options"/>
    <w:basedOn w:val="DefaultParagraphFont"/>
    <w:rsid w:val="00242ABF"/>
    <w:rPr>
      <w:rFonts w:ascii="Arial Narrow" w:hAnsi="Arial Narrow"/>
      <w:smallCaps/>
    </w:rPr>
  </w:style>
  <w:style w:type="character" w:customStyle="1" w:styleId="Buttons">
    <w:name w:val="Buttons"/>
    <w:basedOn w:val="DefaultParagraphFont"/>
    <w:rsid w:val="00242ABF"/>
    <w:rPr>
      <w:b/>
    </w:rPr>
  </w:style>
  <w:style w:type="character" w:customStyle="1" w:styleId="Underlined">
    <w:name w:val="Underlined"/>
    <w:basedOn w:val="DefaultParagraphFont"/>
    <w:rsid w:val="00242ABF"/>
    <w:rPr>
      <w:u w:val="single"/>
    </w:rPr>
  </w:style>
  <w:style w:type="paragraph" w:customStyle="1" w:styleId="TableBodyTextRight">
    <w:name w:val="Table Body Text Right"/>
    <w:basedOn w:val="TableBodyText"/>
    <w:rsid w:val="00242ABF"/>
    <w:pPr>
      <w:widowControl w:val="0"/>
      <w:autoSpaceDE w:val="0"/>
      <w:autoSpaceDN w:val="0"/>
      <w:adjustRightInd w:val="0"/>
      <w:jc w:val="right"/>
    </w:pPr>
    <w:rPr>
      <w:rFonts w:cs="Arial"/>
      <w:szCs w:val="18"/>
    </w:rPr>
  </w:style>
  <w:style w:type="paragraph" w:customStyle="1" w:styleId="CopyrightText">
    <w:name w:val="Copyright Text"/>
    <w:basedOn w:val="BodyText"/>
    <w:rsid w:val="00242ABF"/>
    <w:rPr>
      <w:sz w:val="18"/>
    </w:rPr>
  </w:style>
  <w:style w:type="paragraph" w:customStyle="1" w:styleId="BodySmallRight">
    <w:name w:val="Body Small Right"/>
    <w:basedOn w:val="BodyTextRight"/>
    <w:rsid w:val="00242ABF"/>
    <w:rPr>
      <w:sz w:val="18"/>
      <w:szCs w:val="18"/>
    </w:rPr>
  </w:style>
  <w:style w:type="paragraph" w:customStyle="1" w:styleId="MarginEdition">
    <w:name w:val="Margin Edition"/>
    <w:basedOn w:val="MarginNote"/>
    <w:rsid w:val="00242ABF"/>
    <w:pPr>
      <w:spacing w:before="0" w:after="0"/>
    </w:pPr>
    <w:rPr>
      <w:rFonts w:ascii="Times New Roman" w:hAnsi="Times New Roman"/>
      <w:color w:val="999999"/>
    </w:rPr>
  </w:style>
  <w:style w:type="paragraph" w:customStyle="1" w:styleId="Spacer">
    <w:name w:val="Spacer"/>
    <w:basedOn w:val="Normal"/>
    <w:rsid w:val="00242ABF"/>
    <w:rPr>
      <w:sz w:val="2"/>
      <w:szCs w:val="2"/>
    </w:rPr>
  </w:style>
  <w:style w:type="character" w:customStyle="1" w:styleId="Small">
    <w:name w:val="Small"/>
    <w:basedOn w:val="DefaultParagraphFont"/>
    <w:rsid w:val="00242ABF"/>
    <w:rPr>
      <w:sz w:val="16"/>
    </w:rPr>
  </w:style>
  <w:style w:type="paragraph" w:customStyle="1" w:styleId="WideTable">
    <w:name w:val="Wide Table"/>
    <w:basedOn w:val="Normal"/>
    <w:rsid w:val="00242ABF"/>
    <w:pPr>
      <w:ind w:left="-1418"/>
    </w:pPr>
    <w:rPr>
      <w:sz w:val="2"/>
      <w:szCs w:val="2"/>
    </w:rPr>
  </w:style>
  <w:style w:type="character" w:styleId="PageNumber">
    <w:name w:val="page number"/>
    <w:basedOn w:val="DefaultParagraphFont"/>
    <w:rsid w:val="00242ABF"/>
  </w:style>
  <w:style w:type="paragraph" w:styleId="Quote">
    <w:name w:val="Quote"/>
    <w:basedOn w:val="Heading1"/>
    <w:link w:val="QuoteChar"/>
    <w:qFormat/>
    <w:rsid w:val="00242ABF"/>
    <w:rPr>
      <w:b w:val="0"/>
      <w:sz w:val="72"/>
      <w:szCs w:val="72"/>
      <w:lang w:val="en-NZ"/>
    </w:rPr>
  </w:style>
  <w:style w:type="character" w:customStyle="1" w:styleId="QuoteChar">
    <w:name w:val="Quote Char"/>
    <w:basedOn w:val="DefaultParagraphFont"/>
    <w:link w:val="Quote"/>
    <w:rsid w:val="00242ABF"/>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242ABF"/>
    <w:pPr>
      <w:pageBreakBefore/>
    </w:pPr>
  </w:style>
  <w:style w:type="paragraph" w:customStyle="1" w:styleId="Border">
    <w:name w:val="Border"/>
    <w:basedOn w:val="Normal"/>
    <w:qFormat/>
    <w:rsid w:val="00242ABF"/>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242ABF"/>
    <w:rPr>
      <w:b/>
      <w:bCs/>
      <w:i/>
      <w:iCs/>
      <w:color w:val="auto"/>
    </w:rPr>
  </w:style>
  <w:style w:type="paragraph" w:styleId="IntenseQuote">
    <w:name w:val="Intense Quote"/>
    <w:basedOn w:val="Normal"/>
    <w:next w:val="Normal"/>
    <w:link w:val="IntenseQuoteChar"/>
    <w:uiPriority w:val="30"/>
    <w:qFormat/>
    <w:rsid w:val="00242ABF"/>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242ABF"/>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242ABF"/>
    <w:rPr>
      <w:smallCaps/>
      <w:color w:val="auto"/>
      <w:u w:val="single"/>
    </w:rPr>
  </w:style>
  <w:style w:type="character" w:styleId="IntenseReference">
    <w:name w:val="Intense Reference"/>
    <w:basedOn w:val="DefaultParagraphFont"/>
    <w:uiPriority w:val="32"/>
    <w:qFormat/>
    <w:rsid w:val="00242ABF"/>
    <w:rPr>
      <w:b/>
      <w:bCs/>
      <w:smallCaps/>
      <w:color w:val="auto"/>
      <w:spacing w:val="5"/>
      <w:u w:val="single"/>
    </w:rPr>
  </w:style>
  <w:style w:type="paragraph" w:customStyle="1" w:styleId="2ColumnHeading">
    <w:name w:val="2Column Heading"/>
    <w:basedOn w:val="BodyText"/>
    <w:qFormat/>
    <w:rsid w:val="00242ABF"/>
    <w:pPr>
      <w:spacing w:after="60"/>
      <w:ind w:left="-2268"/>
    </w:pPr>
    <w:rPr>
      <w:b/>
    </w:rPr>
  </w:style>
  <w:style w:type="paragraph" w:customStyle="1" w:styleId="Heading1TOC">
    <w:name w:val="Heading1 TOC"/>
    <w:basedOn w:val="Normal"/>
    <w:qFormat/>
    <w:rsid w:val="00242ABF"/>
    <w:pPr>
      <w:spacing w:before="240" w:after="120"/>
    </w:pPr>
    <w:rPr>
      <w:rFonts w:ascii="Times New Roman" w:hAnsi="Times New Roman"/>
      <w:b/>
      <w:sz w:val="32"/>
    </w:rPr>
  </w:style>
  <w:style w:type="paragraph" w:customStyle="1" w:styleId="Heading2TOC">
    <w:name w:val="Heading2 TOC"/>
    <w:basedOn w:val="Normal"/>
    <w:qFormat/>
    <w:rsid w:val="00242ABF"/>
    <w:pPr>
      <w:spacing w:before="240" w:after="60"/>
    </w:pPr>
    <w:rPr>
      <w:rFonts w:ascii="Times New Roman" w:hAnsi="Times New Roman"/>
      <w:b/>
      <w:sz w:val="28"/>
    </w:rPr>
  </w:style>
  <w:style w:type="character" w:customStyle="1" w:styleId="Underline">
    <w:name w:val="Underline"/>
    <w:basedOn w:val="DefaultParagraphFont"/>
    <w:qFormat/>
    <w:rsid w:val="00242ABF"/>
    <w:rPr>
      <w:u w:val="single"/>
    </w:rPr>
  </w:style>
  <w:style w:type="character" w:customStyle="1" w:styleId="BoldandItalics">
    <w:name w:val="Bold and Italics"/>
    <w:qFormat/>
    <w:rsid w:val="00242ABF"/>
    <w:rPr>
      <w:b/>
      <w:i/>
      <w:u w:val="none"/>
    </w:rPr>
  </w:style>
  <w:style w:type="paragraph" w:styleId="BalloonText">
    <w:name w:val="Balloon Text"/>
    <w:basedOn w:val="Normal"/>
    <w:link w:val="BalloonTextChar"/>
    <w:rsid w:val="00242ABF"/>
    <w:rPr>
      <w:rFonts w:ascii="Tahoma" w:hAnsi="Tahoma" w:cs="Tahoma"/>
      <w:sz w:val="16"/>
      <w:szCs w:val="16"/>
    </w:rPr>
  </w:style>
  <w:style w:type="character" w:customStyle="1" w:styleId="BalloonTextChar">
    <w:name w:val="Balloon Text Char"/>
    <w:basedOn w:val="DefaultParagraphFont"/>
    <w:link w:val="BalloonText"/>
    <w:rsid w:val="00242ABF"/>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242ABF"/>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242ABF"/>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242ABF"/>
    <w:rPr>
      <w:b/>
      <w:color w:val="660033"/>
      <w:spacing w:val="0"/>
    </w:rPr>
  </w:style>
  <w:style w:type="paragraph" w:customStyle="1" w:styleId="Nameditemlist">
    <w:name w:val="Named item list"/>
    <w:basedOn w:val="BodyText"/>
    <w:qFormat/>
    <w:rsid w:val="00242ABF"/>
    <w:pPr>
      <w:tabs>
        <w:tab w:val="left" w:pos="2835"/>
      </w:tabs>
      <w:ind w:left="2835" w:hanging="2835"/>
    </w:pPr>
  </w:style>
  <w:style w:type="paragraph" w:customStyle="1" w:styleId="BodyTextnopadding">
    <w:name w:val="Body Text no padding"/>
    <w:basedOn w:val="BodyText"/>
    <w:qFormat/>
    <w:rsid w:val="00242ABF"/>
    <w:pPr>
      <w:spacing w:before="0" w:after="0"/>
    </w:pPr>
  </w:style>
  <w:style w:type="paragraph" w:customStyle="1" w:styleId="BodyTextBold">
    <w:name w:val="Body Text Bold"/>
    <w:basedOn w:val="BodyText"/>
    <w:qFormat/>
    <w:rsid w:val="00242ABF"/>
    <w:rPr>
      <w:b/>
    </w:rPr>
  </w:style>
  <w:style w:type="character" w:styleId="Hyperlink">
    <w:name w:val="Hyperlink"/>
    <w:basedOn w:val="DefaultParagraphFont"/>
    <w:uiPriority w:val="99"/>
    <w:unhideWhenUsed/>
    <w:rsid w:val="00DA1067"/>
    <w:rPr>
      <w:color w:val="0000FF" w:themeColor="hyperlink"/>
      <w:u w:val="single"/>
    </w:rPr>
  </w:style>
  <w:style w:type="paragraph" w:styleId="Revision">
    <w:name w:val="Revision"/>
    <w:hidden/>
    <w:uiPriority w:val="99"/>
    <w:semiHidden/>
    <w:rsid w:val="001003A5"/>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684471">
      <w:bodyDiv w:val="1"/>
      <w:marLeft w:val="0"/>
      <w:marRight w:val="0"/>
      <w:marTop w:val="0"/>
      <w:marBottom w:val="0"/>
      <w:divBdr>
        <w:top w:val="none" w:sz="0" w:space="0" w:color="auto"/>
        <w:left w:val="none" w:sz="0" w:space="0" w:color="auto"/>
        <w:bottom w:val="none" w:sz="0" w:space="0" w:color="auto"/>
        <w:right w:val="none" w:sz="0" w:space="0" w:color="auto"/>
      </w:divBdr>
      <w:divsChild>
        <w:div w:id="649135792">
          <w:marLeft w:val="0"/>
          <w:marRight w:val="0"/>
          <w:marTop w:val="0"/>
          <w:marBottom w:val="0"/>
          <w:divBdr>
            <w:top w:val="none" w:sz="0" w:space="0" w:color="auto"/>
            <w:left w:val="none" w:sz="0" w:space="0" w:color="auto"/>
            <w:bottom w:val="none" w:sz="0" w:space="0" w:color="auto"/>
            <w:right w:val="none" w:sz="0" w:space="0" w:color="auto"/>
          </w:divBdr>
          <w:divsChild>
            <w:div w:id="908736073">
              <w:marLeft w:val="0"/>
              <w:marRight w:val="0"/>
              <w:marTop w:val="0"/>
              <w:marBottom w:val="0"/>
              <w:divBdr>
                <w:top w:val="none" w:sz="0" w:space="0" w:color="auto"/>
                <w:left w:val="none" w:sz="0" w:space="0" w:color="auto"/>
                <w:bottom w:val="none" w:sz="0" w:space="0" w:color="auto"/>
                <w:right w:val="none" w:sz="0" w:space="0" w:color="auto"/>
              </w:divBdr>
              <w:divsChild>
                <w:div w:id="479004287">
                  <w:marLeft w:val="0"/>
                  <w:marRight w:val="0"/>
                  <w:marTop w:val="0"/>
                  <w:marBottom w:val="0"/>
                  <w:divBdr>
                    <w:top w:val="none" w:sz="0" w:space="0" w:color="auto"/>
                    <w:left w:val="none" w:sz="0" w:space="0" w:color="auto"/>
                    <w:bottom w:val="none" w:sz="0" w:space="0" w:color="auto"/>
                    <w:right w:val="none" w:sz="0" w:space="0" w:color="auto"/>
                  </w:divBdr>
                  <w:divsChild>
                    <w:div w:id="1165969807">
                      <w:marLeft w:val="0"/>
                      <w:marRight w:val="0"/>
                      <w:marTop w:val="0"/>
                      <w:marBottom w:val="0"/>
                      <w:divBdr>
                        <w:top w:val="none" w:sz="0" w:space="0" w:color="auto"/>
                        <w:left w:val="none" w:sz="0" w:space="0" w:color="auto"/>
                        <w:bottom w:val="none" w:sz="0" w:space="0" w:color="auto"/>
                        <w:right w:val="none" w:sz="0" w:space="0" w:color="auto"/>
                      </w:divBdr>
                      <w:divsChild>
                        <w:div w:id="1632860424">
                          <w:marLeft w:val="0"/>
                          <w:marRight w:val="0"/>
                          <w:marTop w:val="0"/>
                          <w:marBottom w:val="0"/>
                          <w:divBdr>
                            <w:top w:val="none" w:sz="0" w:space="0" w:color="auto"/>
                            <w:left w:val="none" w:sz="0" w:space="0" w:color="auto"/>
                            <w:bottom w:val="none" w:sz="0" w:space="0" w:color="auto"/>
                            <w:right w:val="none" w:sz="0" w:space="0" w:color="auto"/>
                          </w:divBdr>
                          <w:divsChild>
                            <w:div w:id="1592350752">
                              <w:marLeft w:val="0"/>
                              <w:marRight w:val="0"/>
                              <w:marTop w:val="0"/>
                              <w:marBottom w:val="0"/>
                              <w:divBdr>
                                <w:top w:val="none" w:sz="0" w:space="0" w:color="auto"/>
                                <w:left w:val="none" w:sz="0" w:space="0" w:color="auto"/>
                                <w:bottom w:val="none" w:sz="0" w:space="0" w:color="auto"/>
                                <w:right w:val="none" w:sz="0" w:space="0" w:color="auto"/>
                              </w:divBdr>
                              <w:divsChild>
                                <w:div w:id="671105848">
                                  <w:marLeft w:val="0"/>
                                  <w:marRight w:val="0"/>
                                  <w:marTop w:val="0"/>
                                  <w:marBottom w:val="0"/>
                                  <w:divBdr>
                                    <w:top w:val="none" w:sz="0" w:space="0" w:color="auto"/>
                                    <w:left w:val="none" w:sz="0" w:space="0" w:color="auto"/>
                                    <w:bottom w:val="none" w:sz="0" w:space="0" w:color="auto"/>
                                    <w:right w:val="none" w:sz="0" w:space="0" w:color="auto"/>
                                  </w:divBdr>
                                  <w:divsChild>
                                    <w:div w:id="1602492395">
                                      <w:marLeft w:val="0"/>
                                      <w:marRight w:val="0"/>
                                      <w:marTop w:val="0"/>
                                      <w:marBottom w:val="0"/>
                                      <w:divBdr>
                                        <w:top w:val="none" w:sz="0" w:space="0" w:color="auto"/>
                                        <w:left w:val="none" w:sz="0" w:space="0" w:color="auto"/>
                                        <w:bottom w:val="none" w:sz="0" w:space="0" w:color="auto"/>
                                        <w:right w:val="none" w:sz="0" w:space="0" w:color="auto"/>
                                      </w:divBdr>
                                      <w:divsChild>
                                        <w:div w:id="500655751">
                                          <w:marLeft w:val="0"/>
                                          <w:marRight w:val="0"/>
                                          <w:marTop w:val="0"/>
                                          <w:marBottom w:val="0"/>
                                          <w:divBdr>
                                            <w:top w:val="none" w:sz="0" w:space="0" w:color="auto"/>
                                            <w:left w:val="none" w:sz="0" w:space="0" w:color="auto"/>
                                            <w:bottom w:val="none" w:sz="0" w:space="0" w:color="auto"/>
                                            <w:right w:val="none" w:sz="0" w:space="0" w:color="auto"/>
                                          </w:divBdr>
                                          <w:divsChild>
                                            <w:div w:id="1589345156">
                                              <w:marLeft w:val="0"/>
                                              <w:marRight w:val="0"/>
                                              <w:marTop w:val="0"/>
                                              <w:marBottom w:val="0"/>
                                              <w:divBdr>
                                                <w:top w:val="none" w:sz="0" w:space="0" w:color="auto"/>
                                                <w:left w:val="none" w:sz="0" w:space="0" w:color="auto"/>
                                                <w:bottom w:val="none" w:sz="0" w:space="0" w:color="auto"/>
                                                <w:right w:val="none" w:sz="0" w:space="0" w:color="auto"/>
                                              </w:divBdr>
                                              <w:divsChild>
                                                <w:div w:id="1545019083">
                                                  <w:marLeft w:val="0"/>
                                                  <w:marRight w:val="0"/>
                                                  <w:marTop w:val="0"/>
                                                  <w:marBottom w:val="0"/>
                                                  <w:divBdr>
                                                    <w:top w:val="none" w:sz="0" w:space="0" w:color="auto"/>
                                                    <w:left w:val="none" w:sz="0" w:space="0" w:color="auto"/>
                                                    <w:bottom w:val="none" w:sz="0" w:space="0" w:color="auto"/>
                                                    <w:right w:val="none" w:sz="0" w:space="0" w:color="auto"/>
                                                  </w:divBdr>
                                                  <w:divsChild>
                                                    <w:div w:id="2112236329">
                                                      <w:marLeft w:val="0"/>
                                                      <w:marRight w:val="0"/>
                                                      <w:marTop w:val="0"/>
                                                      <w:marBottom w:val="0"/>
                                                      <w:divBdr>
                                                        <w:top w:val="none" w:sz="0" w:space="0" w:color="auto"/>
                                                        <w:left w:val="none" w:sz="0" w:space="0" w:color="auto"/>
                                                        <w:bottom w:val="none" w:sz="0" w:space="0" w:color="auto"/>
                                                        <w:right w:val="none" w:sz="0" w:space="0" w:color="auto"/>
                                                      </w:divBdr>
                                                      <w:divsChild>
                                                        <w:div w:id="65912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02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2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67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21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66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7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7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2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2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330394">
          <w:marLeft w:val="0"/>
          <w:marRight w:val="0"/>
          <w:marTop w:val="0"/>
          <w:marBottom w:val="0"/>
          <w:divBdr>
            <w:top w:val="none" w:sz="0" w:space="0" w:color="auto"/>
            <w:left w:val="none" w:sz="0" w:space="0" w:color="auto"/>
            <w:bottom w:val="none" w:sz="0" w:space="0" w:color="auto"/>
            <w:right w:val="none" w:sz="0" w:space="0" w:color="auto"/>
          </w:divBdr>
          <w:divsChild>
            <w:div w:id="184372625">
              <w:marLeft w:val="0"/>
              <w:marRight w:val="0"/>
              <w:marTop w:val="0"/>
              <w:marBottom w:val="0"/>
              <w:divBdr>
                <w:top w:val="none" w:sz="0" w:space="0" w:color="auto"/>
                <w:left w:val="none" w:sz="0" w:space="0" w:color="auto"/>
                <w:bottom w:val="none" w:sz="0" w:space="0" w:color="auto"/>
                <w:right w:val="none" w:sz="0" w:space="0" w:color="auto"/>
              </w:divBdr>
              <w:divsChild>
                <w:div w:id="469517721">
                  <w:marLeft w:val="0"/>
                  <w:marRight w:val="0"/>
                  <w:marTop w:val="0"/>
                  <w:marBottom w:val="0"/>
                  <w:divBdr>
                    <w:top w:val="none" w:sz="0" w:space="0" w:color="auto"/>
                    <w:left w:val="none" w:sz="0" w:space="0" w:color="auto"/>
                    <w:bottom w:val="none" w:sz="0" w:space="0" w:color="auto"/>
                    <w:right w:val="none" w:sz="0" w:space="0" w:color="auto"/>
                  </w:divBdr>
                  <w:divsChild>
                    <w:div w:id="1222595020">
                      <w:marLeft w:val="0"/>
                      <w:marRight w:val="0"/>
                      <w:marTop w:val="0"/>
                      <w:marBottom w:val="0"/>
                      <w:divBdr>
                        <w:top w:val="none" w:sz="0" w:space="0" w:color="auto"/>
                        <w:left w:val="none" w:sz="0" w:space="0" w:color="auto"/>
                        <w:bottom w:val="none" w:sz="0" w:space="0" w:color="auto"/>
                        <w:right w:val="none" w:sz="0" w:space="0" w:color="auto"/>
                      </w:divBdr>
                      <w:divsChild>
                        <w:div w:id="1272476392">
                          <w:marLeft w:val="0"/>
                          <w:marRight w:val="0"/>
                          <w:marTop w:val="0"/>
                          <w:marBottom w:val="0"/>
                          <w:divBdr>
                            <w:top w:val="none" w:sz="0" w:space="0" w:color="auto"/>
                            <w:left w:val="none" w:sz="0" w:space="0" w:color="auto"/>
                            <w:bottom w:val="none" w:sz="0" w:space="0" w:color="auto"/>
                            <w:right w:val="none" w:sz="0" w:space="0" w:color="auto"/>
                          </w:divBdr>
                          <w:divsChild>
                            <w:div w:id="1170680373">
                              <w:marLeft w:val="0"/>
                              <w:marRight w:val="0"/>
                              <w:marTop w:val="0"/>
                              <w:marBottom w:val="0"/>
                              <w:divBdr>
                                <w:top w:val="none" w:sz="0" w:space="0" w:color="auto"/>
                                <w:left w:val="none" w:sz="0" w:space="0" w:color="auto"/>
                                <w:bottom w:val="none" w:sz="0" w:space="0" w:color="auto"/>
                                <w:right w:val="none" w:sz="0" w:space="0" w:color="auto"/>
                              </w:divBdr>
                              <w:divsChild>
                                <w:div w:id="561406801">
                                  <w:marLeft w:val="0"/>
                                  <w:marRight w:val="0"/>
                                  <w:marTop w:val="0"/>
                                  <w:marBottom w:val="0"/>
                                  <w:divBdr>
                                    <w:top w:val="none" w:sz="0" w:space="0" w:color="auto"/>
                                    <w:left w:val="none" w:sz="0" w:space="0" w:color="auto"/>
                                    <w:bottom w:val="none" w:sz="0" w:space="0" w:color="auto"/>
                                    <w:right w:val="none" w:sz="0" w:space="0" w:color="auto"/>
                                  </w:divBdr>
                                  <w:divsChild>
                                    <w:div w:id="2053992707">
                                      <w:marLeft w:val="0"/>
                                      <w:marRight w:val="0"/>
                                      <w:marTop w:val="0"/>
                                      <w:marBottom w:val="0"/>
                                      <w:divBdr>
                                        <w:top w:val="none" w:sz="0" w:space="0" w:color="auto"/>
                                        <w:left w:val="none" w:sz="0" w:space="0" w:color="auto"/>
                                        <w:bottom w:val="none" w:sz="0" w:space="0" w:color="auto"/>
                                        <w:right w:val="none" w:sz="0" w:space="0" w:color="auto"/>
                                      </w:divBdr>
                                      <w:divsChild>
                                        <w:div w:id="611278491">
                                          <w:marLeft w:val="0"/>
                                          <w:marRight w:val="0"/>
                                          <w:marTop w:val="0"/>
                                          <w:marBottom w:val="0"/>
                                          <w:divBdr>
                                            <w:top w:val="none" w:sz="0" w:space="0" w:color="auto"/>
                                            <w:left w:val="none" w:sz="0" w:space="0" w:color="auto"/>
                                            <w:bottom w:val="none" w:sz="0" w:space="0" w:color="auto"/>
                                            <w:right w:val="none" w:sz="0" w:space="0" w:color="auto"/>
                                          </w:divBdr>
                                          <w:divsChild>
                                            <w:div w:id="1717778614">
                                              <w:marLeft w:val="0"/>
                                              <w:marRight w:val="0"/>
                                              <w:marTop w:val="0"/>
                                              <w:marBottom w:val="0"/>
                                              <w:divBdr>
                                                <w:top w:val="none" w:sz="0" w:space="0" w:color="auto"/>
                                                <w:left w:val="none" w:sz="0" w:space="0" w:color="auto"/>
                                                <w:bottom w:val="none" w:sz="0" w:space="0" w:color="auto"/>
                                                <w:right w:val="none" w:sz="0" w:space="0" w:color="auto"/>
                                              </w:divBdr>
                                              <w:divsChild>
                                                <w:div w:id="374043789">
                                                  <w:marLeft w:val="0"/>
                                                  <w:marRight w:val="0"/>
                                                  <w:marTop w:val="0"/>
                                                  <w:marBottom w:val="0"/>
                                                  <w:divBdr>
                                                    <w:top w:val="none" w:sz="0" w:space="0" w:color="auto"/>
                                                    <w:left w:val="none" w:sz="0" w:space="0" w:color="auto"/>
                                                    <w:bottom w:val="none" w:sz="0" w:space="0" w:color="auto"/>
                                                    <w:right w:val="none" w:sz="0" w:space="0" w:color="auto"/>
                                                  </w:divBdr>
                                                  <w:divsChild>
                                                    <w:div w:id="420419559">
                                                      <w:marLeft w:val="0"/>
                                                      <w:marRight w:val="0"/>
                                                      <w:marTop w:val="0"/>
                                                      <w:marBottom w:val="0"/>
                                                      <w:divBdr>
                                                        <w:top w:val="none" w:sz="0" w:space="0" w:color="auto"/>
                                                        <w:left w:val="none" w:sz="0" w:space="0" w:color="auto"/>
                                                        <w:bottom w:val="none" w:sz="0" w:space="0" w:color="auto"/>
                                                        <w:right w:val="none" w:sz="0" w:space="0" w:color="auto"/>
                                                      </w:divBdr>
                                                      <w:divsChild>
                                                        <w:div w:id="1050350601">
                                                          <w:marLeft w:val="0"/>
                                                          <w:marRight w:val="0"/>
                                                          <w:marTop w:val="0"/>
                                                          <w:marBottom w:val="0"/>
                                                          <w:divBdr>
                                                            <w:top w:val="none" w:sz="0" w:space="0" w:color="auto"/>
                                                            <w:left w:val="none" w:sz="0" w:space="0" w:color="auto"/>
                                                            <w:bottom w:val="none" w:sz="0" w:space="0" w:color="auto"/>
                                                            <w:right w:val="none" w:sz="0" w:space="0" w:color="auto"/>
                                                          </w:divBdr>
                                                          <w:divsChild>
                                                            <w:div w:id="3636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957950">
              <w:marLeft w:val="0"/>
              <w:marRight w:val="0"/>
              <w:marTop w:val="0"/>
              <w:marBottom w:val="0"/>
              <w:divBdr>
                <w:top w:val="none" w:sz="0" w:space="0" w:color="auto"/>
                <w:left w:val="none" w:sz="0" w:space="0" w:color="auto"/>
                <w:bottom w:val="none" w:sz="0" w:space="0" w:color="auto"/>
                <w:right w:val="none" w:sz="0" w:space="0" w:color="auto"/>
              </w:divBdr>
              <w:divsChild>
                <w:div w:id="16472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CHCMHS009</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for clarification, measurability and update of terminology.. rearranged KE. No major changes</Pre_x002d_draftdetailedchanges>
    <Reviewedby xmlns="913b14f7-5534-4528-afe4-15eed560217e">
      <UserInfo>
        <DisplayName>Julie Stratford</DisplayName>
        <AccountId>13</AccountId>
        <AccountType/>
      </UserInfo>
    </Reviewedby>
    <Watermark xmlns="913b14f7-5534-4528-afe4-15eed560217e" xsi:nil="true"/>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2187-A3AB-4D95-9B54-DD7C05A8752F}">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611E9B47-93B9-4927-973B-9D7FFC87921D}">
  <ds:schemaRefs>
    <ds:schemaRef ds:uri="http://schemas.microsoft.com/sharepoint/v3/contenttype/forms"/>
  </ds:schemaRefs>
</ds:datastoreItem>
</file>

<file path=customXml/itemProps3.xml><?xml version="1.0" encoding="utf-8"?>
<ds:datastoreItem xmlns:ds="http://schemas.openxmlformats.org/officeDocument/2006/customXml" ds:itemID="{436996D3-3F5D-4A5E-BBB5-B2F49294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CHCMHS009 Provide early intervention, health prevention and promotion programs</vt:lpstr>
    </vt:vector>
  </TitlesOfParts>
  <Company>Author-it Software Corporation Ltd.</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CHCMHS009 Provide early intervention, health prevention and promotion programs</dc:title>
  <dc:subject>Approved</dc:subject>
  <dc:creator>SkillsIQ</dc:creator>
  <cp:keywords>Release: 1</cp:keywords>
  <dc:description>Review Date: 12 April 2008</dc:description>
  <cp:lastModifiedBy>Katrina Sewell</cp:lastModifiedBy>
  <cp:revision>3</cp:revision>
  <cp:lastPrinted>2025-04-04T04:22:00Z</cp:lastPrinted>
  <dcterms:created xsi:type="dcterms:W3CDTF">2025-04-14T23:00:00Z</dcterms:created>
  <dcterms:modified xsi:type="dcterms:W3CDTF">2025-04-17T05:23:00Z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1807700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