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AB4FB" w14:textId="57D5468E" w:rsidR="00807C2A" w:rsidRPr="007236CA" w:rsidRDefault="00807C2A" w:rsidP="007236CA">
      <w:pPr>
        <w:pStyle w:val="Guidancetext"/>
        <w:spacing w:line="240" w:lineRule="auto"/>
        <w:rPr>
          <w:i w:val="0"/>
          <w:iCs/>
          <w:sz w:val="20"/>
          <w:szCs w:val="20"/>
        </w:rPr>
      </w:pPr>
    </w:p>
    <w:tbl>
      <w:tblPr>
        <w:tblStyle w:val="TableGrid"/>
        <w:tblW w:w="8717" w:type="dxa"/>
        <w:tblLook w:val="04A0" w:firstRow="1" w:lastRow="0" w:firstColumn="1" w:lastColumn="0" w:noHBand="0" w:noVBand="1"/>
      </w:tblPr>
      <w:tblGrid>
        <w:gridCol w:w="2032"/>
        <w:gridCol w:w="6685"/>
      </w:tblGrid>
      <w:tr w:rsidR="009A758B" w:rsidRPr="009A758B" w14:paraId="7FD5250E" w14:textId="77777777" w:rsidTr="00011729">
        <w:trPr>
          <w:trHeight w:val="58"/>
        </w:trPr>
        <w:tc>
          <w:tcPr>
            <w:tcW w:w="2032" w:type="dxa"/>
            <w:shd w:val="clear" w:color="auto" w:fill="D9D9D9" w:themeFill="background1" w:themeFillShade="D9"/>
          </w:tcPr>
          <w:p w14:paraId="16CA6822" w14:textId="17F17955" w:rsidR="005A6E3C" w:rsidRPr="000C4924" w:rsidRDefault="00287B9B" w:rsidP="000C4924">
            <w:pPr>
              <w:pStyle w:val="Fieldtitle"/>
              <w:rPr>
                <w:rFonts w:cs="Arial"/>
                <w:i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t>Unit</w:t>
            </w:r>
            <w:r w:rsidR="005A6E3C"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t xml:space="preserve"> code</w:t>
            </w:r>
          </w:p>
        </w:tc>
        <w:tc>
          <w:tcPr>
            <w:tcW w:w="6685" w:type="dxa"/>
          </w:tcPr>
          <w:p w14:paraId="6E098F8E" w14:textId="1CD4A5D6" w:rsidR="005A6E3C" w:rsidRPr="000C4924" w:rsidRDefault="004173DC" w:rsidP="000C4924">
            <w:pPr>
              <w:pStyle w:val="Guidancetext"/>
              <w:rPr>
                <w:rFonts w:cs="Arial"/>
                <w:bCs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bCs/>
                <w:i w:val="0"/>
                <w:iCs/>
                <w:color w:val="000000" w:themeColor="text1"/>
                <w:sz w:val="22"/>
                <w:szCs w:val="22"/>
              </w:rPr>
              <w:t>SISXEMR004</w:t>
            </w:r>
          </w:p>
        </w:tc>
      </w:tr>
      <w:tr w:rsidR="009A758B" w:rsidRPr="009A758B" w14:paraId="65AF54B2" w14:textId="77777777" w:rsidTr="00011729">
        <w:trPr>
          <w:trHeight w:val="94"/>
        </w:trPr>
        <w:tc>
          <w:tcPr>
            <w:tcW w:w="2032" w:type="dxa"/>
            <w:shd w:val="clear" w:color="auto" w:fill="D9D9D9" w:themeFill="background1" w:themeFillShade="D9"/>
          </w:tcPr>
          <w:p w14:paraId="039BC322" w14:textId="15327A27" w:rsidR="006268E5" w:rsidRPr="000C4924" w:rsidRDefault="00287B9B" w:rsidP="000C4924">
            <w:pPr>
              <w:pStyle w:val="Fieldtitle"/>
              <w:rPr>
                <w:rFonts w:cs="Arial"/>
                <w:i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t>Unit</w:t>
            </w:r>
            <w:r w:rsidR="006268E5"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t xml:space="preserve"> title</w:t>
            </w:r>
          </w:p>
        </w:tc>
        <w:tc>
          <w:tcPr>
            <w:tcW w:w="6685" w:type="dxa"/>
          </w:tcPr>
          <w:p w14:paraId="0999A082" w14:textId="2FD0F866" w:rsidR="006268E5" w:rsidRPr="000C4924" w:rsidRDefault="004173DC" w:rsidP="000C4924">
            <w:pPr>
              <w:pStyle w:val="Guidancetext"/>
              <w:rPr>
                <w:rFonts w:cs="Arial"/>
                <w:bCs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bCs/>
                <w:i w:val="0"/>
                <w:iCs/>
                <w:color w:val="000000" w:themeColor="text1"/>
                <w:sz w:val="22"/>
                <w:szCs w:val="22"/>
              </w:rPr>
              <w:t>Coordinate emergency responses</w:t>
            </w:r>
          </w:p>
        </w:tc>
      </w:tr>
      <w:tr w:rsidR="009A758B" w:rsidRPr="009A758B" w14:paraId="114EF375" w14:textId="77777777" w:rsidTr="00011729">
        <w:trPr>
          <w:trHeight w:val="1082"/>
        </w:trPr>
        <w:tc>
          <w:tcPr>
            <w:tcW w:w="2032" w:type="dxa"/>
            <w:shd w:val="clear" w:color="auto" w:fill="D9D9D9" w:themeFill="background1" w:themeFillShade="D9"/>
          </w:tcPr>
          <w:p w14:paraId="4BE15374" w14:textId="62EC2501" w:rsidR="006268E5" w:rsidRPr="000C4924" w:rsidRDefault="00287B9B" w:rsidP="000C4924">
            <w:pPr>
              <w:pStyle w:val="Fieldtitle"/>
              <w:rPr>
                <w:rFonts w:cs="Arial"/>
                <w:i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t>Application</w:t>
            </w:r>
          </w:p>
        </w:tc>
        <w:tc>
          <w:tcPr>
            <w:tcW w:w="6685" w:type="dxa"/>
          </w:tcPr>
          <w:p w14:paraId="377A86C8" w14:textId="1413481C" w:rsidR="004173DC" w:rsidRPr="000C4924" w:rsidRDefault="004173DC" w:rsidP="000C4924">
            <w:pPr>
              <w:pStyle w:val="Guidancetext"/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 xml:space="preserve">This unit describes the performance outcomes, skills and knowledge required to assess emergency incidents, </w:t>
            </w:r>
            <w:r w:rsidR="006C30CB"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 xml:space="preserve">to </w:t>
            </w: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determine appropriate actions suited to the circumstances, and coordinate team members to provide a prompt and effective emergency response. It requires the ability to monitor emergencies and modify responses according to changing circumstances.</w:t>
            </w:r>
          </w:p>
          <w:p w14:paraId="7291770D" w14:textId="77777777" w:rsidR="004173DC" w:rsidRPr="000C4924" w:rsidRDefault="004173DC" w:rsidP="000C4924">
            <w:pPr>
              <w:pStyle w:val="Guidancetext"/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This unit applies to any type of sport, fitness, aquatic or recreation organisation including commercial, not-for-profit, community and government organisations. It can be applied to a particular environment or workplace, and to specific types of emergency incidents.</w:t>
            </w:r>
          </w:p>
          <w:p w14:paraId="4909155D" w14:textId="77777777" w:rsidR="004173DC" w:rsidRPr="000C4924" w:rsidRDefault="004173DC" w:rsidP="000C4924">
            <w:pPr>
              <w:pStyle w:val="Guidancetext"/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It applies to senior staff and managers who use discretion and judgement to manage significant problems and emergencies when they arise.</w:t>
            </w:r>
          </w:p>
          <w:p w14:paraId="28074EE4" w14:textId="77777777" w:rsidR="004173DC" w:rsidRPr="000C4924" w:rsidRDefault="004173DC" w:rsidP="000C4924">
            <w:pPr>
              <w:pStyle w:val="Guidancetext"/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Rescue operations are covered in complementary outdoor recreation units (coded SISORSC) and aquatics units (coded SISCAQU).</w:t>
            </w:r>
          </w:p>
          <w:p w14:paraId="6D813804" w14:textId="2DF6A3A9" w:rsidR="006268E5" w:rsidRPr="000C4924" w:rsidRDefault="004173DC" w:rsidP="00DA3708">
            <w:pPr>
              <w:pStyle w:val="Guidancetext"/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The skills in this unit must be applied in accordance with Commonwealth and State or Territory legislation, Australian standards and industry codes of practice.</w:t>
            </w:r>
            <w:r w:rsidR="00487ECB"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9A758B" w:rsidRPr="009A758B" w14:paraId="7062B1E9" w14:textId="77777777" w:rsidTr="00011729">
        <w:trPr>
          <w:trHeight w:val="383"/>
        </w:trPr>
        <w:tc>
          <w:tcPr>
            <w:tcW w:w="2032" w:type="dxa"/>
            <w:shd w:val="clear" w:color="auto" w:fill="D9D9D9" w:themeFill="background1" w:themeFillShade="D9"/>
          </w:tcPr>
          <w:p w14:paraId="202E1F07" w14:textId="101967E0" w:rsidR="008C6C8C" w:rsidRPr="000C4924" w:rsidRDefault="00287B9B" w:rsidP="000C4924">
            <w:pPr>
              <w:pStyle w:val="Fieldtitle"/>
              <w:rPr>
                <w:rFonts w:cs="Arial"/>
                <w:i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t xml:space="preserve">Pre-requisite unit </w:t>
            </w:r>
          </w:p>
        </w:tc>
        <w:tc>
          <w:tcPr>
            <w:tcW w:w="6685" w:type="dxa"/>
          </w:tcPr>
          <w:p w14:paraId="7DBB6D8A" w14:textId="77777777" w:rsidR="008C6C8C" w:rsidRPr="000C4924" w:rsidRDefault="000D2B45" w:rsidP="000C4924">
            <w:pPr>
              <w:pStyle w:val="Guidancetext"/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hyperlink r:id="rId11" w:tgtFrame="_self" w:history="1">
              <w:r w:rsidRPr="000C4924">
                <w:rPr>
                  <w:rStyle w:val="Hyperlink"/>
                  <w:rFonts w:cs="Arial"/>
                  <w:i w:val="0"/>
                  <w:iCs/>
                  <w:color w:val="000000" w:themeColor="text1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Nil</w:t>
              </w:r>
            </w:hyperlink>
          </w:p>
          <w:p w14:paraId="246922A4" w14:textId="69D82208" w:rsidR="003C4EEF" w:rsidRPr="000C4924" w:rsidRDefault="00487ECB" w:rsidP="000C4924">
            <w:pPr>
              <w:pStyle w:val="Guidancetext"/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Style w:val="semibold"/>
                <w:rFonts w:cs="Arial"/>
                <w:i w:val="0"/>
                <w:iCs/>
                <w:color w:val="000000" w:themeColor="text1"/>
                <w:sz w:val="22"/>
                <w:szCs w:val="22"/>
              </w:rPr>
              <w:t>13/Dec/2022</w:t>
            </w:r>
          </w:p>
        </w:tc>
      </w:tr>
      <w:tr w:rsidR="009A758B" w:rsidRPr="009A758B" w14:paraId="4A0A210B" w14:textId="77777777" w:rsidTr="00011729">
        <w:trPr>
          <w:trHeight w:val="58"/>
        </w:trPr>
        <w:tc>
          <w:tcPr>
            <w:tcW w:w="2032" w:type="dxa"/>
            <w:shd w:val="clear" w:color="auto" w:fill="D9D9D9" w:themeFill="background1" w:themeFillShade="D9"/>
          </w:tcPr>
          <w:p w14:paraId="3F816857" w14:textId="0D8A68BE" w:rsidR="008C6C8C" w:rsidRPr="000C4924" w:rsidRDefault="00287B9B" w:rsidP="000C4924">
            <w:pPr>
              <w:pStyle w:val="Fieldtitle"/>
              <w:rPr>
                <w:rFonts w:cs="Arial"/>
                <w:i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t xml:space="preserve">Competency field </w:t>
            </w:r>
          </w:p>
        </w:tc>
        <w:tc>
          <w:tcPr>
            <w:tcW w:w="6685" w:type="dxa"/>
          </w:tcPr>
          <w:p w14:paraId="628CAE5D" w14:textId="23D3FB8D" w:rsidR="008C6C8C" w:rsidRPr="000C4924" w:rsidRDefault="006D6FAA" w:rsidP="000C4924">
            <w:pPr>
              <w:pStyle w:val="Guidancetext"/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Emergency Response </w:t>
            </w:r>
          </w:p>
        </w:tc>
      </w:tr>
      <w:tr w:rsidR="009A758B" w:rsidRPr="009A758B" w14:paraId="688EA25B" w14:textId="77777777" w:rsidTr="00011729">
        <w:trPr>
          <w:trHeight w:val="1082"/>
        </w:trPr>
        <w:tc>
          <w:tcPr>
            <w:tcW w:w="2032" w:type="dxa"/>
            <w:shd w:val="clear" w:color="auto" w:fill="D9D9D9" w:themeFill="background1" w:themeFillShade="D9"/>
          </w:tcPr>
          <w:p w14:paraId="5073DCBC" w14:textId="12000A53" w:rsidR="008C6C8C" w:rsidRPr="000C4924" w:rsidRDefault="00287B9B" w:rsidP="000C4924">
            <w:pPr>
              <w:pStyle w:val="Fieldtitle"/>
              <w:rPr>
                <w:rFonts w:cs="Arial"/>
                <w:i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t>Unit sector</w:t>
            </w:r>
          </w:p>
        </w:tc>
        <w:tc>
          <w:tcPr>
            <w:tcW w:w="6685" w:type="dxa"/>
          </w:tcPr>
          <w:p w14:paraId="07E7F42A" w14:textId="39E99A92" w:rsidR="008C6C8C" w:rsidRPr="000C4924" w:rsidRDefault="00A51DDF" w:rsidP="000C4924">
            <w:pPr>
              <w:pStyle w:val="Guidancetext"/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  <w:shd w:val="clear" w:color="auto" w:fill="FFFFFF"/>
              </w:rPr>
              <w:t>Cross-Sector</w:t>
            </w:r>
          </w:p>
        </w:tc>
      </w:tr>
      <w:tr w:rsidR="009A758B" w:rsidRPr="009A758B" w14:paraId="202C6C19" w14:textId="77777777" w:rsidTr="00011729">
        <w:trPr>
          <w:trHeight w:val="1082"/>
        </w:trPr>
        <w:tc>
          <w:tcPr>
            <w:tcW w:w="2032" w:type="dxa"/>
            <w:shd w:val="clear" w:color="auto" w:fill="D9D9D9" w:themeFill="background1" w:themeFillShade="D9"/>
          </w:tcPr>
          <w:p w14:paraId="56B35E85" w14:textId="26512667" w:rsidR="00287B9B" w:rsidRPr="000C4924" w:rsidRDefault="00287B9B" w:rsidP="000C4924">
            <w:pPr>
              <w:pStyle w:val="Fieldtitle"/>
              <w:rPr>
                <w:rFonts w:cs="Arial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t>Elements</w:t>
            </w:r>
          </w:p>
        </w:tc>
        <w:tc>
          <w:tcPr>
            <w:tcW w:w="6685" w:type="dxa"/>
          </w:tcPr>
          <w:p w14:paraId="66993FAB" w14:textId="580F321C" w:rsidR="00287B9B" w:rsidRPr="000C4924" w:rsidRDefault="00287B9B" w:rsidP="000C4924">
            <w:pPr>
              <w:pStyle w:val="Fieldtitle"/>
              <w:rPr>
                <w:rFonts w:cs="Arial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t>Performance criteria</w:t>
            </w:r>
          </w:p>
        </w:tc>
      </w:tr>
      <w:tr w:rsidR="009A758B" w:rsidRPr="009A758B" w14:paraId="009777DA" w14:textId="77777777" w:rsidTr="00011729">
        <w:trPr>
          <w:trHeight w:val="1082"/>
        </w:trPr>
        <w:tc>
          <w:tcPr>
            <w:tcW w:w="2032" w:type="dxa"/>
            <w:shd w:val="clear" w:color="auto" w:fill="D9D9D9" w:themeFill="background1" w:themeFillShade="D9"/>
          </w:tcPr>
          <w:p w14:paraId="633BC0EA" w14:textId="188F9DD4" w:rsidR="00287B9B" w:rsidRPr="000C4924" w:rsidRDefault="006D6FAA" w:rsidP="000C4924">
            <w:pPr>
              <w:rPr>
                <w:rFonts w:cs="Arial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t xml:space="preserve">1. Assess the situation and establish </w:t>
            </w:r>
            <w:r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lastRenderedPageBreak/>
              <w:t>emergency action plan</w:t>
            </w:r>
          </w:p>
        </w:tc>
        <w:tc>
          <w:tcPr>
            <w:tcW w:w="6685" w:type="dxa"/>
          </w:tcPr>
          <w:p w14:paraId="2372DDFB" w14:textId="1C981834" w:rsidR="00BA6688" w:rsidRPr="000C4924" w:rsidRDefault="00BA6688" w:rsidP="000C4924">
            <w:pPr>
              <w:rPr>
                <w:rFonts w:cs="Arial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lastRenderedPageBreak/>
              <w:t>1.1 Assess situation promptly, identify hazards and risks and evaluate potential for emergency situation to escalate</w:t>
            </w:r>
          </w:p>
          <w:p w14:paraId="08BAB623" w14:textId="40F54656" w:rsidR="00BA6688" w:rsidRPr="000C4924" w:rsidRDefault="00BA6688" w:rsidP="000C4924">
            <w:pPr>
              <w:rPr>
                <w:rFonts w:cs="Arial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lastRenderedPageBreak/>
              <w:t>1.2 Determine appropriate emergency response actions for situation based on initial assessment and established emergency plans and procedures</w:t>
            </w:r>
          </w:p>
          <w:p w14:paraId="7DEA08EB" w14:textId="514AE30D" w:rsidR="00BA6688" w:rsidRPr="000C4924" w:rsidRDefault="00BA6688" w:rsidP="000C4924">
            <w:pPr>
              <w:rPr>
                <w:rFonts w:cs="Arial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t>1.3 Prioritise emergency response actions according to degree of urgency and condition of any casualties</w:t>
            </w:r>
          </w:p>
          <w:p w14:paraId="16652605" w14:textId="1FB3D6F9" w:rsidR="00BA6688" w:rsidRPr="000C4924" w:rsidRDefault="00BA6688" w:rsidP="000C4924">
            <w:pPr>
              <w:rPr>
                <w:rFonts w:cs="Arial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t>1.4 Identify required types of emergency response equipment suited to emergency situation</w:t>
            </w:r>
          </w:p>
          <w:p w14:paraId="229D1E13" w14:textId="01187C22" w:rsidR="00287B9B" w:rsidRPr="000C4924" w:rsidRDefault="00BA6688" w:rsidP="000C4924">
            <w:pPr>
              <w:rPr>
                <w:rFonts w:cs="Arial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t xml:space="preserve">1.5 </w:t>
            </w:r>
            <w:r w:rsidR="005F63FA"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t xml:space="preserve">Assign </w:t>
            </w:r>
            <w:r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t>roles and responsibilities for team members according to abilities and established roles</w:t>
            </w:r>
          </w:p>
        </w:tc>
      </w:tr>
      <w:tr w:rsidR="009A758B" w:rsidRPr="009A758B" w14:paraId="4D2A323F" w14:textId="77777777" w:rsidTr="00011729">
        <w:trPr>
          <w:trHeight w:val="1082"/>
        </w:trPr>
        <w:tc>
          <w:tcPr>
            <w:tcW w:w="2032" w:type="dxa"/>
            <w:shd w:val="clear" w:color="auto" w:fill="D9D9D9" w:themeFill="background1" w:themeFillShade="D9"/>
          </w:tcPr>
          <w:p w14:paraId="07780017" w14:textId="6E7B6705" w:rsidR="00D56ABC" w:rsidRPr="000C4924" w:rsidRDefault="00BA6688" w:rsidP="000C4924">
            <w:pPr>
              <w:rPr>
                <w:rFonts w:cs="Arial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lastRenderedPageBreak/>
              <w:t>2. Coordinate team response to emergency</w:t>
            </w:r>
          </w:p>
        </w:tc>
        <w:tc>
          <w:tcPr>
            <w:tcW w:w="6685" w:type="dxa"/>
          </w:tcPr>
          <w:p w14:paraId="60A26DC2" w14:textId="235EE05F" w:rsidR="00BA6688" w:rsidRPr="000C4924" w:rsidRDefault="00BA6688" w:rsidP="000C4924">
            <w:pPr>
              <w:rPr>
                <w:rFonts w:cs="Arial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t>2.1 Confirm chain of command, roles and responsibilities of team members and provide briefing according to time constraints</w:t>
            </w:r>
          </w:p>
          <w:p w14:paraId="5259A742" w14:textId="05FE87EB" w:rsidR="00BA6688" w:rsidRPr="000C4924" w:rsidRDefault="00BA6688" w:rsidP="000C4924">
            <w:pPr>
              <w:rPr>
                <w:rFonts w:cs="Arial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t>2.2 Provide clear and concise instructions and confirm team understanding of roles, communication protocols and emergency response actions</w:t>
            </w:r>
          </w:p>
          <w:p w14:paraId="54726B83" w14:textId="10B0ECDC" w:rsidR="00BA6688" w:rsidRPr="000C4924" w:rsidRDefault="00BA6688" w:rsidP="000C4924">
            <w:pPr>
              <w:rPr>
                <w:rFonts w:cs="Arial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t>2.3. Coordinate and confirm selection of equipment suited to the emergency situation</w:t>
            </w:r>
          </w:p>
          <w:p w14:paraId="57F53F73" w14:textId="672AB95D" w:rsidR="0054339B" w:rsidRPr="000C4924" w:rsidRDefault="00BA6688" w:rsidP="000C4924">
            <w:pPr>
              <w:rPr>
                <w:rFonts w:cs="Arial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t xml:space="preserve">2.4 </w:t>
            </w:r>
            <w:r w:rsidR="00334F01"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t>S</w:t>
            </w:r>
            <w:r w:rsidR="00334F01" w:rsidRPr="000C4924">
              <w:rPr>
                <w:rFonts w:eastAsia="Times New Roman" w:cs="Arial"/>
                <w:bCs/>
                <w:color w:val="000000" w:themeColor="text1"/>
                <w:sz w:val="22"/>
                <w:szCs w:val="22"/>
                <w:lang w:eastAsia="en-GB"/>
              </w:rPr>
              <w:t>upervise safe use of equipment and emergency response actions, and monitor the safety of casualties and rescuers, making modifications as needed</w:t>
            </w:r>
            <w:r w:rsidR="00334F01" w:rsidRPr="000C4924" w:rsidDel="00334F01">
              <w:rPr>
                <w:rFonts w:cs="Arial"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21A835F1" w14:textId="698B0A9F" w:rsidR="00F744EF" w:rsidRPr="000C4924" w:rsidRDefault="00C150B2" w:rsidP="000C4924">
            <w:pPr>
              <w:rPr>
                <w:rFonts w:cs="Arial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t xml:space="preserve">2.5 </w:t>
            </w:r>
            <w:r w:rsidR="00F40344"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t>Utilise</w:t>
            </w:r>
            <w:r w:rsidR="00B62571"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t xml:space="preserve">strategies to </w:t>
            </w:r>
            <w:r w:rsidR="00DF39D1"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t xml:space="preserve">communicate </w:t>
            </w:r>
            <w:r w:rsidR="00331EA6"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t xml:space="preserve">and work </w:t>
            </w:r>
            <w:r w:rsidR="00DF39D1"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t xml:space="preserve">with </w:t>
            </w:r>
            <w:r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t>stakeholders</w:t>
            </w:r>
            <w:r w:rsidR="00DF39D1"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t xml:space="preserve"> including emergency services</w:t>
            </w:r>
          </w:p>
        </w:tc>
      </w:tr>
      <w:tr w:rsidR="009A758B" w:rsidRPr="009A758B" w14:paraId="2A767CDA" w14:textId="77777777" w:rsidTr="00011729">
        <w:trPr>
          <w:trHeight w:val="1082"/>
        </w:trPr>
        <w:tc>
          <w:tcPr>
            <w:tcW w:w="2032" w:type="dxa"/>
            <w:shd w:val="clear" w:color="auto" w:fill="D9D9D9" w:themeFill="background1" w:themeFillShade="D9"/>
          </w:tcPr>
          <w:p w14:paraId="5345CC09" w14:textId="327EE823" w:rsidR="00934FC9" w:rsidRPr="000C4924" w:rsidRDefault="00AF3D71" w:rsidP="000C4924">
            <w:pPr>
              <w:rPr>
                <w:rFonts w:cs="Arial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t>3. Monitor and coordinate ongoing emergency response</w:t>
            </w:r>
          </w:p>
        </w:tc>
        <w:tc>
          <w:tcPr>
            <w:tcW w:w="6685" w:type="dxa"/>
          </w:tcPr>
          <w:p w14:paraId="0298FC3B" w14:textId="33D2A035" w:rsidR="00AF3D71" w:rsidRPr="000C4924" w:rsidRDefault="00AF3D71" w:rsidP="000C4924">
            <w:pPr>
              <w:rPr>
                <w:rFonts w:cs="Arial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t xml:space="preserve">3.1 Monitor </w:t>
            </w:r>
            <w:r w:rsidR="0038678D"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t xml:space="preserve">team actions, </w:t>
            </w:r>
            <w:r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t>hazards</w:t>
            </w:r>
            <w:r w:rsidR="00DF39D1"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t>,</w:t>
            </w:r>
            <w:r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t xml:space="preserve"> risks, </w:t>
            </w:r>
            <w:r w:rsidR="00DF39D1"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t xml:space="preserve">and </w:t>
            </w:r>
            <w:r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t xml:space="preserve">changing circumstances </w:t>
            </w:r>
          </w:p>
          <w:p w14:paraId="4211236C" w14:textId="64620621" w:rsidR="00AF3D71" w:rsidRPr="000C4924" w:rsidRDefault="00AF3D71" w:rsidP="000C4924">
            <w:pPr>
              <w:rPr>
                <w:rFonts w:cs="Arial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t xml:space="preserve">3.2 </w:t>
            </w:r>
            <w:r w:rsidR="00764D1B"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t>P</w:t>
            </w:r>
            <w:r w:rsidR="00764D1B" w:rsidRPr="000C4924">
              <w:rPr>
                <w:rFonts w:eastAsia="Times New Roman" w:cs="Arial"/>
                <w:bCs/>
                <w:color w:val="000000" w:themeColor="text1"/>
                <w:sz w:val="22"/>
                <w:szCs w:val="22"/>
                <w:lang w:eastAsia="en-GB"/>
              </w:rPr>
              <w:t>rovide ongoing clear and concise instructions, updates and direction to rescue team and casualties</w:t>
            </w:r>
          </w:p>
          <w:p w14:paraId="2688C4B9" w14:textId="499C4461" w:rsidR="00AF3D71" w:rsidRPr="000C4924" w:rsidRDefault="00AF3D71" w:rsidP="000C4924">
            <w:pPr>
              <w:rPr>
                <w:rFonts w:cs="Arial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t>3.3 Organise isolation of impacted equipment and areas based on identified hazards and risks</w:t>
            </w:r>
          </w:p>
          <w:p w14:paraId="67EFB98F" w14:textId="1F91F9FB" w:rsidR="00AF3D71" w:rsidRPr="000C4924" w:rsidRDefault="00AF3D71" w:rsidP="000C4924">
            <w:pPr>
              <w:rPr>
                <w:rFonts w:cs="Arial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t xml:space="preserve">3.4 Coordinate, monitor and control emergency evacuation according to need, physical </w:t>
            </w:r>
            <w:r w:rsidR="007D5D72"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t xml:space="preserve">situation </w:t>
            </w:r>
            <w:r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t>and time constraints</w:t>
            </w:r>
          </w:p>
          <w:p w14:paraId="72AE804F" w14:textId="6E8D017C" w:rsidR="00AF3D71" w:rsidRPr="000C4924" w:rsidRDefault="00AF3D71" w:rsidP="000C4924">
            <w:pPr>
              <w:rPr>
                <w:rFonts w:cs="Arial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t>3.5 Determine need for emergency services or medical assistance and relay concise information to authorities</w:t>
            </w:r>
          </w:p>
          <w:p w14:paraId="2B7D3CFA" w14:textId="3E2FCB6E" w:rsidR="00AF3D71" w:rsidRPr="000C4924" w:rsidRDefault="00AF3D71" w:rsidP="000C4924">
            <w:pPr>
              <w:rPr>
                <w:rFonts w:cs="Arial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t xml:space="preserve">3.6 Provide information and assistance to emergency services </w:t>
            </w:r>
          </w:p>
          <w:p w14:paraId="37B15E2C" w14:textId="0568E773" w:rsidR="00934FC9" w:rsidRPr="000C4924" w:rsidRDefault="00AF3D71" w:rsidP="000C4924">
            <w:pPr>
              <w:rPr>
                <w:rFonts w:cs="Arial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t>3.7 Refer any media enquiries to nominated organisational spokesperson, according to organisational emergency plans and procedures</w:t>
            </w:r>
          </w:p>
        </w:tc>
      </w:tr>
      <w:tr w:rsidR="009A758B" w:rsidRPr="009A758B" w14:paraId="1B5C12A9" w14:textId="77777777" w:rsidTr="00011729">
        <w:trPr>
          <w:trHeight w:val="1082"/>
        </w:trPr>
        <w:tc>
          <w:tcPr>
            <w:tcW w:w="2032" w:type="dxa"/>
            <w:shd w:val="clear" w:color="auto" w:fill="D9D9D9" w:themeFill="background1" w:themeFillShade="D9"/>
          </w:tcPr>
          <w:p w14:paraId="513FCD55" w14:textId="105BF1E3" w:rsidR="00AF3D71" w:rsidRPr="000C4924" w:rsidRDefault="00DB6116" w:rsidP="000C4924">
            <w:pPr>
              <w:rPr>
                <w:rFonts w:cs="Arial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lastRenderedPageBreak/>
              <w:t>4. Debrief, evaluate and document the incident</w:t>
            </w:r>
          </w:p>
        </w:tc>
        <w:tc>
          <w:tcPr>
            <w:tcW w:w="6685" w:type="dxa"/>
          </w:tcPr>
          <w:p w14:paraId="0D8BD6FD" w14:textId="569E4222" w:rsidR="00DB6116" w:rsidRPr="000C4924" w:rsidRDefault="00DB6116" w:rsidP="000C4924">
            <w:pPr>
              <w:rPr>
                <w:rFonts w:cs="Arial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t>4.1 Lead debrief with team members to identify emergency response successes, problems, failures and future improvements</w:t>
            </w:r>
          </w:p>
          <w:p w14:paraId="48C367D3" w14:textId="75D79C09" w:rsidR="00DB6116" w:rsidRPr="000C4924" w:rsidRDefault="00DB6116" w:rsidP="000C4924">
            <w:pPr>
              <w:rPr>
                <w:rFonts w:cs="Arial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t>4.2 Evaluate compliance with organisational emergency response plans and procedures, their suitability and any need to amend</w:t>
            </w:r>
          </w:p>
          <w:p w14:paraId="0B72E12C" w14:textId="7C937754" w:rsidR="00DB6116" w:rsidRPr="000C4924" w:rsidRDefault="00DB6116" w:rsidP="000C4924">
            <w:pPr>
              <w:rPr>
                <w:rFonts w:cs="Arial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t>4.3 Evaluate need for self and others to access support services to assist with post-incident stress</w:t>
            </w:r>
          </w:p>
          <w:p w14:paraId="17B52513" w14:textId="4A9C0C1C" w:rsidR="00AF3D71" w:rsidRPr="000C4924" w:rsidRDefault="00DB6116" w:rsidP="000C4924">
            <w:pPr>
              <w:rPr>
                <w:rFonts w:cs="Arial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t>4.4 Complete incident reports according to organisational emergency response procedures</w:t>
            </w:r>
          </w:p>
        </w:tc>
      </w:tr>
      <w:tr w:rsidR="009A758B" w:rsidRPr="009A758B" w14:paraId="0532ED0B" w14:textId="77777777" w:rsidTr="00011729">
        <w:trPr>
          <w:trHeight w:val="1082"/>
        </w:trPr>
        <w:tc>
          <w:tcPr>
            <w:tcW w:w="8717" w:type="dxa"/>
            <w:gridSpan w:val="2"/>
          </w:tcPr>
          <w:p w14:paraId="18ABB2F2" w14:textId="77777777" w:rsidR="00603C5C" w:rsidRPr="00011729" w:rsidRDefault="00603C5C" w:rsidP="000C4924">
            <w:pPr>
              <w:pStyle w:val="Fieldtitle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  <w:r w:rsidRPr="00011729"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  <w:t xml:space="preserve">Foundation skills </w:t>
            </w:r>
          </w:p>
          <w:p w14:paraId="4F31B211" w14:textId="43DD379F" w:rsidR="00603C5C" w:rsidRPr="000C4924" w:rsidRDefault="00603C5C" w:rsidP="000C4924">
            <w:pPr>
              <w:pStyle w:val="Fieldtitle"/>
              <w:rPr>
                <w:rFonts w:cs="Arial"/>
                <w:b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b w:val="0"/>
                <w:iCs/>
                <w:color w:val="000000" w:themeColor="text1"/>
                <w:sz w:val="22"/>
                <w:szCs w:val="22"/>
              </w:rPr>
              <w:t>Reading skills to:</w:t>
            </w:r>
          </w:p>
          <w:p w14:paraId="6765E209" w14:textId="77777777" w:rsidR="00603C5C" w:rsidRPr="000C4924" w:rsidRDefault="00603C5C" w:rsidP="000C4924">
            <w:pPr>
              <w:pStyle w:val="Fieldtitle"/>
              <w:numPr>
                <w:ilvl w:val="0"/>
                <w:numId w:val="17"/>
              </w:numPr>
              <w:rPr>
                <w:rFonts w:cs="Arial"/>
                <w:b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b w:val="0"/>
                <w:iCs/>
                <w:color w:val="000000" w:themeColor="text1"/>
                <w:sz w:val="22"/>
                <w:szCs w:val="22"/>
              </w:rPr>
              <w:t>interpret detailed familiar organisational plans and procedures for emergency response.</w:t>
            </w:r>
          </w:p>
          <w:p w14:paraId="4A9D52CE" w14:textId="77777777" w:rsidR="00603C5C" w:rsidRPr="000C4924" w:rsidRDefault="00603C5C" w:rsidP="000C4924">
            <w:pPr>
              <w:pStyle w:val="Fieldtitle"/>
              <w:rPr>
                <w:rFonts w:cs="Arial"/>
                <w:b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b w:val="0"/>
                <w:iCs/>
                <w:color w:val="000000" w:themeColor="text1"/>
                <w:sz w:val="22"/>
                <w:szCs w:val="22"/>
              </w:rPr>
              <w:t>Writing skills to:</w:t>
            </w:r>
          </w:p>
          <w:p w14:paraId="5E0F338C" w14:textId="77777777" w:rsidR="00603C5C" w:rsidRPr="000C4924" w:rsidRDefault="00603C5C" w:rsidP="000C4924">
            <w:pPr>
              <w:pStyle w:val="Fieldtitle"/>
              <w:numPr>
                <w:ilvl w:val="0"/>
                <w:numId w:val="17"/>
              </w:numPr>
              <w:rPr>
                <w:rFonts w:cs="Arial"/>
                <w:b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b w:val="0"/>
                <w:iCs/>
                <w:color w:val="000000" w:themeColor="text1"/>
                <w:sz w:val="22"/>
                <w:szCs w:val="22"/>
              </w:rPr>
              <w:t>use fundamental sentence structure to record accurate factual information about emergency responses in template incident reports.</w:t>
            </w:r>
          </w:p>
          <w:p w14:paraId="08396C90" w14:textId="77777777" w:rsidR="00603C5C" w:rsidRPr="000C4924" w:rsidRDefault="00603C5C" w:rsidP="000C4924">
            <w:pPr>
              <w:pStyle w:val="Fieldtitle"/>
              <w:rPr>
                <w:rFonts w:cs="Arial"/>
                <w:b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b w:val="0"/>
                <w:iCs/>
                <w:color w:val="000000" w:themeColor="text1"/>
                <w:sz w:val="22"/>
                <w:szCs w:val="22"/>
              </w:rPr>
              <w:t>Oral communication skills to:</w:t>
            </w:r>
          </w:p>
          <w:p w14:paraId="7900C4D0" w14:textId="77777777" w:rsidR="00603C5C" w:rsidRPr="000C4924" w:rsidRDefault="00603C5C" w:rsidP="000C4924">
            <w:pPr>
              <w:pStyle w:val="Fieldtitle"/>
              <w:numPr>
                <w:ilvl w:val="0"/>
                <w:numId w:val="17"/>
              </w:numPr>
              <w:rPr>
                <w:rFonts w:cs="Arial"/>
                <w:b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b w:val="0"/>
                <w:iCs/>
                <w:color w:val="000000" w:themeColor="text1"/>
                <w:sz w:val="22"/>
                <w:szCs w:val="22"/>
              </w:rPr>
              <w:t>use clear and unambiguous verbal and non-verbal communications to make intent known.</w:t>
            </w:r>
          </w:p>
          <w:p w14:paraId="2D8B5BB8" w14:textId="77777777" w:rsidR="00603C5C" w:rsidRPr="000C4924" w:rsidRDefault="00603C5C" w:rsidP="000C4924">
            <w:pPr>
              <w:pStyle w:val="Fieldtitle"/>
              <w:rPr>
                <w:rFonts w:cs="Arial"/>
                <w:b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b w:val="0"/>
                <w:iCs/>
                <w:color w:val="000000" w:themeColor="text1"/>
                <w:sz w:val="22"/>
                <w:szCs w:val="22"/>
              </w:rPr>
              <w:t>Teamwork skills to:</w:t>
            </w:r>
          </w:p>
          <w:p w14:paraId="025AFB8B" w14:textId="77777777" w:rsidR="00603C5C" w:rsidRPr="000C4924" w:rsidRDefault="00603C5C" w:rsidP="000C4924">
            <w:pPr>
              <w:pStyle w:val="Fieldtitle"/>
              <w:numPr>
                <w:ilvl w:val="0"/>
                <w:numId w:val="17"/>
              </w:numPr>
              <w:rPr>
                <w:rFonts w:cs="Arial"/>
                <w:b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b w:val="0"/>
                <w:iCs/>
                <w:color w:val="000000" w:themeColor="text1"/>
                <w:sz w:val="22"/>
                <w:szCs w:val="22"/>
              </w:rPr>
              <w:t>pro-actively and cooperatively direct and work within teams to coordinate emergency logistics, solve arising problems and effect efficient emergency responses.</w:t>
            </w:r>
          </w:p>
          <w:p w14:paraId="7770B95E" w14:textId="77777777" w:rsidR="00603C5C" w:rsidRPr="000C4924" w:rsidRDefault="00603C5C" w:rsidP="000C4924">
            <w:pPr>
              <w:pStyle w:val="Fieldtitle"/>
              <w:rPr>
                <w:rFonts w:cs="Arial"/>
                <w:b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b w:val="0"/>
                <w:iCs/>
                <w:color w:val="000000" w:themeColor="text1"/>
                <w:sz w:val="22"/>
                <w:szCs w:val="22"/>
              </w:rPr>
              <w:t>Problem-solving skills to:</w:t>
            </w:r>
          </w:p>
          <w:p w14:paraId="6D3429C2" w14:textId="7DFE5ECE" w:rsidR="00287B9B" w:rsidRPr="000C4924" w:rsidRDefault="00603C5C" w:rsidP="000C4924">
            <w:pPr>
              <w:pStyle w:val="Guidancetext"/>
              <w:numPr>
                <w:ilvl w:val="0"/>
                <w:numId w:val="17"/>
              </w:numPr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critically analyse all circumstances and implications to provide a prompt and considered emergency response.</w:t>
            </w:r>
          </w:p>
        </w:tc>
      </w:tr>
      <w:tr w:rsidR="009A758B" w:rsidRPr="009A758B" w14:paraId="536C5F8F" w14:textId="77777777" w:rsidTr="00011729">
        <w:trPr>
          <w:trHeight w:val="441"/>
        </w:trPr>
        <w:tc>
          <w:tcPr>
            <w:tcW w:w="8717" w:type="dxa"/>
            <w:gridSpan w:val="2"/>
          </w:tcPr>
          <w:p w14:paraId="2807EF19" w14:textId="0ADDD155" w:rsidR="00287B9B" w:rsidRPr="000C4924" w:rsidRDefault="00287B9B" w:rsidP="000C4924">
            <w:pPr>
              <w:pStyle w:val="Fieldtitle"/>
              <w:rPr>
                <w:rFonts w:cs="Arial"/>
                <w:i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t>Range of conditions</w:t>
            </w:r>
          </w:p>
        </w:tc>
      </w:tr>
      <w:tr w:rsidR="009A758B" w:rsidRPr="009A758B" w14:paraId="6F544535" w14:textId="77777777" w:rsidTr="00011729">
        <w:trPr>
          <w:trHeight w:val="446"/>
        </w:trPr>
        <w:tc>
          <w:tcPr>
            <w:tcW w:w="8717" w:type="dxa"/>
            <w:gridSpan w:val="2"/>
          </w:tcPr>
          <w:p w14:paraId="7F9AC3BE" w14:textId="77777777" w:rsidR="00287B9B" w:rsidRPr="000C4924" w:rsidRDefault="00287B9B" w:rsidP="000C4924">
            <w:pPr>
              <w:pStyle w:val="Fieldtitle"/>
              <w:jc w:val="center"/>
              <w:rPr>
                <w:rFonts w:cs="Arial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t>Assessment requirements</w:t>
            </w:r>
          </w:p>
        </w:tc>
      </w:tr>
      <w:tr w:rsidR="009A758B" w:rsidRPr="009A758B" w14:paraId="0B54B7A9" w14:textId="77777777" w:rsidTr="00011729">
        <w:trPr>
          <w:trHeight w:val="1082"/>
        </w:trPr>
        <w:tc>
          <w:tcPr>
            <w:tcW w:w="2032" w:type="dxa"/>
            <w:shd w:val="clear" w:color="auto" w:fill="D9D9D9" w:themeFill="background1" w:themeFillShade="D9"/>
          </w:tcPr>
          <w:p w14:paraId="29198E90" w14:textId="5FD6EDCE" w:rsidR="00287B9B" w:rsidRPr="000C4924" w:rsidRDefault="00287B9B" w:rsidP="000C4924">
            <w:pPr>
              <w:pStyle w:val="Fieldtitle"/>
              <w:rPr>
                <w:rFonts w:cs="Arial"/>
                <w:i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t>Performance evidence</w:t>
            </w:r>
          </w:p>
        </w:tc>
        <w:tc>
          <w:tcPr>
            <w:tcW w:w="6685" w:type="dxa"/>
          </w:tcPr>
          <w:p w14:paraId="01090B4E" w14:textId="77777777" w:rsidR="002D01DD" w:rsidRPr="000C4924" w:rsidRDefault="002D01DD" w:rsidP="000C4924">
            <w:pPr>
              <w:pStyle w:val="Guidancetext"/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Evidence of the ability to complete tasks outlined in elements and performance criteria of this unit in the context of the job role, and:</w:t>
            </w:r>
          </w:p>
          <w:p w14:paraId="4587E500" w14:textId="77777777" w:rsidR="002D01DD" w:rsidRPr="000C4924" w:rsidRDefault="002D01DD" w:rsidP="000C4924">
            <w:pPr>
              <w:pStyle w:val="Guidancetext"/>
              <w:numPr>
                <w:ilvl w:val="0"/>
                <w:numId w:val="4"/>
              </w:numPr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coordinate responses to three different types of simulated emergency incidents relevant to the specific sport, fitness, aquatic or recreation environment and activity</w:t>
            </w:r>
          </w:p>
          <w:p w14:paraId="0969103D" w14:textId="77777777" w:rsidR="002D01DD" w:rsidRPr="000C4924" w:rsidRDefault="002D01DD" w:rsidP="000C4924">
            <w:pPr>
              <w:pStyle w:val="Guidancetext"/>
              <w:numPr>
                <w:ilvl w:val="0"/>
                <w:numId w:val="4"/>
              </w:numPr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for one of the above three incidents, coordinate an emergency that escalates, and modify response according to changing circumstances</w:t>
            </w:r>
          </w:p>
          <w:p w14:paraId="1EA0A278" w14:textId="77777777" w:rsidR="002D01DD" w:rsidRPr="000C4924" w:rsidRDefault="002D01DD" w:rsidP="000C4924">
            <w:pPr>
              <w:pStyle w:val="Guidancetext"/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for each above emergency response:</w:t>
            </w:r>
          </w:p>
          <w:p w14:paraId="138592D0" w14:textId="77777777" w:rsidR="002D01DD" w:rsidRPr="000C4924" w:rsidRDefault="002D01DD" w:rsidP="000C4924">
            <w:pPr>
              <w:pStyle w:val="Guidancetext"/>
              <w:numPr>
                <w:ilvl w:val="0"/>
                <w:numId w:val="5"/>
              </w:numPr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lastRenderedPageBreak/>
              <w:t>establish a chain of command, and allocate and communicate roles and responsibilities to team members</w:t>
            </w:r>
          </w:p>
          <w:p w14:paraId="065DF867" w14:textId="77777777" w:rsidR="002D01DD" w:rsidRPr="000C4924" w:rsidRDefault="002D01DD" w:rsidP="000C4924">
            <w:pPr>
              <w:pStyle w:val="Guidancetext"/>
              <w:numPr>
                <w:ilvl w:val="0"/>
                <w:numId w:val="5"/>
              </w:numPr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coordinate selection and safe and effective use of emergency equipment and actions by team members</w:t>
            </w:r>
          </w:p>
          <w:p w14:paraId="5E0F3BCB" w14:textId="77777777" w:rsidR="002D01DD" w:rsidRPr="000C4924" w:rsidRDefault="002D01DD" w:rsidP="000C4924">
            <w:pPr>
              <w:pStyle w:val="Guidancetext"/>
              <w:numPr>
                <w:ilvl w:val="0"/>
                <w:numId w:val="5"/>
              </w:numPr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communicate effectively with team members to provide and receive instructions</w:t>
            </w:r>
          </w:p>
          <w:p w14:paraId="249BE2B3" w14:textId="37CB6C79" w:rsidR="009E1288" w:rsidRPr="000C4924" w:rsidRDefault="002D01DD" w:rsidP="000C4924">
            <w:pPr>
              <w:pStyle w:val="Guidancetext"/>
              <w:numPr>
                <w:ilvl w:val="0"/>
                <w:numId w:val="5"/>
              </w:numPr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lead a debrief with team members and complete an incident report</w:t>
            </w:r>
          </w:p>
        </w:tc>
      </w:tr>
      <w:tr w:rsidR="009A758B" w:rsidRPr="009A758B" w14:paraId="48907492" w14:textId="77777777" w:rsidTr="00011729">
        <w:trPr>
          <w:trHeight w:val="1082"/>
        </w:trPr>
        <w:tc>
          <w:tcPr>
            <w:tcW w:w="2032" w:type="dxa"/>
            <w:shd w:val="clear" w:color="auto" w:fill="D9D9D9" w:themeFill="background1" w:themeFillShade="D9"/>
          </w:tcPr>
          <w:p w14:paraId="16029F60" w14:textId="13585A38" w:rsidR="00287B9B" w:rsidRPr="000C4924" w:rsidRDefault="00287B9B" w:rsidP="000C4924">
            <w:pPr>
              <w:pStyle w:val="Fieldtitle"/>
              <w:rPr>
                <w:rFonts w:cs="Arial"/>
                <w:i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lastRenderedPageBreak/>
              <w:t>Knowledge evidence</w:t>
            </w:r>
          </w:p>
        </w:tc>
        <w:tc>
          <w:tcPr>
            <w:tcW w:w="6685" w:type="dxa"/>
          </w:tcPr>
          <w:p w14:paraId="3527AF11" w14:textId="721D64B2" w:rsidR="00403104" w:rsidRPr="000C4924" w:rsidRDefault="00403104" w:rsidP="000C4924">
            <w:pPr>
              <w:pStyle w:val="Guidancetext"/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Demonstrated knowledge required to complete the tasks outlined in elements and performance criteria of this unit:</w:t>
            </w:r>
          </w:p>
          <w:p w14:paraId="4E73F4BF" w14:textId="77777777" w:rsidR="00403104" w:rsidRPr="000C4924" w:rsidRDefault="00403104" w:rsidP="000C4924">
            <w:pPr>
              <w:pStyle w:val="Guidancetext"/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organisational emergency response plans and procedures</w:t>
            </w:r>
          </w:p>
          <w:p w14:paraId="518115E2" w14:textId="77777777" w:rsidR="00403104" w:rsidRPr="000C4924" w:rsidRDefault="00403104" w:rsidP="000C4924">
            <w:pPr>
              <w:pStyle w:val="Guidancetext"/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specific to the sport, fitness, aquatic or recreation environment and activity:</w:t>
            </w:r>
          </w:p>
          <w:p w14:paraId="6031586A" w14:textId="77777777" w:rsidR="00403104" w:rsidRPr="000C4924" w:rsidRDefault="00403104" w:rsidP="000C4924">
            <w:pPr>
              <w:pStyle w:val="Guidancetext"/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principles of an emergency response chain of command, and:</w:t>
            </w:r>
          </w:p>
          <w:p w14:paraId="6019C820" w14:textId="77777777" w:rsidR="00403104" w:rsidRPr="000C4924" w:rsidRDefault="00403104" w:rsidP="000C4924">
            <w:pPr>
              <w:pStyle w:val="Guidancetext"/>
              <w:numPr>
                <w:ilvl w:val="0"/>
                <w:numId w:val="18"/>
              </w:numPr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emergency response roles of workers at different levels of seniority</w:t>
            </w:r>
          </w:p>
          <w:p w14:paraId="581F69DC" w14:textId="77777777" w:rsidR="00403104" w:rsidRPr="000C4924" w:rsidRDefault="00403104" w:rsidP="000C4924">
            <w:pPr>
              <w:pStyle w:val="Guidancetext"/>
              <w:numPr>
                <w:ilvl w:val="0"/>
                <w:numId w:val="18"/>
              </w:numPr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how roles may change as an emergency incident evolves</w:t>
            </w:r>
          </w:p>
          <w:p w14:paraId="482D0EE3" w14:textId="77777777" w:rsidR="00403104" w:rsidRPr="000C4924" w:rsidRDefault="00403104" w:rsidP="000C4924">
            <w:pPr>
              <w:pStyle w:val="Guidancetext"/>
              <w:numPr>
                <w:ilvl w:val="0"/>
                <w:numId w:val="18"/>
              </w:numPr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role of coordinator, including when emergency control is handed over to emergency services personnel</w:t>
            </w:r>
          </w:p>
          <w:p w14:paraId="03A0FEDF" w14:textId="77777777" w:rsidR="00403104" w:rsidRPr="000C4924" w:rsidRDefault="00403104" w:rsidP="000C4924">
            <w:pPr>
              <w:pStyle w:val="Guidancetext"/>
              <w:numPr>
                <w:ilvl w:val="0"/>
                <w:numId w:val="18"/>
              </w:numPr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role of organisational media spokesperson</w:t>
            </w:r>
          </w:p>
          <w:p w14:paraId="525E73C6" w14:textId="77777777" w:rsidR="00403104" w:rsidRPr="000C4924" w:rsidRDefault="00403104" w:rsidP="000C4924">
            <w:pPr>
              <w:pStyle w:val="Guidancetext"/>
              <w:numPr>
                <w:ilvl w:val="0"/>
                <w:numId w:val="18"/>
              </w:numPr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hazard identification and risk assessment processes implemented during initial and ongoing stages of emergency incidents, and importance of urgent decision making</w:t>
            </w:r>
          </w:p>
          <w:p w14:paraId="0C8C46B4" w14:textId="77777777" w:rsidR="00403104" w:rsidRPr="000C4924" w:rsidRDefault="00403104" w:rsidP="000C4924">
            <w:pPr>
              <w:pStyle w:val="Guidancetext"/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types of emergencies that can occur, effective responses during initial stage, signs of escalation and effective responses to changing circumstances:</w:t>
            </w:r>
          </w:p>
          <w:p w14:paraId="7C811DB6" w14:textId="77777777" w:rsidR="00403104" w:rsidRPr="000C4924" w:rsidRDefault="00403104" w:rsidP="000C4924">
            <w:pPr>
              <w:pStyle w:val="Guidancetext"/>
              <w:numPr>
                <w:ilvl w:val="0"/>
                <w:numId w:val="7"/>
              </w:numPr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hazardous environmental conditions and events, indoor and outdoor</w:t>
            </w:r>
          </w:p>
          <w:p w14:paraId="005DC369" w14:textId="77777777" w:rsidR="00403104" w:rsidRPr="000C4924" w:rsidRDefault="00403104" w:rsidP="000C4924">
            <w:pPr>
              <w:pStyle w:val="Guidancetext"/>
              <w:numPr>
                <w:ilvl w:val="0"/>
                <w:numId w:val="7"/>
              </w:numPr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equipment failure, including processes for isolating</w:t>
            </w:r>
          </w:p>
          <w:p w14:paraId="281E4307" w14:textId="77777777" w:rsidR="00403104" w:rsidRPr="000C4924" w:rsidRDefault="00403104" w:rsidP="000C4924">
            <w:pPr>
              <w:pStyle w:val="Guidancetext"/>
              <w:numPr>
                <w:ilvl w:val="0"/>
                <w:numId w:val="7"/>
              </w:numPr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adverse participant responses and panic during activities</w:t>
            </w:r>
          </w:p>
          <w:p w14:paraId="2BFE19A5" w14:textId="77777777" w:rsidR="00403104" w:rsidRPr="000C4924" w:rsidRDefault="00403104" w:rsidP="000C4924">
            <w:pPr>
              <w:pStyle w:val="Guidancetext"/>
              <w:numPr>
                <w:ilvl w:val="0"/>
                <w:numId w:val="7"/>
              </w:numPr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medical and accident events</w:t>
            </w:r>
          </w:p>
          <w:p w14:paraId="4E2A9659" w14:textId="77777777" w:rsidR="00403104" w:rsidRPr="000C4924" w:rsidRDefault="00403104" w:rsidP="000C4924">
            <w:pPr>
              <w:pStyle w:val="Guidancetext"/>
              <w:numPr>
                <w:ilvl w:val="0"/>
                <w:numId w:val="7"/>
              </w:numPr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violent behaviour including threats</w:t>
            </w:r>
          </w:p>
          <w:p w14:paraId="603AA39F" w14:textId="77777777" w:rsidR="00145A73" w:rsidRPr="000C4924" w:rsidRDefault="00403104" w:rsidP="000C4924">
            <w:pPr>
              <w:pStyle w:val="Guidancetext"/>
              <w:numPr>
                <w:ilvl w:val="0"/>
                <w:numId w:val="7"/>
              </w:numPr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threats to safety and security of facilities</w:t>
            </w:r>
          </w:p>
          <w:p w14:paraId="5CB7D196" w14:textId="77777777" w:rsidR="00403104" w:rsidRPr="000C4924" w:rsidRDefault="00403104" w:rsidP="000C4924">
            <w:pPr>
              <w:pStyle w:val="Guidancetext"/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key considerations for determining emergency response actions:</w:t>
            </w:r>
          </w:p>
          <w:p w14:paraId="12F05783" w14:textId="77777777" w:rsidR="00403104" w:rsidRPr="000C4924" w:rsidRDefault="00403104" w:rsidP="000C4924">
            <w:pPr>
              <w:pStyle w:val="Guidancetext"/>
              <w:numPr>
                <w:ilvl w:val="0"/>
                <w:numId w:val="8"/>
              </w:numPr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lastRenderedPageBreak/>
              <w:t>coverage of incident type in established emergency plans and procedures</w:t>
            </w:r>
          </w:p>
          <w:p w14:paraId="295A0546" w14:textId="77777777" w:rsidR="00403104" w:rsidRPr="000C4924" w:rsidRDefault="00403104" w:rsidP="000C4924">
            <w:pPr>
              <w:pStyle w:val="Guidancetext"/>
              <w:numPr>
                <w:ilvl w:val="0"/>
                <w:numId w:val="8"/>
              </w:numPr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severity of hazards, and extent of areas impacted by hazards</w:t>
            </w:r>
          </w:p>
          <w:p w14:paraId="7D89093F" w14:textId="77777777" w:rsidR="00403104" w:rsidRPr="000C4924" w:rsidRDefault="00403104" w:rsidP="000C4924">
            <w:pPr>
              <w:pStyle w:val="Guidancetext"/>
              <w:numPr>
                <w:ilvl w:val="0"/>
                <w:numId w:val="8"/>
              </w:numPr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number and condition of persons impacted by the emergency, including casualties</w:t>
            </w:r>
          </w:p>
          <w:p w14:paraId="0D34A648" w14:textId="77777777" w:rsidR="00403104" w:rsidRPr="000C4924" w:rsidRDefault="00403104" w:rsidP="000C4924">
            <w:pPr>
              <w:pStyle w:val="Guidancetext"/>
              <w:numPr>
                <w:ilvl w:val="0"/>
                <w:numId w:val="8"/>
              </w:numPr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abilities of self and team members</w:t>
            </w:r>
          </w:p>
          <w:p w14:paraId="37DBDD51" w14:textId="77777777" w:rsidR="00403104" w:rsidRPr="000C4924" w:rsidRDefault="00403104" w:rsidP="000C4924">
            <w:pPr>
              <w:pStyle w:val="Guidancetext"/>
              <w:numPr>
                <w:ilvl w:val="0"/>
                <w:numId w:val="8"/>
              </w:numPr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availability of emergency response equipment and numbers</w:t>
            </w:r>
          </w:p>
          <w:p w14:paraId="08C63902" w14:textId="77777777" w:rsidR="00403104" w:rsidRPr="000C4924" w:rsidRDefault="00403104" w:rsidP="000C4924">
            <w:pPr>
              <w:pStyle w:val="Guidancetext"/>
              <w:numPr>
                <w:ilvl w:val="0"/>
                <w:numId w:val="8"/>
              </w:numPr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potential for escalation and degree of urgency to avoid this</w:t>
            </w:r>
          </w:p>
          <w:p w14:paraId="3785A744" w14:textId="77777777" w:rsidR="00403104" w:rsidRPr="000C4924" w:rsidRDefault="00403104" w:rsidP="000C4924">
            <w:pPr>
              <w:pStyle w:val="Guidancetext"/>
              <w:numPr>
                <w:ilvl w:val="0"/>
                <w:numId w:val="8"/>
              </w:numPr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location, functions, features and safe operation of emergency equipment</w:t>
            </w:r>
          </w:p>
          <w:p w14:paraId="1D6EB59F" w14:textId="77777777" w:rsidR="00403104" w:rsidRPr="000C4924" w:rsidRDefault="00403104" w:rsidP="000C4924">
            <w:pPr>
              <w:pStyle w:val="Guidancetext"/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communication systems and protocols used in emergency situations:</w:t>
            </w:r>
          </w:p>
          <w:p w14:paraId="3B3A470A" w14:textId="77777777" w:rsidR="00403104" w:rsidRPr="000C4924" w:rsidRDefault="00403104" w:rsidP="000C4924">
            <w:pPr>
              <w:pStyle w:val="Guidancetext"/>
              <w:numPr>
                <w:ilvl w:val="0"/>
                <w:numId w:val="9"/>
              </w:numPr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emergency warning and alarm systems</w:t>
            </w:r>
          </w:p>
          <w:p w14:paraId="45C41FE7" w14:textId="77777777" w:rsidR="00403104" w:rsidRPr="000C4924" w:rsidRDefault="00403104" w:rsidP="000C4924">
            <w:pPr>
              <w:pStyle w:val="Guidancetext"/>
              <w:numPr>
                <w:ilvl w:val="0"/>
                <w:numId w:val="9"/>
              </w:numPr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phone and radio systems</w:t>
            </w:r>
          </w:p>
          <w:p w14:paraId="1008AF85" w14:textId="77777777" w:rsidR="00403104" w:rsidRPr="000C4924" w:rsidRDefault="00403104" w:rsidP="000C4924">
            <w:pPr>
              <w:pStyle w:val="Guidancetext"/>
              <w:numPr>
                <w:ilvl w:val="0"/>
                <w:numId w:val="9"/>
              </w:numPr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calls</w:t>
            </w:r>
          </w:p>
          <w:p w14:paraId="3842498C" w14:textId="77777777" w:rsidR="00403104" w:rsidRPr="000C4924" w:rsidRDefault="00403104" w:rsidP="000C4924">
            <w:pPr>
              <w:pStyle w:val="Guidancetext"/>
              <w:numPr>
                <w:ilvl w:val="0"/>
                <w:numId w:val="9"/>
              </w:numPr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whistles</w:t>
            </w:r>
          </w:p>
          <w:p w14:paraId="620C5D98" w14:textId="77777777" w:rsidR="00403104" w:rsidRPr="000C4924" w:rsidRDefault="00403104" w:rsidP="000C4924">
            <w:pPr>
              <w:pStyle w:val="Guidancetext"/>
              <w:numPr>
                <w:ilvl w:val="0"/>
                <w:numId w:val="9"/>
              </w:numPr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hand signals</w:t>
            </w:r>
          </w:p>
          <w:p w14:paraId="0F6F72FA" w14:textId="77777777" w:rsidR="00403104" w:rsidRPr="000C4924" w:rsidRDefault="00403104" w:rsidP="000C4924">
            <w:pPr>
              <w:pStyle w:val="Guidancetext"/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for emergency evacuation of groups of people:</w:t>
            </w:r>
          </w:p>
          <w:p w14:paraId="419AA3BB" w14:textId="77777777" w:rsidR="00403104" w:rsidRPr="000C4924" w:rsidRDefault="00403104" w:rsidP="000C4924">
            <w:pPr>
              <w:pStyle w:val="Guidancetext"/>
              <w:numPr>
                <w:ilvl w:val="0"/>
                <w:numId w:val="10"/>
              </w:numPr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situations that would call for evacuation and typical time constraints</w:t>
            </w:r>
          </w:p>
          <w:p w14:paraId="64881EA3" w14:textId="77777777" w:rsidR="00403104" w:rsidRPr="000C4924" w:rsidRDefault="00403104" w:rsidP="000C4924">
            <w:pPr>
              <w:pStyle w:val="Guidancetext"/>
              <w:numPr>
                <w:ilvl w:val="0"/>
                <w:numId w:val="10"/>
              </w:numPr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methods used to coordinate, monitor and control team member and evacuee actions</w:t>
            </w:r>
          </w:p>
          <w:p w14:paraId="550C4E05" w14:textId="77777777" w:rsidR="00403104" w:rsidRPr="000C4924" w:rsidRDefault="00403104" w:rsidP="000C4924">
            <w:pPr>
              <w:pStyle w:val="Guidancetext"/>
              <w:numPr>
                <w:ilvl w:val="0"/>
                <w:numId w:val="10"/>
              </w:numPr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physical constraints that may be present and how to manage safe use of exit and assembly points</w:t>
            </w:r>
          </w:p>
          <w:p w14:paraId="6C938613" w14:textId="77777777" w:rsidR="00835118" w:rsidRPr="000C4924" w:rsidRDefault="00403104" w:rsidP="000C4924">
            <w:pPr>
              <w:pStyle w:val="Guidancetext"/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functions of emergency services, and how to establish direct communication channels to provide and receive information and instructions:</w:t>
            </w:r>
            <w:r w:rsidR="00835118"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52C78A3F" w14:textId="4414C9EE" w:rsidR="00835118" w:rsidRPr="000C4924" w:rsidRDefault="00835118" w:rsidP="000C4924">
            <w:pPr>
              <w:pStyle w:val="Guidancetext"/>
              <w:numPr>
                <w:ilvl w:val="0"/>
                <w:numId w:val="14"/>
              </w:numPr>
              <w:jc w:val="both"/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police</w:t>
            </w:r>
          </w:p>
          <w:p w14:paraId="4C0F7D22" w14:textId="77777777" w:rsidR="00835118" w:rsidRPr="000C4924" w:rsidRDefault="00835118" w:rsidP="000C4924">
            <w:pPr>
              <w:pStyle w:val="Guidancetext"/>
              <w:numPr>
                <w:ilvl w:val="0"/>
                <w:numId w:val="14"/>
              </w:numPr>
              <w:jc w:val="both"/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fire</w:t>
            </w:r>
          </w:p>
          <w:p w14:paraId="094070EC" w14:textId="77777777" w:rsidR="00835118" w:rsidRPr="000C4924" w:rsidRDefault="00835118" w:rsidP="000C4924">
            <w:pPr>
              <w:pStyle w:val="Guidancetext"/>
              <w:numPr>
                <w:ilvl w:val="0"/>
                <w:numId w:val="14"/>
              </w:numPr>
              <w:jc w:val="both"/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ambulance</w:t>
            </w:r>
          </w:p>
          <w:p w14:paraId="0838D2F9" w14:textId="77777777" w:rsidR="00835118" w:rsidRPr="000C4924" w:rsidRDefault="00835118" w:rsidP="000C4924">
            <w:pPr>
              <w:pStyle w:val="Guidancetext"/>
              <w:numPr>
                <w:ilvl w:val="0"/>
                <w:numId w:val="14"/>
              </w:numPr>
              <w:jc w:val="both"/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state and territory emergency services</w:t>
            </w:r>
          </w:p>
          <w:p w14:paraId="070247A5" w14:textId="77777777" w:rsidR="00835118" w:rsidRPr="000C4924" w:rsidRDefault="00835118" w:rsidP="000C4924">
            <w:pPr>
              <w:pStyle w:val="Guidancetext"/>
              <w:numPr>
                <w:ilvl w:val="0"/>
                <w:numId w:val="14"/>
              </w:numPr>
              <w:jc w:val="both"/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volunteer rescue agencies</w:t>
            </w:r>
          </w:p>
          <w:p w14:paraId="7D83265B" w14:textId="77777777" w:rsidR="00835118" w:rsidRPr="000C4924" w:rsidRDefault="00835118" w:rsidP="000C4924">
            <w:pPr>
              <w:pStyle w:val="Guidancetext"/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lastRenderedPageBreak/>
              <w:t>assertive and constructive communication techniques used with emergency response team members to:</w:t>
            </w:r>
          </w:p>
          <w:p w14:paraId="2B6371B6" w14:textId="77777777" w:rsidR="00835118" w:rsidRPr="000C4924" w:rsidRDefault="00835118" w:rsidP="000C4924">
            <w:pPr>
              <w:pStyle w:val="Guidancetext"/>
              <w:numPr>
                <w:ilvl w:val="0"/>
                <w:numId w:val="11"/>
              </w:numPr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provide direction</w:t>
            </w:r>
          </w:p>
          <w:p w14:paraId="210E2850" w14:textId="77777777" w:rsidR="00835118" w:rsidRPr="000C4924" w:rsidRDefault="00835118" w:rsidP="000C4924">
            <w:pPr>
              <w:pStyle w:val="Guidancetext"/>
              <w:numPr>
                <w:ilvl w:val="0"/>
                <w:numId w:val="11"/>
              </w:numPr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obtain clear information</w:t>
            </w:r>
          </w:p>
          <w:p w14:paraId="372D4CB2" w14:textId="5F895D25" w:rsidR="00835118" w:rsidRPr="000C4924" w:rsidRDefault="00835118" w:rsidP="000C4924">
            <w:pPr>
              <w:pStyle w:val="Guidancetext"/>
              <w:numPr>
                <w:ilvl w:val="0"/>
                <w:numId w:val="11"/>
              </w:numPr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 xml:space="preserve">provide </w:t>
            </w:r>
            <w:r w:rsidR="00100E03"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 xml:space="preserve">explicit feedback </w:t>
            </w:r>
          </w:p>
          <w:p w14:paraId="5FE41504" w14:textId="77777777" w:rsidR="00835118" w:rsidRPr="000C4924" w:rsidRDefault="00835118" w:rsidP="000C4924">
            <w:pPr>
              <w:pStyle w:val="Guidancetext"/>
              <w:numPr>
                <w:ilvl w:val="0"/>
                <w:numId w:val="11"/>
              </w:numPr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features of emergency briefings and debriefings for team members</w:t>
            </w:r>
          </w:p>
          <w:p w14:paraId="4C0717D0" w14:textId="77777777" w:rsidR="00835118" w:rsidRPr="000C4924" w:rsidRDefault="00835118" w:rsidP="000C4924">
            <w:pPr>
              <w:pStyle w:val="Guidancetext"/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purpose, formats and inclusions of different types of written incident reports for emergencies:</w:t>
            </w:r>
          </w:p>
          <w:p w14:paraId="47296CD7" w14:textId="77777777" w:rsidR="00835118" w:rsidRPr="000C4924" w:rsidRDefault="00835118" w:rsidP="000C4924">
            <w:pPr>
              <w:pStyle w:val="Guidancetext"/>
              <w:numPr>
                <w:ilvl w:val="0"/>
                <w:numId w:val="12"/>
              </w:numPr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organisational</w:t>
            </w:r>
          </w:p>
          <w:p w14:paraId="1B414BA0" w14:textId="77777777" w:rsidR="00835118" w:rsidRPr="000C4924" w:rsidRDefault="00835118" w:rsidP="000C4924">
            <w:pPr>
              <w:pStyle w:val="Guidancetext"/>
              <w:numPr>
                <w:ilvl w:val="0"/>
                <w:numId w:val="12"/>
              </w:numPr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reports to emergency services</w:t>
            </w:r>
          </w:p>
          <w:p w14:paraId="3CB00A85" w14:textId="32FEF299" w:rsidR="00403104" w:rsidRPr="000C4924" w:rsidRDefault="00835118" w:rsidP="000C4924">
            <w:pPr>
              <w:pStyle w:val="Guidancetext"/>
              <w:numPr>
                <w:ilvl w:val="0"/>
                <w:numId w:val="12"/>
              </w:numPr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reports to regulatory authorities.</w:t>
            </w:r>
          </w:p>
        </w:tc>
      </w:tr>
      <w:tr w:rsidR="009A758B" w:rsidRPr="009A758B" w14:paraId="64C80D8D" w14:textId="77777777" w:rsidTr="00011729">
        <w:trPr>
          <w:trHeight w:val="1082"/>
        </w:trPr>
        <w:tc>
          <w:tcPr>
            <w:tcW w:w="2032" w:type="dxa"/>
            <w:shd w:val="clear" w:color="auto" w:fill="D9D9D9" w:themeFill="background1" w:themeFillShade="D9"/>
          </w:tcPr>
          <w:p w14:paraId="49AAED15" w14:textId="1C8956FB" w:rsidR="00287B9B" w:rsidRPr="000C4924" w:rsidRDefault="00287B9B" w:rsidP="000C4924">
            <w:pPr>
              <w:pStyle w:val="Fieldtitle"/>
              <w:rPr>
                <w:rFonts w:cs="Arial"/>
                <w:i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lastRenderedPageBreak/>
              <w:t>Assessment conditions</w:t>
            </w:r>
          </w:p>
        </w:tc>
        <w:tc>
          <w:tcPr>
            <w:tcW w:w="6685" w:type="dxa"/>
          </w:tcPr>
          <w:p w14:paraId="0E0E437D" w14:textId="77777777" w:rsidR="0046267D" w:rsidRPr="00C27CBC" w:rsidRDefault="0046267D" w:rsidP="00685EB7">
            <w:pPr>
              <w:pStyle w:val="Guidancetext"/>
              <w:rPr>
                <w:rStyle w:val="normaltextrun"/>
                <w:rFonts w:eastAsiaTheme="majorEastAsia"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C27CBC">
              <w:rPr>
                <w:rStyle w:val="normaltextrun"/>
                <w:rFonts w:eastAsiaTheme="majorEastAsia" w:cs="Arial"/>
                <w:i w:val="0"/>
                <w:iCs/>
                <w:color w:val="000000" w:themeColor="text1"/>
                <w:sz w:val="22"/>
                <w:szCs w:val="22"/>
              </w:rPr>
              <w:t xml:space="preserve">Assessment of performance evidence may be in a workplace setting or an environment that accurately represents a real workplace. </w:t>
            </w:r>
          </w:p>
          <w:p w14:paraId="30534D47" w14:textId="06E804D6" w:rsidR="00214633" w:rsidRPr="000C4924" w:rsidRDefault="00214633" w:rsidP="0046267D">
            <w:pPr>
              <w:pStyle w:val="Guidancetext"/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Skills must be demonstrated in a sport, fitness, aquatic or recreation environment. This can be:</w:t>
            </w:r>
          </w:p>
          <w:p w14:paraId="28F5E5BF" w14:textId="4E8F7EF3" w:rsidR="00214633" w:rsidRPr="000C4924" w:rsidRDefault="00214633" w:rsidP="000C4924">
            <w:pPr>
              <w:pStyle w:val="Guidancetext"/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a workplace, or</w:t>
            </w:r>
            <w:r w:rsidR="0054339B"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a simulated environment set up for the purposes of skills assessment.</w:t>
            </w:r>
          </w:p>
          <w:p w14:paraId="62A0E448" w14:textId="7DB7071E" w:rsidR="006F0F81" w:rsidRPr="000C4924" w:rsidRDefault="006F0F81" w:rsidP="000C4924">
            <w:pPr>
              <w:pStyle w:val="Guidancetext"/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Assessments can only be completed through simulated activities</w:t>
            </w:r>
            <w:r w:rsidR="0054339B"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 xml:space="preserve"> and </w:t>
            </w: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must incorporate time critical requirements.</w:t>
            </w:r>
          </w:p>
          <w:p w14:paraId="370993C7" w14:textId="77777777" w:rsidR="006F0F81" w:rsidRPr="000C4924" w:rsidRDefault="006F0F81" w:rsidP="000C4924">
            <w:pPr>
              <w:pStyle w:val="Guidancetext"/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Assessment must ensure use of:</w:t>
            </w:r>
          </w:p>
          <w:p w14:paraId="2D41BB0D" w14:textId="77777777" w:rsidR="0054339B" w:rsidRPr="000C4924" w:rsidRDefault="0054339B" w:rsidP="000C4924">
            <w:pPr>
              <w:pStyle w:val="Guidancetext"/>
              <w:numPr>
                <w:ilvl w:val="0"/>
                <w:numId w:val="13"/>
              </w:numPr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 xml:space="preserve">First aid equipment </w:t>
            </w:r>
          </w:p>
          <w:p w14:paraId="44BB4A4C" w14:textId="25F11866" w:rsidR="006F0F81" w:rsidRPr="000C4924" w:rsidRDefault="006F0F81" w:rsidP="000C4924">
            <w:pPr>
              <w:pStyle w:val="Guidancetext"/>
              <w:numPr>
                <w:ilvl w:val="0"/>
                <w:numId w:val="13"/>
              </w:numPr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interaction with individuals who act as team members, emergency services personnel and participants during simulated activities</w:t>
            </w:r>
          </w:p>
          <w:p w14:paraId="601E2EE2" w14:textId="77777777" w:rsidR="006F0F81" w:rsidRPr="000C4924" w:rsidRDefault="006F0F81" w:rsidP="000C4924">
            <w:pPr>
              <w:pStyle w:val="Guidancetext"/>
              <w:numPr>
                <w:ilvl w:val="0"/>
                <w:numId w:val="13"/>
              </w:numPr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communication equipment for emergency response</w:t>
            </w:r>
          </w:p>
          <w:p w14:paraId="00F975D0" w14:textId="77777777" w:rsidR="006F0F81" w:rsidRPr="000C4924" w:rsidRDefault="006F0F81" w:rsidP="000C4924">
            <w:pPr>
              <w:pStyle w:val="Guidancetext"/>
              <w:numPr>
                <w:ilvl w:val="0"/>
                <w:numId w:val="13"/>
              </w:numPr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emergency equipment relevant to the specific sport, fitness, aquatic or recreation environment and activity</w:t>
            </w:r>
          </w:p>
          <w:p w14:paraId="7D295AA4" w14:textId="77777777" w:rsidR="006F0F81" w:rsidRPr="000C4924" w:rsidRDefault="006F0F81" w:rsidP="000C4924">
            <w:pPr>
              <w:pStyle w:val="Guidancetext"/>
              <w:numPr>
                <w:ilvl w:val="0"/>
                <w:numId w:val="13"/>
              </w:numPr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template incident reports</w:t>
            </w:r>
          </w:p>
          <w:p w14:paraId="449AD0F0" w14:textId="77777777" w:rsidR="0054339B" w:rsidRPr="000C4924" w:rsidRDefault="006F0F81" w:rsidP="000C4924">
            <w:pPr>
              <w:pStyle w:val="ListParagraph"/>
              <w:numPr>
                <w:ilvl w:val="0"/>
                <w:numId w:val="13"/>
              </w:numPr>
              <w:rPr>
                <w:rFonts w:cs="Arial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t xml:space="preserve">organisational emergency response plans and procedures. </w:t>
            </w:r>
          </w:p>
          <w:p w14:paraId="1C0E1F00" w14:textId="79666994" w:rsidR="00BF4C41" w:rsidRPr="000C4924" w:rsidRDefault="00BF4C41" w:rsidP="000C4924">
            <w:pPr>
              <w:rPr>
                <w:rFonts w:cs="Arial"/>
                <w:i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t>Assessors must satisfy the Standards for Registered Training Organisations’ requirements for assessors.</w:t>
            </w:r>
          </w:p>
        </w:tc>
      </w:tr>
      <w:tr w:rsidR="009A758B" w:rsidRPr="009A758B" w14:paraId="1F713B23" w14:textId="77777777" w:rsidTr="00011729">
        <w:trPr>
          <w:trHeight w:val="1082"/>
        </w:trPr>
        <w:tc>
          <w:tcPr>
            <w:tcW w:w="2032" w:type="dxa"/>
            <w:shd w:val="clear" w:color="auto" w:fill="D9D9D9" w:themeFill="background1" w:themeFillShade="D9"/>
          </w:tcPr>
          <w:p w14:paraId="0B8A8AFE" w14:textId="2E4BED4C" w:rsidR="00287B9B" w:rsidRPr="000C4924" w:rsidRDefault="00287B9B" w:rsidP="000C4924">
            <w:pPr>
              <w:pStyle w:val="Fieldtitle"/>
              <w:rPr>
                <w:rFonts w:cs="Arial"/>
                <w:i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t>Unit mapping information</w:t>
            </w:r>
          </w:p>
        </w:tc>
        <w:tc>
          <w:tcPr>
            <w:tcW w:w="6685" w:type="dxa"/>
          </w:tcPr>
          <w:p w14:paraId="5182BBF3" w14:textId="79B935E6" w:rsidR="00287B9B" w:rsidRPr="000C4924" w:rsidRDefault="006F0F81" w:rsidP="000C4924">
            <w:pPr>
              <w:pStyle w:val="Guidancetext"/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Supersedes SISXEMR002 Coordinate emergency responses</w:t>
            </w:r>
          </w:p>
        </w:tc>
      </w:tr>
      <w:tr w:rsidR="009A758B" w:rsidRPr="009A758B" w14:paraId="5F4A20AC" w14:textId="77777777" w:rsidTr="00011729">
        <w:trPr>
          <w:trHeight w:val="1082"/>
        </w:trPr>
        <w:tc>
          <w:tcPr>
            <w:tcW w:w="2032" w:type="dxa"/>
            <w:shd w:val="clear" w:color="auto" w:fill="D9D9D9" w:themeFill="background1" w:themeFillShade="D9"/>
          </w:tcPr>
          <w:p w14:paraId="694317BA" w14:textId="20F7B28A" w:rsidR="00884D95" w:rsidRPr="000C4924" w:rsidRDefault="00884D95" w:rsidP="000C4924">
            <w:pPr>
              <w:pStyle w:val="Fieldtitle"/>
              <w:rPr>
                <w:rFonts w:cs="Arial"/>
                <w:i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Cs/>
                <w:color w:val="000000" w:themeColor="text1"/>
                <w:sz w:val="22"/>
                <w:szCs w:val="22"/>
              </w:rPr>
              <w:lastRenderedPageBreak/>
              <w:t xml:space="preserve">Links </w:t>
            </w:r>
          </w:p>
        </w:tc>
        <w:tc>
          <w:tcPr>
            <w:tcW w:w="6685" w:type="dxa"/>
          </w:tcPr>
          <w:p w14:paraId="2B39C1E3" w14:textId="77777777" w:rsidR="00884D95" w:rsidRPr="000C4924" w:rsidRDefault="00884D95" w:rsidP="000C4924">
            <w:pPr>
              <w:pStyle w:val="Guidancetext"/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>Link to Companion Volume Implementation Guide</w:t>
            </w:r>
          </w:p>
          <w:p w14:paraId="4DF230E2" w14:textId="20508452" w:rsidR="00507C80" w:rsidRPr="000C4924" w:rsidRDefault="00507C80" w:rsidP="000C4924">
            <w:pPr>
              <w:pStyle w:val="Guidancetext"/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</w:pPr>
            <w:hyperlink r:id="rId12" w:history="1">
              <w:r w:rsidRPr="000C4924">
                <w:rPr>
                  <w:rStyle w:val="Hyperlink"/>
                  <w:rFonts w:cs="Arial"/>
                  <w:i w:val="0"/>
                  <w:iCs/>
                  <w:color w:val="000000" w:themeColor="text1"/>
                  <w:sz w:val="22"/>
                  <w:szCs w:val="22"/>
                </w:rPr>
                <w:t>https://vetnet.gov.au/Pages/TrainingDocs.aspx?q=1ca50016-24d2-4161-a044-d3faa200268b</w:t>
              </w:r>
            </w:hyperlink>
            <w:r w:rsidRPr="000C4924">
              <w:rPr>
                <w:rFonts w:cs="Arial"/>
                <w:i w:val="0"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39D446C5" w14:textId="77777777" w:rsidR="006A193F" w:rsidRPr="007236CA" w:rsidRDefault="006A193F" w:rsidP="007236CA">
      <w:pPr>
        <w:pStyle w:val="Guidancetext"/>
        <w:spacing w:line="240" w:lineRule="auto"/>
        <w:rPr>
          <w:i w:val="0"/>
          <w:iCs/>
          <w:sz w:val="20"/>
          <w:szCs w:val="20"/>
        </w:rPr>
      </w:pPr>
    </w:p>
    <w:sectPr w:rsidR="006A193F" w:rsidRPr="007236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93911" w14:textId="77777777" w:rsidR="00336CAE" w:rsidRDefault="00336CAE" w:rsidP="006A193F">
      <w:pPr>
        <w:spacing w:line="240" w:lineRule="auto"/>
      </w:pPr>
      <w:r>
        <w:separator/>
      </w:r>
    </w:p>
  </w:endnote>
  <w:endnote w:type="continuationSeparator" w:id="0">
    <w:p w14:paraId="0285D8A6" w14:textId="77777777" w:rsidR="00336CAE" w:rsidRDefault="00336CAE" w:rsidP="006A19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8C568" w14:textId="77777777" w:rsidR="00336CAE" w:rsidRDefault="00336CAE" w:rsidP="006A193F">
      <w:pPr>
        <w:spacing w:line="240" w:lineRule="auto"/>
      </w:pPr>
      <w:r>
        <w:separator/>
      </w:r>
    </w:p>
  </w:footnote>
  <w:footnote w:type="continuationSeparator" w:id="0">
    <w:p w14:paraId="302CCCC0" w14:textId="77777777" w:rsidR="00336CAE" w:rsidRDefault="00336CAE" w:rsidP="006A19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012C7"/>
    <w:multiLevelType w:val="hybridMultilevel"/>
    <w:tmpl w:val="7804A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20FCF"/>
    <w:multiLevelType w:val="hybridMultilevel"/>
    <w:tmpl w:val="514C2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16D34"/>
    <w:multiLevelType w:val="hybridMultilevel"/>
    <w:tmpl w:val="8BF4A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1045F"/>
    <w:multiLevelType w:val="hybridMultilevel"/>
    <w:tmpl w:val="AA786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8281E"/>
    <w:multiLevelType w:val="hybridMultilevel"/>
    <w:tmpl w:val="7E700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F2BED"/>
    <w:multiLevelType w:val="hybridMultilevel"/>
    <w:tmpl w:val="DDB03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348E5"/>
    <w:multiLevelType w:val="hybridMultilevel"/>
    <w:tmpl w:val="8E3E4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83151"/>
    <w:multiLevelType w:val="hybridMultilevel"/>
    <w:tmpl w:val="0FEC44FA"/>
    <w:lvl w:ilvl="0" w:tplc="32BA6D92">
      <w:start w:val="1"/>
      <w:numFmt w:val="bullet"/>
      <w:pStyle w:val="ThirdlevelbulletpointsUsesparingly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4145291A"/>
    <w:multiLevelType w:val="hybridMultilevel"/>
    <w:tmpl w:val="17466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03BE7"/>
    <w:multiLevelType w:val="hybridMultilevel"/>
    <w:tmpl w:val="A5E60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FB6CD4"/>
    <w:multiLevelType w:val="hybridMultilevel"/>
    <w:tmpl w:val="3940D3BA"/>
    <w:lvl w:ilvl="0" w:tplc="2FB463B4">
      <w:start w:val="1"/>
      <w:numFmt w:val="bullet"/>
      <w:pStyle w:val="Firstlevelbulletpoin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16F6416"/>
    <w:multiLevelType w:val="hybridMultilevel"/>
    <w:tmpl w:val="C4186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86ED0"/>
    <w:multiLevelType w:val="hybridMultilevel"/>
    <w:tmpl w:val="67964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8431F"/>
    <w:multiLevelType w:val="hybridMultilevel"/>
    <w:tmpl w:val="5D061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685431"/>
    <w:multiLevelType w:val="hybridMultilevel"/>
    <w:tmpl w:val="87DECE16"/>
    <w:lvl w:ilvl="0" w:tplc="B5FAD830">
      <w:start w:val="1"/>
      <w:numFmt w:val="bullet"/>
      <w:pStyle w:val="Secondlevelbulletpoints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6B5570E"/>
    <w:multiLevelType w:val="hybridMultilevel"/>
    <w:tmpl w:val="7256D92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8254E2"/>
    <w:multiLevelType w:val="hybridMultilevel"/>
    <w:tmpl w:val="3DFEA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8336F7"/>
    <w:multiLevelType w:val="hybridMultilevel"/>
    <w:tmpl w:val="B0C63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316">
    <w:abstractNumId w:val="10"/>
  </w:num>
  <w:num w:numId="2" w16cid:durableId="769082465">
    <w:abstractNumId w:val="14"/>
  </w:num>
  <w:num w:numId="3" w16cid:durableId="339239796">
    <w:abstractNumId w:val="7"/>
  </w:num>
  <w:num w:numId="4" w16cid:durableId="880093281">
    <w:abstractNumId w:val="9"/>
  </w:num>
  <w:num w:numId="5" w16cid:durableId="2016298005">
    <w:abstractNumId w:val="2"/>
  </w:num>
  <w:num w:numId="6" w16cid:durableId="1012680028">
    <w:abstractNumId w:val="6"/>
  </w:num>
  <w:num w:numId="7" w16cid:durableId="234630677">
    <w:abstractNumId w:val="4"/>
  </w:num>
  <w:num w:numId="8" w16cid:durableId="14314464">
    <w:abstractNumId w:val="8"/>
  </w:num>
  <w:num w:numId="9" w16cid:durableId="1243104146">
    <w:abstractNumId w:val="17"/>
  </w:num>
  <w:num w:numId="10" w16cid:durableId="513034937">
    <w:abstractNumId w:val="11"/>
  </w:num>
  <w:num w:numId="11" w16cid:durableId="501317243">
    <w:abstractNumId w:val="16"/>
  </w:num>
  <w:num w:numId="12" w16cid:durableId="1557282793">
    <w:abstractNumId w:val="1"/>
  </w:num>
  <w:num w:numId="13" w16cid:durableId="501430861">
    <w:abstractNumId w:val="13"/>
  </w:num>
  <w:num w:numId="14" w16cid:durableId="2132704598">
    <w:abstractNumId w:val="5"/>
  </w:num>
  <w:num w:numId="15" w16cid:durableId="691028122">
    <w:abstractNumId w:val="3"/>
  </w:num>
  <w:num w:numId="16" w16cid:durableId="256714488">
    <w:abstractNumId w:val="15"/>
  </w:num>
  <w:num w:numId="17" w16cid:durableId="1857303900">
    <w:abstractNumId w:val="12"/>
  </w:num>
  <w:num w:numId="18" w16cid:durableId="551967581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43D"/>
    <w:rsid w:val="00003F86"/>
    <w:rsid w:val="00006E4B"/>
    <w:rsid w:val="0001046A"/>
    <w:rsid w:val="00010861"/>
    <w:rsid w:val="00011729"/>
    <w:rsid w:val="000140AE"/>
    <w:rsid w:val="000174D1"/>
    <w:rsid w:val="00023ECD"/>
    <w:rsid w:val="0003018B"/>
    <w:rsid w:val="00031004"/>
    <w:rsid w:val="000433CE"/>
    <w:rsid w:val="00044073"/>
    <w:rsid w:val="000538D8"/>
    <w:rsid w:val="000547E2"/>
    <w:rsid w:val="00063D83"/>
    <w:rsid w:val="00072EB7"/>
    <w:rsid w:val="000735FF"/>
    <w:rsid w:val="000750DF"/>
    <w:rsid w:val="00075828"/>
    <w:rsid w:val="00076FF1"/>
    <w:rsid w:val="0008143C"/>
    <w:rsid w:val="0008395B"/>
    <w:rsid w:val="00084ECE"/>
    <w:rsid w:val="00086247"/>
    <w:rsid w:val="00087A39"/>
    <w:rsid w:val="000A5148"/>
    <w:rsid w:val="000A61B1"/>
    <w:rsid w:val="000A7BCA"/>
    <w:rsid w:val="000B1D3C"/>
    <w:rsid w:val="000B3BC0"/>
    <w:rsid w:val="000C4159"/>
    <w:rsid w:val="000C4924"/>
    <w:rsid w:val="000C6B62"/>
    <w:rsid w:val="000D06DD"/>
    <w:rsid w:val="000D2B45"/>
    <w:rsid w:val="000D4BA2"/>
    <w:rsid w:val="000D6E1B"/>
    <w:rsid w:val="000E6A44"/>
    <w:rsid w:val="000F0735"/>
    <w:rsid w:val="00100E03"/>
    <w:rsid w:val="001068DF"/>
    <w:rsid w:val="0011321D"/>
    <w:rsid w:val="00113309"/>
    <w:rsid w:val="00113D17"/>
    <w:rsid w:val="00130393"/>
    <w:rsid w:val="00141F94"/>
    <w:rsid w:val="00145A73"/>
    <w:rsid w:val="001600CC"/>
    <w:rsid w:val="00166B30"/>
    <w:rsid w:val="00166D5C"/>
    <w:rsid w:val="00183AE9"/>
    <w:rsid w:val="0019265D"/>
    <w:rsid w:val="0019701E"/>
    <w:rsid w:val="001A2D73"/>
    <w:rsid w:val="001A67E0"/>
    <w:rsid w:val="001A6EEB"/>
    <w:rsid w:val="001B4231"/>
    <w:rsid w:val="001C0E5E"/>
    <w:rsid w:val="001D11D1"/>
    <w:rsid w:val="001D18C4"/>
    <w:rsid w:val="001E2ECA"/>
    <w:rsid w:val="0020006A"/>
    <w:rsid w:val="00200C05"/>
    <w:rsid w:val="00214633"/>
    <w:rsid w:val="00216F50"/>
    <w:rsid w:val="0022730D"/>
    <w:rsid w:val="002369EF"/>
    <w:rsid w:val="00240295"/>
    <w:rsid w:val="0024779F"/>
    <w:rsid w:val="00247F73"/>
    <w:rsid w:val="0025383D"/>
    <w:rsid w:val="0025481E"/>
    <w:rsid w:val="00257E92"/>
    <w:rsid w:val="00262030"/>
    <w:rsid w:val="00262FA0"/>
    <w:rsid w:val="00263EE6"/>
    <w:rsid w:val="002711DB"/>
    <w:rsid w:val="00276BB7"/>
    <w:rsid w:val="00287B9B"/>
    <w:rsid w:val="002A04F6"/>
    <w:rsid w:val="002A6181"/>
    <w:rsid w:val="002B7F09"/>
    <w:rsid w:val="002D01DD"/>
    <w:rsid w:val="002E3D6A"/>
    <w:rsid w:val="003029F3"/>
    <w:rsid w:val="0031122B"/>
    <w:rsid w:val="00312106"/>
    <w:rsid w:val="00315548"/>
    <w:rsid w:val="00315A70"/>
    <w:rsid w:val="003239E8"/>
    <w:rsid w:val="003301FF"/>
    <w:rsid w:val="00331EA6"/>
    <w:rsid w:val="00334F01"/>
    <w:rsid w:val="00336B9E"/>
    <w:rsid w:val="00336CAE"/>
    <w:rsid w:val="0034276C"/>
    <w:rsid w:val="00342897"/>
    <w:rsid w:val="003555D7"/>
    <w:rsid w:val="0038480A"/>
    <w:rsid w:val="0038678D"/>
    <w:rsid w:val="003938B1"/>
    <w:rsid w:val="00394063"/>
    <w:rsid w:val="003B634B"/>
    <w:rsid w:val="003C2743"/>
    <w:rsid w:val="003C4EEF"/>
    <w:rsid w:val="003D66B7"/>
    <w:rsid w:val="003D6B05"/>
    <w:rsid w:val="003D75C7"/>
    <w:rsid w:val="003E1A59"/>
    <w:rsid w:val="00403104"/>
    <w:rsid w:val="004051DF"/>
    <w:rsid w:val="004173DC"/>
    <w:rsid w:val="0042180C"/>
    <w:rsid w:val="00422DD2"/>
    <w:rsid w:val="00433A10"/>
    <w:rsid w:val="004454A9"/>
    <w:rsid w:val="00450C3A"/>
    <w:rsid w:val="0046267D"/>
    <w:rsid w:val="0046476C"/>
    <w:rsid w:val="0047445A"/>
    <w:rsid w:val="00485168"/>
    <w:rsid w:val="00487ECB"/>
    <w:rsid w:val="00495D97"/>
    <w:rsid w:val="004A0743"/>
    <w:rsid w:val="004A7889"/>
    <w:rsid w:val="004B150A"/>
    <w:rsid w:val="004D08D6"/>
    <w:rsid w:val="004D77CB"/>
    <w:rsid w:val="004E44CF"/>
    <w:rsid w:val="004F1353"/>
    <w:rsid w:val="004F1C7C"/>
    <w:rsid w:val="0050471A"/>
    <w:rsid w:val="00507C80"/>
    <w:rsid w:val="00511F53"/>
    <w:rsid w:val="00520818"/>
    <w:rsid w:val="005231EE"/>
    <w:rsid w:val="00527C85"/>
    <w:rsid w:val="00534098"/>
    <w:rsid w:val="005340A3"/>
    <w:rsid w:val="0054339B"/>
    <w:rsid w:val="005433E7"/>
    <w:rsid w:val="00546B5B"/>
    <w:rsid w:val="005506DA"/>
    <w:rsid w:val="00562CD7"/>
    <w:rsid w:val="00564EC1"/>
    <w:rsid w:val="00570F43"/>
    <w:rsid w:val="00572F8C"/>
    <w:rsid w:val="00574C22"/>
    <w:rsid w:val="0058702C"/>
    <w:rsid w:val="005930F1"/>
    <w:rsid w:val="005A6E3C"/>
    <w:rsid w:val="005A7AD7"/>
    <w:rsid w:val="005B0E9A"/>
    <w:rsid w:val="005B200C"/>
    <w:rsid w:val="005C4C4E"/>
    <w:rsid w:val="005D2645"/>
    <w:rsid w:val="005D2855"/>
    <w:rsid w:val="005D7B9B"/>
    <w:rsid w:val="005E6777"/>
    <w:rsid w:val="005F2637"/>
    <w:rsid w:val="005F63FA"/>
    <w:rsid w:val="005F7745"/>
    <w:rsid w:val="0060036E"/>
    <w:rsid w:val="00603C5C"/>
    <w:rsid w:val="00614635"/>
    <w:rsid w:val="00614C75"/>
    <w:rsid w:val="0061550F"/>
    <w:rsid w:val="00623A61"/>
    <w:rsid w:val="006268E5"/>
    <w:rsid w:val="006314F3"/>
    <w:rsid w:val="006361E1"/>
    <w:rsid w:val="00636816"/>
    <w:rsid w:val="006415FA"/>
    <w:rsid w:val="00647591"/>
    <w:rsid w:val="00653713"/>
    <w:rsid w:val="00660FAE"/>
    <w:rsid w:val="006666CB"/>
    <w:rsid w:val="00685EB7"/>
    <w:rsid w:val="006917DA"/>
    <w:rsid w:val="0069292B"/>
    <w:rsid w:val="006A193F"/>
    <w:rsid w:val="006B3F6F"/>
    <w:rsid w:val="006B4299"/>
    <w:rsid w:val="006C30CB"/>
    <w:rsid w:val="006D3210"/>
    <w:rsid w:val="006D35EE"/>
    <w:rsid w:val="006D6510"/>
    <w:rsid w:val="006D6FAA"/>
    <w:rsid w:val="006E7499"/>
    <w:rsid w:val="006F0F81"/>
    <w:rsid w:val="00703223"/>
    <w:rsid w:val="00704876"/>
    <w:rsid w:val="00707B53"/>
    <w:rsid w:val="00714490"/>
    <w:rsid w:val="00721278"/>
    <w:rsid w:val="007236CA"/>
    <w:rsid w:val="00726A36"/>
    <w:rsid w:val="007366FE"/>
    <w:rsid w:val="00736FBF"/>
    <w:rsid w:val="007431AC"/>
    <w:rsid w:val="00747ECE"/>
    <w:rsid w:val="00752DE6"/>
    <w:rsid w:val="0075384E"/>
    <w:rsid w:val="00760588"/>
    <w:rsid w:val="00764D1B"/>
    <w:rsid w:val="00766270"/>
    <w:rsid w:val="0076713A"/>
    <w:rsid w:val="00773416"/>
    <w:rsid w:val="007736CA"/>
    <w:rsid w:val="007765AB"/>
    <w:rsid w:val="00776B70"/>
    <w:rsid w:val="00780599"/>
    <w:rsid w:val="007819F6"/>
    <w:rsid w:val="0078301D"/>
    <w:rsid w:val="00785BB6"/>
    <w:rsid w:val="007865D6"/>
    <w:rsid w:val="007A036F"/>
    <w:rsid w:val="007A1443"/>
    <w:rsid w:val="007C57B3"/>
    <w:rsid w:val="007C78B0"/>
    <w:rsid w:val="007C7D2E"/>
    <w:rsid w:val="007D0D35"/>
    <w:rsid w:val="007D4C58"/>
    <w:rsid w:val="007D5D72"/>
    <w:rsid w:val="007E0927"/>
    <w:rsid w:val="007E564A"/>
    <w:rsid w:val="00800558"/>
    <w:rsid w:val="00800B51"/>
    <w:rsid w:val="008025C1"/>
    <w:rsid w:val="00806202"/>
    <w:rsid w:val="00807C2A"/>
    <w:rsid w:val="00816113"/>
    <w:rsid w:val="00816167"/>
    <w:rsid w:val="00831039"/>
    <w:rsid w:val="00832AB2"/>
    <w:rsid w:val="00833C68"/>
    <w:rsid w:val="00835118"/>
    <w:rsid w:val="0083606E"/>
    <w:rsid w:val="008361EB"/>
    <w:rsid w:val="00836786"/>
    <w:rsid w:val="00854F17"/>
    <w:rsid w:val="00855C88"/>
    <w:rsid w:val="00861067"/>
    <w:rsid w:val="00861679"/>
    <w:rsid w:val="008647EC"/>
    <w:rsid w:val="0087172C"/>
    <w:rsid w:val="00876939"/>
    <w:rsid w:val="00884D95"/>
    <w:rsid w:val="0088566B"/>
    <w:rsid w:val="00885852"/>
    <w:rsid w:val="00890429"/>
    <w:rsid w:val="00895647"/>
    <w:rsid w:val="008956A2"/>
    <w:rsid w:val="008A6581"/>
    <w:rsid w:val="008A7E93"/>
    <w:rsid w:val="008B6229"/>
    <w:rsid w:val="008C0842"/>
    <w:rsid w:val="008C2312"/>
    <w:rsid w:val="008C6C8C"/>
    <w:rsid w:val="008D7197"/>
    <w:rsid w:val="0090718C"/>
    <w:rsid w:val="00921B7F"/>
    <w:rsid w:val="00923D6A"/>
    <w:rsid w:val="00924C62"/>
    <w:rsid w:val="00925922"/>
    <w:rsid w:val="00927FCA"/>
    <w:rsid w:val="00934FC9"/>
    <w:rsid w:val="009428B8"/>
    <w:rsid w:val="009506C8"/>
    <w:rsid w:val="009868E9"/>
    <w:rsid w:val="00997D32"/>
    <w:rsid w:val="009A5206"/>
    <w:rsid w:val="009A758B"/>
    <w:rsid w:val="009B1707"/>
    <w:rsid w:val="009B4652"/>
    <w:rsid w:val="009C2951"/>
    <w:rsid w:val="009D1CB6"/>
    <w:rsid w:val="009D3A07"/>
    <w:rsid w:val="009E1288"/>
    <w:rsid w:val="009E37FF"/>
    <w:rsid w:val="009F443D"/>
    <w:rsid w:val="00A0035D"/>
    <w:rsid w:val="00A01666"/>
    <w:rsid w:val="00A06023"/>
    <w:rsid w:val="00A122D9"/>
    <w:rsid w:val="00A20EAF"/>
    <w:rsid w:val="00A31FAD"/>
    <w:rsid w:val="00A50BF3"/>
    <w:rsid w:val="00A51DDF"/>
    <w:rsid w:val="00A57F40"/>
    <w:rsid w:val="00A70088"/>
    <w:rsid w:val="00A7087A"/>
    <w:rsid w:val="00A748C8"/>
    <w:rsid w:val="00A75A62"/>
    <w:rsid w:val="00A76432"/>
    <w:rsid w:val="00A9544B"/>
    <w:rsid w:val="00AA1468"/>
    <w:rsid w:val="00AD2526"/>
    <w:rsid w:val="00AE4025"/>
    <w:rsid w:val="00AE70C9"/>
    <w:rsid w:val="00AF292F"/>
    <w:rsid w:val="00AF3D71"/>
    <w:rsid w:val="00B04B24"/>
    <w:rsid w:val="00B05D1C"/>
    <w:rsid w:val="00B47019"/>
    <w:rsid w:val="00B5332B"/>
    <w:rsid w:val="00B535A2"/>
    <w:rsid w:val="00B56E5A"/>
    <w:rsid w:val="00B62571"/>
    <w:rsid w:val="00B62E4C"/>
    <w:rsid w:val="00B80387"/>
    <w:rsid w:val="00BA6688"/>
    <w:rsid w:val="00BB489E"/>
    <w:rsid w:val="00BC4451"/>
    <w:rsid w:val="00BD6D68"/>
    <w:rsid w:val="00BE3131"/>
    <w:rsid w:val="00BE3139"/>
    <w:rsid w:val="00BF32FB"/>
    <w:rsid w:val="00BF4C41"/>
    <w:rsid w:val="00BF64F1"/>
    <w:rsid w:val="00BF66C2"/>
    <w:rsid w:val="00C142D2"/>
    <w:rsid w:val="00C150B2"/>
    <w:rsid w:val="00C15416"/>
    <w:rsid w:val="00C200DA"/>
    <w:rsid w:val="00C27CBC"/>
    <w:rsid w:val="00C31B3D"/>
    <w:rsid w:val="00C338A1"/>
    <w:rsid w:val="00C46B6F"/>
    <w:rsid w:val="00C537BE"/>
    <w:rsid w:val="00C611B5"/>
    <w:rsid w:val="00C71C36"/>
    <w:rsid w:val="00C80ACD"/>
    <w:rsid w:val="00C94E94"/>
    <w:rsid w:val="00C97BEE"/>
    <w:rsid w:val="00CA0E01"/>
    <w:rsid w:val="00CA1ACD"/>
    <w:rsid w:val="00CA4C3C"/>
    <w:rsid w:val="00CA70BE"/>
    <w:rsid w:val="00CA7CD9"/>
    <w:rsid w:val="00CB4F6C"/>
    <w:rsid w:val="00CB69A9"/>
    <w:rsid w:val="00CC055D"/>
    <w:rsid w:val="00CC2066"/>
    <w:rsid w:val="00CF1846"/>
    <w:rsid w:val="00CF4032"/>
    <w:rsid w:val="00CF5D6D"/>
    <w:rsid w:val="00CF73A4"/>
    <w:rsid w:val="00D05E7E"/>
    <w:rsid w:val="00D067DD"/>
    <w:rsid w:val="00D13FBB"/>
    <w:rsid w:val="00D1579E"/>
    <w:rsid w:val="00D202CB"/>
    <w:rsid w:val="00D21F19"/>
    <w:rsid w:val="00D2267E"/>
    <w:rsid w:val="00D27528"/>
    <w:rsid w:val="00D31809"/>
    <w:rsid w:val="00D34E2F"/>
    <w:rsid w:val="00D41234"/>
    <w:rsid w:val="00D54152"/>
    <w:rsid w:val="00D54B0C"/>
    <w:rsid w:val="00D56ABC"/>
    <w:rsid w:val="00D66E61"/>
    <w:rsid w:val="00D70614"/>
    <w:rsid w:val="00D90E2A"/>
    <w:rsid w:val="00DA3708"/>
    <w:rsid w:val="00DA48D2"/>
    <w:rsid w:val="00DB4280"/>
    <w:rsid w:val="00DB4798"/>
    <w:rsid w:val="00DB6116"/>
    <w:rsid w:val="00DC0376"/>
    <w:rsid w:val="00DC4A87"/>
    <w:rsid w:val="00DD216F"/>
    <w:rsid w:val="00DD5F2A"/>
    <w:rsid w:val="00DD603E"/>
    <w:rsid w:val="00DF39D1"/>
    <w:rsid w:val="00E02878"/>
    <w:rsid w:val="00E33B78"/>
    <w:rsid w:val="00E50910"/>
    <w:rsid w:val="00E703CE"/>
    <w:rsid w:val="00E71569"/>
    <w:rsid w:val="00E736C1"/>
    <w:rsid w:val="00E84255"/>
    <w:rsid w:val="00EB1B4E"/>
    <w:rsid w:val="00EB23A5"/>
    <w:rsid w:val="00EB2964"/>
    <w:rsid w:val="00ED0F41"/>
    <w:rsid w:val="00EE27CB"/>
    <w:rsid w:val="00EE64A3"/>
    <w:rsid w:val="00F0463E"/>
    <w:rsid w:val="00F13417"/>
    <w:rsid w:val="00F15448"/>
    <w:rsid w:val="00F163BA"/>
    <w:rsid w:val="00F163EA"/>
    <w:rsid w:val="00F23405"/>
    <w:rsid w:val="00F24913"/>
    <w:rsid w:val="00F40344"/>
    <w:rsid w:val="00F410E1"/>
    <w:rsid w:val="00F41939"/>
    <w:rsid w:val="00F53253"/>
    <w:rsid w:val="00F55D17"/>
    <w:rsid w:val="00F57E13"/>
    <w:rsid w:val="00F744EF"/>
    <w:rsid w:val="00F94596"/>
    <w:rsid w:val="00FA743C"/>
    <w:rsid w:val="00FB6405"/>
    <w:rsid w:val="00FC5546"/>
    <w:rsid w:val="00FC7993"/>
    <w:rsid w:val="00FD40D6"/>
    <w:rsid w:val="00FD4670"/>
    <w:rsid w:val="00FD6331"/>
    <w:rsid w:val="00FE5E0E"/>
    <w:rsid w:val="00FF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EA3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E3C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5A6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5A6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E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E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E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E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E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E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rsid w:val="002369EF"/>
    <w:pPr>
      <w:widowControl w:val="0"/>
      <w:autoSpaceDE w:val="0"/>
      <w:autoSpaceDN w:val="0"/>
      <w:ind w:left="79"/>
    </w:pPr>
    <w:rPr>
      <w:rFonts w:eastAsia="Arial" w:cs="Arial"/>
      <w:kern w:val="0"/>
      <w:sz w:val="22"/>
      <w:szCs w:val="22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A6E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E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E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E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E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E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E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E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E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5A6E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5A6E3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6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5A6E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6E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5A6E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5A6E3C"/>
    <w:rPr>
      <w:i/>
      <w:iCs/>
      <w:color w:val="0F4761" w:themeColor="accent1" w:themeShade="BF"/>
    </w:rPr>
  </w:style>
  <w:style w:type="character" w:styleId="Strong">
    <w:name w:val="Strong"/>
    <w:basedOn w:val="DefaultParagraphFont"/>
    <w:uiPriority w:val="22"/>
    <w:qFormat/>
    <w:rsid w:val="006A193F"/>
    <w:rPr>
      <w:b/>
      <w:bCs/>
    </w:rPr>
  </w:style>
  <w:style w:type="paragraph" w:customStyle="1" w:styleId="Firstlevelbulletpoints">
    <w:name w:val="First level bullet points"/>
    <w:basedOn w:val="ListParagraph"/>
    <w:qFormat/>
    <w:rsid w:val="006A193F"/>
    <w:pPr>
      <w:numPr>
        <w:numId w:val="1"/>
      </w:numPr>
    </w:pPr>
  </w:style>
  <w:style w:type="character" w:styleId="IntenseReference">
    <w:name w:val="Intense Reference"/>
    <w:basedOn w:val="DefaultParagraphFont"/>
    <w:uiPriority w:val="32"/>
    <w:rsid w:val="005A6E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6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eldtitle">
    <w:name w:val="Field title"/>
    <w:basedOn w:val="Normal"/>
    <w:qFormat/>
    <w:rsid w:val="005A6E3C"/>
    <w:rPr>
      <w:b/>
    </w:rPr>
  </w:style>
  <w:style w:type="paragraph" w:customStyle="1" w:styleId="Guidancetext">
    <w:name w:val="Guidance text"/>
    <w:basedOn w:val="Normal"/>
    <w:qFormat/>
    <w:rsid w:val="005A6E3C"/>
    <w:rPr>
      <w:i/>
    </w:rPr>
  </w:style>
  <w:style w:type="paragraph" w:customStyle="1" w:styleId="Secondlevelbulletpoints">
    <w:name w:val="Second level bullet points"/>
    <w:basedOn w:val="Firstlevelbulletpoints"/>
    <w:qFormat/>
    <w:rsid w:val="00807C2A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unhideWhenUsed/>
    <w:rsid w:val="006A193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93F"/>
    <w:rPr>
      <w:rFonts w:ascii="Arial" w:hAnsi="Arial"/>
    </w:rPr>
  </w:style>
  <w:style w:type="paragraph" w:customStyle="1" w:styleId="ThirdlevelbulletpointsUsesparingly">
    <w:name w:val="Third level bullet points (Use sparingly)"/>
    <w:basedOn w:val="Secondlevelbulletpoints"/>
    <w:qFormat/>
    <w:rsid w:val="00807C2A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807C2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C2A"/>
    <w:rPr>
      <w:rFonts w:ascii="Arial" w:hAnsi="Arial"/>
    </w:rPr>
  </w:style>
  <w:style w:type="paragraph" w:customStyle="1" w:styleId="Default">
    <w:name w:val="Default"/>
    <w:rsid w:val="008956A2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val="en-GB"/>
    </w:rPr>
  </w:style>
  <w:style w:type="character" w:styleId="Hyperlink">
    <w:name w:val="Hyperlink"/>
    <w:basedOn w:val="DefaultParagraphFont"/>
    <w:uiPriority w:val="99"/>
    <w:unhideWhenUsed/>
    <w:rsid w:val="00507C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C8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D1CB6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CA1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1A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1AC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ACD"/>
    <w:rPr>
      <w:rFonts w:ascii="Arial" w:hAnsi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9544B"/>
    <w:rPr>
      <w:color w:val="96607D" w:themeColor="followedHyperlink"/>
      <w:u w:val="single"/>
    </w:rPr>
  </w:style>
  <w:style w:type="character" w:customStyle="1" w:styleId="semibold">
    <w:name w:val="semibold"/>
    <w:basedOn w:val="DefaultParagraphFont"/>
    <w:rsid w:val="00800558"/>
  </w:style>
  <w:style w:type="paragraph" w:styleId="NormalWeb">
    <w:name w:val="Normal (Web)"/>
    <w:basedOn w:val="Normal"/>
    <w:uiPriority w:val="99"/>
    <w:semiHidden/>
    <w:unhideWhenUsed/>
    <w:rsid w:val="00747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462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6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5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7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2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5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88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87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3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620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79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91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344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520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892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505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30465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491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777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0320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65257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4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238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7044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577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041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120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057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563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3766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784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655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85647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832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355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1806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418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224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186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79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13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60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33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0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66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4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9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gov.au/Pages/TrainingDocs.aspx?q=1ca50016-24d2-4161-a044-d3faa200268b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raining.gov.au/training/details/HLTAID011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510d69a-a267-48b9-8b34-fbe0f577bb93">Ready for technical committee/consultation</Status>
    <Postconsultationdetailedchanges xmlns="d510d69a-a267-48b9-8b34-fbe0f577bb93" xsi:nil="true"/>
    <PostSORdetailedchanges xmlns="d510d69a-a267-48b9-8b34-fbe0f577bb93" xsi:nil="true"/>
    <Newunitcode xmlns="d510d69a-a267-48b9-8b34-fbe0f577bb93">Not yet assigned</Newunitcode>
    <Newunittitle xmlns="d510d69a-a267-48b9-8b34-fbe0f577bb93">Not yet assigned</Newunittitle>
    <Prerequisites xmlns="d510d69a-a267-48b9-8b34-fbe0f577bb93" xsi:nil="true"/>
    <AfterTCmeetingdetailedchanges xmlns="d510d69a-a267-48b9-8b34-fbe0f577bb93" xsi:nil="true"/>
    <Equivalence xmlns="d510d69a-a267-48b9-8b34-fbe0f577bb93" xsi:nil="true"/>
    <CurrentCode xmlns="d510d69a-a267-48b9-8b34-fbe0f577bb93">SISXEMR004</CurrentCode>
    <Technicalwriter xmlns="d510d69a-a267-48b9-8b34-fbe0f577bb93">
      <UserInfo>
        <DisplayName/>
        <AccountId xsi:nil="true"/>
        <AccountType/>
      </UserInfo>
    </Technicalwriter>
    <Pre_x002d_draftdetailedchanges xmlns="d510d69a-a267-48b9-8b34-fbe0f577bb93" xsi:nil="true"/>
    <ExportedtootherQualifications_x002f_TPs xmlns="d510d69a-a267-48b9-8b34-fbe0f577bb93">false</ExportedtootherQualifications_x002f_TPs>
    <Enrolmentnumbers_x0028_lastyeardataavailable_x0029_ xmlns="d510d69a-a267-48b9-8b34-fbe0f577bb93" xsi:nil="true"/>
    <AfterQAdetailedchanges xmlns="d510d69a-a267-48b9-8b34-fbe0f577bb93" xsi:nil="true"/>
    <AfterABsubmissiondetailedchanges xmlns="d510d69a-a267-48b9-8b34-fbe0f577bb93" xsi:nil="true"/>
    <Componenttype xmlns="d510d69a-a267-48b9-8b34-fbe0f577bb93">Unit of Competency</Componenttype>
    <Changetype xmlns="d510d69a-a267-48b9-8b34-fbe0f577bb93">Minor</Changetype>
    <Duedate xmlns="d510d69a-a267-48b9-8b34-fbe0f577bb93" xsi:nil="true"/>
    <Checkedby xmlns="d510d69a-a267-48b9-8b34-fbe0f577bb93">
      <UserInfo>
        <DisplayName/>
        <AccountId xsi:nil="true"/>
        <AccountType/>
      </UserInfo>
    </Checkedb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59D87EE29BE4FB6CB71032ABA2F09" ma:contentTypeVersion="23" ma:contentTypeDescription="Create a new document." ma:contentTypeScope="" ma:versionID="c65b15afe7d031a628abfa751ced75c6">
  <xsd:schema xmlns:xsd="http://www.w3.org/2001/XMLSchema" xmlns:xs="http://www.w3.org/2001/XMLSchema" xmlns:p="http://schemas.microsoft.com/office/2006/metadata/properties" xmlns:ns2="d510d69a-a267-48b9-8b34-fbe0f577bb93" targetNamespace="http://schemas.microsoft.com/office/2006/metadata/properties" ma:root="true" ma:fieldsID="5ab39de688a3754edc626ebd9e634a75" ns2:_="">
    <xsd:import namespace="d510d69a-a267-48b9-8b34-fbe0f577bb93"/>
    <xsd:element name="properties">
      <xsd:complexType>
        <xsd:sequence>
          <xsd:element name="documentManagement">
            <xsd:complexType>
              <xsd:all>
                <xsd:element ref="ns2:CurrentCode" minOccurs="0"/>
                <xsd:element ref="ns2:Componenttype" minOccurs="0"/>
                <xsd:element ref="ns2:Prerequisites" minOccurs="0"/>
                <xsd:element ref="ns2:Enrolmentnumbers_x0028_lastyeardataavailable_x0029_" minOccurs="0"/>
                <xsd:element ref="ns2:Changetype" minOccurs="0"/>
                <xsd:element ref="ns2:Technicalwriter" minOccurs="0"/>
                <xsd:element ref="ns2:Status" minOccurs="0"/>
                <xsd:element ref="ns2:Duedate" minOccurs="0"/>
                <xsd:element ref="ns2:Pre_x002d_draftdetailedchanges" minOccurs="0"/>
                <xsd:element ref="ns2:AfterTCmeetingdetailedchanges" minOccurs="0"/>
                <xsd:element ref="ns2:AfterQAdetailedchanges" minOccurs="0"/>
                <xsd:element ref="ns2:Postconsultationdetailedchanges" minOccurs="0"/>
                <xsd:element ref="ns2:PostSORdetailedchanges" minOccurs="0"/>
                <xsd:element ref="ns2:AfterABsubmissiondetailedchanges" minOccurs="0"/>
                <xsd:element ref="ns2:Equivalence" minOccurs="0"/>
                <xsd:element ref="ns2:Newunitcode" minOccurs="0"/>
                <xsd:element ref="ns2:Newunittitle" minOccurs="0"/>
                <xsd:element ref="ns2:ExportedtootherQualifications_x002f_T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hec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0d69a-a267-48b9-8b34-fbe0f577bb93" elementFormDefault="qualified">
    <xsd:import namespace="http://schemas.microsoft.com/office/2006/documentManagement/types"/>
    <xsd:import namespace="http://schemas.microsoft.com/office/infopath/2007/PartnerControls"/>
    <xsd:element name="CurrentCode" ma:index="8" nillable="true" ma:displayName="Current Code" ma:format="Dropdown" ma:internalName="CurrentCode">
      <xsd:simpleType>
        <xsd:restriction base="dms:Text">
          <xsd:maxLength value="255"/>
        </xsd:restriction>
      </xsd:simpleType>
    </xsd:element>
    <xsd:element name="Componenttype" ma:index="9" nillable="true" ma:displayName="Component type" ma:format="Dropdown" ma:internalName="Componenttype">
      <xsd:simpleType>
        <xsd:restriction base="dms:Choice">
          <xsd:enumeration value="Qualification"/>
          <xsd:enumeration value="Skill set"/>
          <xsd:enumeration value="Unit of Competency"/>
          <xsd:enumeration value="Companion Volume Implementation Guide"/>
        </xsd:restriction>
      </xsd:simpleType>
    </xsd:element>
    <xsd:element name="Prerequisites" ma:index="10" nillable="true" ma:displayName="Prerequisites" ma:format="Dropdown" ma:internalName="Prerequisites">
      <xsd:simpleType>
        <xsd:restriction base="dms:Note">
          <xsd:maxLength value="255"/>
        </xsd:restriction>
      </xsd:simpleType>
    </xsd:element>
    <xsd:element name="Enrolmentnumbers_x0028_lastyeardataavailable_x0029_" ma:index="11" nillable="true" ma:displayName="Enrolment numbers (last year data available)" ma:format="Dropdown" ma:internalName="Enrolmentnumbers_x0028_lastyeardataavailable_x0029_">
      <xsd:simpleType>
        <xsd:restriction base="dms:Text">
          <xsd:maxLength value="255"/>
        </xsd:restriction>
      </xsd:simpleType>
    </xsd:element>
    <xsd:element name="Changetype" ma:index="12" nillable="true" ma:displayName="Change type" ma:format="Dropdown" ma:internalName="Changetype">
      <xsd:simpleType>
        <xsd:restriction base="dms:Choice">
          <xsd:enumeration value="Major"/>
          <xsd:enumeration value="Minor"/>
          <xsd:enumeration value="New"/>
          <xsd:enumeration value="Remove/delete"/>
        </xsd:restriction>
      </xsd:simpleType>
    </xsd:element>
    <xsd:element name="Technicalwriter" ma:index="13" nillable="true" ma:displayName="Technical writer" ma:format="Dropdown" ma:list="UserInfo" ma:SharePointGroup="0" ma:internalName="Technicalwrit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4" nillable="true" ma:displayName="Status" ma:default="Not yet started" ma:format="Dropdown" ma:internalName="Status">
      <xsd:simpleType>
        <xsd:restriction base="dms:Choice">
          <xsd:enumeration value="Not yet started"/>
          <xsd:enumeration value="Initial editing"/>
          <xsd:enumeration value="Ready for initial QA"/>
          <xsd:enumeration value="Ready for technical committee/consultation"/>
          <xsd:enumeration value="Ready for public consultation"/>
          <xsd:enumeration value="Editing post technical committee/consultation"/>
          <xsd:enumeration value="Ready for pre-SRO QA check"/>
          <xsd:enumeration value="Ready for SRO"/>
          <xsd:enumeration value="Editing post SRO"/>
          <xsd:enumeration value="Ready for QA before submission"/>
          <xsd:enumeration value="Ready for submission"/>
          <xsd:enumeration value="Published to NTR"/>
          <xsd:enumeration value="Ready for MC to check"/>
          <xsd:enumeration value="Archive"/>
        </xsd:restriction>
      </xsd:simpleType>
    </xsd:element>
    <xsd:element name="Duedate" ma:index="15" nillable="true" ma:displayName="Due date" ma:format="DateOnly" ma:internalName="Duedate">
      <xsd:simpleType>
        <xsd:restriction base="dms:DateTime"/>
      </xsd:simpleType>
    </xsd:element>
    <xsd:element name="Pre_x002d_draftdetailedchanges" ma:index="16" nillable="true" ma:displayName="Pre-draft detailed changes" ma:format="Dropdown" ma:internalName="Pre_x002d_draftdetailedchanges">
      <xsd:simpleType>
        <xsd:restriction base="dms:Note"/>
      </xsd:simpleType>
    </xsd:element>
    <xsd:element name="AfterTCmeetingdetailedchanges" ma:index="17" nillable="true" ma:displayName="After TC meeting detailed changes" ma:format="Dropdown" ma:internalName="AfterTCmeetingdetailedchanges">
      <xsd:simpleType>
        <xsd:restriction base="dms:Note">
          <xsd:maxLength value="255"/>
        </xsd:restriction>
      </xsd:simpleType>
    </xsd:element>
    <xsd:element name="AfterQAdetailedchanges" ma:index="18" nillable="true" ma:displayName="After QA detailed changes" ma:format="Dropdown" ma:internalName="AfterQAdetailedchanges">
      <xsd:simpleType>
        <xsd:restriction base="dms:Note"/>
      </xsd:simpleType>
    </xsd:element>
    <xsd:element name="Postconsultationdetailedchanges" ma:index="19" nillable="true" ma:displayName="Post consultation detailed changes" ma:format="Dropdown" ma:internalName="Postconsultationdetailedchanges">
      <xsd:simpleType>
        <xsd:restriction base="dms:Note"/>
      </xsd:simpleType>
    </xsd:element>
    <xsd:element name="PostSORdetailedchanges" ma:index="20" nillable="true" ma:displayName="Post SRO detailed changes" ma:format="Dropdown" ma:internalName="PostSORdetailedchanges">
      <xsd:simpleType>
        <xsd:restriction base="dms:Note"/>
      </xsd:simpleType>
    </xsd:element>
    <xsd:element name="AfterABsubmissiondetailedchanges" ma:index="21" nillable="true" ma:displayName="After AB submission detailed changes" ma:format="Dropdown" ma:internalName="AfterABsubmissiondetailedchanges">
      <xsd:simpleType>
        <xsd:restriction base="dms:Note"/>
      </xsd:simpleType>
    </xsd:element>
    <xsd:element name="Equivalence" ma:index="22" nillable="true" ma:displayName="Equivalence" ma:format="Dropdown" ma:internalName="Equivalence">
      <xsd:simpleType>
        <xsd:restriction base="dms:Choice">
          <xsd:enumeration value="Equivalent"/>
          <xsd:enumeration value="Non-equivalent"/>
          <xsd:enumeration value="Not yet determined"/>
        </xsd:restriction>
      </xsd:simpleType>
    </xsd:element>
    <xsd:element name="Newunitcode" ma:index="23" nillable="true" ma:displayName="New unit code" ma:default="Not yet assigned" ma:description="If there is a major change to the outcome of the component a new code may need to be assigned. " ma:format="Dropdown" ma:internalName="Newunitcode">
      <xsd:simpleType>
        <xsd:restriction base="dms:Text">
          <xsd:maxLength value="255"/>
        </xsd:restriction>
      </xsd:simpleType>
    </xsd:element>
    <xsd:element name="Newunittitle" ma:index="24" nillable="true" ma:displayName="New unit title" ma:default="Not yet assigned" ma:format="Dropdown" ma:internalName="Newunittitle">
      <xsd:simpleType>
        <xsd:restriction base="dms:Text">
          <xsd:maxLength value="255"/>
        </xsd:restriction>
      </xsd:simpleType>
    </xsd:element>
    <xsd:element name="ExportedtootherQualifications_x002f_TPs" ma:index="25" nillable="true" ma:displayName="Exported to other Qualifications/TPs" ma:default="0" ma:format="Dropdown" ma:internalName="ExportedtootherQualifications_x002f_TPs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by" ma:index="30" nillable="true" ma:displayName="Checked by" ma:format="Dropdown" ma:list="UserInfo" ma:SharePointGroup="0" ma:internalName="Check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4B9F99-971B-4093-AFD1-82940CCF9A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A8C2C0-F7B0-8341-BA5F-9C90886C0F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9619B8-596B-4B61-9D1E-5D0068904191}">
  <ds:schemaRefs>
    <ds:schemaRef ds:uri="http://schemas.microsoft.com/office/2006/metadata/properties"/>
    <ds:schemaRef ds:uri="http://schemas.microsoft.com/office/infopath/2007/PartnerControls"/>
    <ds:schemaRef ds:uri="d510d69a-a267-48b9-8b34-fbe0f577bb93"/>
  </ds:schemaRefs>
</ds:datastoreItem>
</file>

<file path=customXml/itemProps4.xml><?xml version="1.0" encoding="utf-8"?>
<ds:datastoreItem xmlns:ds="http://schemas.openxmlformats.org/officeDocument/2006/customXml" ds:itemID="{7CE033CD-B6B8-46BC-B1F7-D92CD2868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0d69a-a267-48b9-8b34-fbe0f577b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1412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35</cp:revision>
  <dcterms:created xsi:type="dcterms:W3CDTF">2025-05-28T06:38:00Z</dcterms:created>
  <dcterms:modified xsi:type="dcterms:W3CDTF">2025-09-16T07:08:00Z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0x01010072C59D87EE29BE4FB6CB71032ABA2F09</vt:lpwstr>
  </property>
</Properties>
</file>