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460"/>
        <w:gridCol w:w="375"/>
        <w:gridCol w:w="6794"/>
        <w:gridCol w:w="10"/>
        <w:tblGridChange w:id="0">
          <w:tblGrid>
            <w:gridCol w:w="2460"/>
            <w:gridCol w:w="375"/>
            <w:gridCol w:w="6794"/>
            <w:gridCol w:w="10"/>
          </w:tblGrid>
        </w:tblGridChange>
      </w:tblGrid>
      <w:tr w:rsidR="0091657B" w:rsidRPr="00ED1891" w14:paraId="10E414CC" w14:textId="77777777" w:rsidTr="00ED1891">
        <w:trPr>
          <w:gridAfter w:val="1"/>
          <w:wAfter w:w="10" w:type="dxa"/>
          <w:trHeight w:val="750"/>
        </w:trPr>
        <w:tc>
          <w:tcPr>
            <w:tcW w:w="2460" w:type="dxa"/>
            <w:shd w:val="clear" w:color="auto" w:fill="D9D9D9" w:themeFill="background1" w:themeFillShade="D9"/>
            <w:hideMark/>
          </w:tcPr>
          <w:p w14:paraId="1964ED84" w14:textId="34216451" w:rsidR="003739F2" w:rsidRPr="00ED1891" w:rsidRDefault="003739F2" w:rsidP="00ED1891">
            <w:pPr>
              <w:spacing w:after="0" w:line="360" w:lineRule="auto"/>
              <w:rPr>
                <w:rFonts w:ascii="Arial" w:hAnsi="Arial" w:cs="Arial"/>
                <w:color w:val="000000" w:themeColor="text1"/>
              </w:rPr>
            </w:pPr>
            <w:r w:rsidRPr="00ED1891">
              <w:rPr>
                <w:rFonts w:ascii="Arial" w:hAnsi="Arial" w:cs="Arial"/>
                <w:b/>
                <w:color w:val="000000" w:themeColor="text1"/>
              </w:rPr>
              <w:t>Unit code</w:t>
            </w:r>
          </w:p>
        </w:tc>
        <w:tc>
          <w:tcPr>
            <w:tcW w:w="7169" w:type="dxa"/>
            <w:gridSpan w:val="2"/>
            <w:hideMark/>
          </w:tcPr>
          <w:p w14:paraId="4FF8A523" w14:textId="331FFF1D" w:rsidR="003739F2" w:rsidRPr="00ED1891" w:rsidRDefault="071DDCD7" w:rsidP="00ED1891">
            <w:pPr>
              <w:spacing w:after="0" w:line="360" w:lineRule="auto"/>
              <w:rPr>
                <w:rFonts w:ascii="Arial" w:hAnsi="Arial" w:cs="Arial"/>
                <w:color w:val="000000" w:themeColor="text1"/>
              </w:rPr>
            </w:pPr>
            <w:r w:rsidRPr="00ED1891">
              <w:rPr>
                <w:rFonts w:ascii="Arial" w:hAnsi="Arial" w:cs="Arial"/>
                <w:color w:val="000000" w:themeColor="text1"/>
              </w:rPr>
              <w:t>SISOCHC00</w:t>
            </w:r>
            <w:r w:rsidR="2FF4F117" w:rsidRPr="00ED1891">
              <w:rPr>
                <w:rFonts w:ascii="Arial" w:hAnsi="Arial" w:cs="Arial"/>
                <w:color w:val="000000" w:themeColor="text1"/>
              </w:rPr>
              <w:t>3</w:t>
            </w:r>
            <w:r w:rsidRPr="00ED1891">
              <w:rPr>
                <w:rFonts w:ascii="Arial" w:hAnsi="Arial" w:cs="Arial"/>
                <w:color w:val="000000" w:themeColor="text1"/>
              </w:rPr>
              <w:t xml:space="preserve"> </w:t>
            </w:r>
          </w:p>
        </w:tc>
      </w:tr>
      <w:tr w:rsidR="0091657B" w:rsidRPr="00ED1891" w14:paraId="6FF2092C" w14:textId="77777777" w:rsidTr="00ED1891">
        <w:trPr>
          <w:gridAfter w:val="1"/>
          <w:wAfter w:w="10" w:type="dxa"/>
          <w:trHeight w:val="863"/>
        </w:trPr>
        <w:tc>
          <w:tcPr>
            <w:tcW w:w="2460" w:type="dxa"/>
            <w:shd w:val="clear" w:color="auto" w:fill="D9D9D9" w:themeFill="background1" w:themeFillShade="D9"/>
            <w:hideMark/>
          </w:tcPr>
          <w:p w14:paraId="7821EEF6" w14:textId="281789A3" w:rsidR="003739F2" w:rsidRPr="00ED1891" w:rsidRDefault="003739F2" w:rsidP="00ED1891">
            <w:pPr>
              <w:spacing w:after="0" w:line="360" w:lineRule="auto"/>
              <w:rPr>
                <w:rFonts w:ascii="Arial" w:hAnsi="Arial" w:cs="Arial"/>
                <w:color w:val="000000" w:themeColor="text1"/>
              </w:rPr>
            </w:pPr>
            <w:r w:rsidRPr="00ED1891">
              <w:rPr>
                <w:rFonts w:ascii="Arial" w:hAnsi="Arial" w:cs="Arial"/>
                <w:b/>
                <w:color w:val="000000" w:themeColor="text1"/>
              </w:rPr>
              <w:t>Unit title</w:t>
            </w:r>
          </w:p>
        </w:tc>
        <w:tc>
          <w:tcPr>
            <w:tcW w:w="7169" w:type="dxa"/>
            <w:gridSpan w:val="2"/>
            <w:hideMark/>
          </w:tcPr>
          <w:p w14:paraId="55566F20" w14:textId="5A9C7D18" w:rsidR="003739F2" w:rsidRPr="00ED1891" w:rsidRDefault="3018A76B" w:rsidP="00ED1891">
            <w:pPr>
              <w:spacing w:after="0" w:line="360" w:lineRule="auto"/>
              <w:rPr>
                <w:rFonts w:ascii="Arial" w:hAnsi="Arial" w:cs="Arial"/>
                <w:color w:val="000000" w:themeColor="text1"/>
              </w:rPr>
            </w:pPr>
            <w:r w:rsidRPr="00ED1891">
              <w:rPr>
                <w:rFonts w:ascii="Arial" w:hAnsi="Arial" w:cs="Arial"/>
                <w:color w:val="000000" w:themeColor="text1"/>
              </w:rPr>
              <w:t>Lead challenge course sessions, high elements</w:t>
            </w:r>
          </w:p>
        </w:tc>
      </w:tr>
      <w:tr w:rsidR="0091657B" w:rsidRPr="00ED1891" w14:paraId="7D3C5C55" w14:textId="77777777" w:rsidTr="00ED1891">
        <w:trPr>
          <w:gridAfter w:val="1"/>
          <w:wAfter w:w="10" w:type="dxa"/>
          <w:trHeight w:val="2524"/>
        </w:trPr>
        <w:tc>
          <w:tcPr>
            <w:tcW w:w="2460" w:type="dxa"/>
            <w:shd w:val="clear" w:color="auto" w:fill="D9D9D9" w:themeFill="background1" w:themeFillShade="D9"/>
            <w:hideMark/>
          </w:tcPr>
          <w:p w14:paraId="225FBB01" w14:textId="02A59BC5" w:rsidR="003739F2" w:rsidRPr="00ED1891" w:rsidRDefault="003739F2" w:rsidP="00ED1891">
            <w:pPr>
              <w:spacing w:after="0" w:line="360" w:lineRule="auto"/>
              <w:rPr>
                <w:rFonts w:ascii="Arial" w:hAnsi="Arial" w:cs="Arial"/>
                <w:color w:val="000000" w:themeColor="text1"/>
              </w:rPr>
            </w:pPr>
            <w:r w:rsidRPr="00ED1891">
              <w:rPr>
                <w:rFonts w:ascii="Arial" w:hAnsi="Arial" w:cs="Arial"/>
                <w:b/>
                <w:color w:val="000000" w:themeColor="text1"/>
              </w:rPr>
              <w:t>Application</w:t>
            </w:r>
          </w:p>
        </w:tc>
        <w:tc>
          <w:tcPr>
            <w:tcW w:w="7169" w:type="dxa"/>
            <w:gridSpan w:val="2"/>
            <w:hideMark/>
          </w:tcPr>
          <w:p w14:paraId="7A137AFE" w14:textId="034A73E1" w:rsidR="003739F2" w:rsidRPr="00ED1891" w:rsidRDefault="4EEA39AF" w:rsidP="00ED1891">
            <w:pPr>
              <w:spacing w:after="0" w:line="360" w:lineRule="auto"/>
              <w:rPr>
                <w:rFonts w:ascii="Arial" w:hAnsi="Arial" w:cs="Arial"/>
                <w:color w:val="000000" w:themeColor="text1"/>
              </w:rPr>
            </w:pPr>
            <w:r w:rsidRPr="00ED1891">
              <w:rPr>
                <w:rFonts w:ascii="Arial" w:hAnsi="Arial" w:cs="Arial"/>
                <w:color w:val="000000" w:themeColor="text1"/>
              </w:rPr>
              <w:t xml:space="preserve">This unit describes the performance outcomes, skills and knowledge required to lead participants during challenge course sessions at a facility where high elements are set up. Participants may be individual users or groups attending for purely recreational purposes or may be groups involved in adventure-based learning activities for which there would be a predetermined activity plan. </w:t>
            </w:r>
          </w:p>
          <w:p w14:paraId="6FFAB431" w14:textId="1B26257C" w:rsidR="003739F2" w:rsidRPr="00ED1891" w:rsidRDefault="4EEA39AF" w:rsidP="00ED1891">
            <w:pPr>
              <w:spacing w:after="0" w:line="360" w:lineRule="auto"/>
              <w:rPr>
                <w:rFonts w:ascii="Arial" w:hAnsi="Arial" w:cs="Arial"/>
                <w:color w:val="000000" w:themeColor="text1"/>
              </w:rPr>
            </w:pPr>
            <w:r w:rsidRPr="00ED1891">
              <w:rPr>
                <w:rFonts w:ascii="Arial" w:hAnsi="Arial" w:cs="Arial"/>
                <w:color w:val="000000" w:themeColor="text1"/>
              </w:rPr>
              <w:t xml:space="preserve">It requires the ability to explain and demonstrate, to participants, techniques for belaying others, and for using independent and linked high elements. It covers skills for basic rescues. </w:t>
            </w:r>
          </w:p>
          <w:p w14:paraId="0A276F25" w14:textId="683365AE" w:rsidR="003739F2" w:rsidRPr="00ED1891" w:rsidRDefault="4EEA39AF" w:rsidP="00ED1891">
            <w:pPr>
              <w:spacing w:after="0" w:line="360" w:lineRule="auto"/>
              <w:rPr>
                <w:rFonts w:ascii="Arial" w:hAnsi="Arial" w:cs="Arial"/>
                <w:color w:val="000000" w:themeColor="text1"/>
              </w:rPr>
            </w:pPr>
            <w:r w:rsidRPr="00ED1891">
              <w:rPr>
                <w:rFonts w:ascii="Arial" w:hAnsi="Arial" w:cs="Arial"/>
                <w:color w:val="000000" w:themeColor="text1"/>
              </w:rPr>
              <w:t xml:space="preserve">This unit applies to any type of organisation that operates challenge courses including commercial, not-for-profit and government organisations. </w:t>
            </w:r>
          </w:p>
          <w:p w14:paraId="2A879933" w14:textId="072DA0F6" w:rsidR="003739F2" w:rsidRPr="00ED1891" w:rsidRDefault="4EEA39AF" w:rsidP="00ED1891">
            <w:pPr>
              <w:spacing w:after="0" w:line="360" w:lineRule="auto"/>
              <w:rPr>
                <w:rFonts w:ascii="Arial" w:hAnsi="Arial" w:cs="Arial"/>
                <w:color w:val="000000" w:themeColor="text1"/>
              </w:rPr>
            </w:pPr>
            <w:r w:rsidRPr="00ED1891">
              <w:rPr>
                <w:rFonts w:ascii="Arial" w:hAnsi="Arial" w:cs="Arial"/>
                <w:color w:val="000000" w:themeColor="text1"/>
              </w:rPr>
              <w:t xml:space="preserve">It applies to activity leaders who use discretion and judgement to manage participant logistics, safety, and routine problems within clearly defined operating procedures. Complex issues and problems would be referred to others for assistance, direction or resolution. </w:t>
            </w:r>
          </w:p>
          <w:p w14:paraId="6A8D56D3" w14:textId="7EC40C90" w:rsidR="003739F2" w:rsidRPr="00ED1891" w:rsidRDefault="4EEA39AF" w:rsidP="00ED1891">
            <w:pPr>
              <w:spacing w:after="0" w:line="360" w:lineRule="auto"/>
              <w:rPr>
                <w:rFonts w:ascii="Arial" w:hAnsi="Arial" w:cs="Arial"/>
                <w:color w:val="000000" w:themeColor="text1"/>
              </w:rPr>
            </w:pPr>
            <w:r w:rsidRPr="00ED1891">
              <w:rPr>
                <w:rFonts w:ascii="Arial" w:hAnsi="Arial" w:cs="Arial"/>
                <w:color w:val="000000" w:themeColor="text1"/>
              </w:rPr>
              <w:t xml:space="preserve">Leaders might also be involved in providing adventure-based learning outcomes, the skills for which are provided in complementary units. </w:t>
            </w:r>
          </w:p>
          <w:p w14:paraId="2A042CED" w14:textId="0B6F3AE1" w:rsidR="00A236EA" w:rsidRPr="00ED1891" w:rsidRDefault="4EEA39AF" w:rsidP="00ED1891">
            <w:pPr>
              <w:spacing w:after="0" w:line="360" w:lineRule="auto"/>
              <w:rPr>
                <w:rFonts w:ascii="Arial" w:hAnsi="Arial" w:cs="Arial"/>
                <w:color w:val="000000" w:themeColor="text1"/>
              </w:rPr>
            </w:pPr>
            <w:r w:rsidRPr="00ED1891">
              <w:rPr>
                <w:rFonts w:ascii="Arial" w:hAnsi="Arial" w:cs="Arial"/>
                <w:color w:val="000000" w:themeColor="text1"/>
              </w:rPr>
              <w:t>No occupational licensing, certification or specific legislative requirements apply to this unit at the time of publication.</w:t>
            </w:r>
          </w:p>
        </w:tc>
      </w:tr>
      <w:tr w:rsidR="0091657B" w:rsidRPr="00ED1891" w14:paraId="0D710B3A" w14:textId="77777777" w:rsidTr="00ED1891">
        <w:trPr>
          <w:gridAfter w:val="1"/>
          <w:wAfter w:w="10" w:type="dxa"/>
          <w:trHeight w:val="530"/>
        </w:trPr>
        <w:tc>
          <w:tcPr>
            <w:tcW w:w="2460" w:type="dxa"/>
            <w:shd w:val="clear" w:color="auto" w:fill="D9D9D9" w:themeFill="background1" w:themeFillShade="D9"/>
            <w:hideMark/>
          </w:tcPr>
          <w:p w14:paraId="4B7A96F6" w14:textId="39A29E0C" w:rsidR="003739F2" w:rsidRPr="00ED1891" w:rsidRDefault="0A42E7F6" w:rsidP="00ED1891">
            <w:pPr>
              <w:spacing w:after="0" w:line="360" w:lineRule="auto"/>
              <w:rPr>
                <w:rFonts w:ascii="Arial" w:hAnsi="Arial" w:cs="Arial"/>
                <w:color w:val="000000" w:themeColor="text1"/>
              </w:rPr>
            </w:pPr>
            <w:r w:rsidRPr="00ED1891">
              <w:rPr>
                <w:rFonts w:ascii="Arial" w:hAnsi="Arial" w:cs="Arial"/>
                <w:b/>
                <w:bCs/>
                <w:color w:val="000000" w:themeColor="text1"/>
              </w:rPr>
              <w:t>Pre-requisite unit</w:t>
            </w:r>
          </w:p>
        </w:tc>
        <w:tc>
          <w:tcPr>
            <w:tcW w:w="7169" w:type="dxa"/>
            <w:gridSpan w:val="2"/>
            <w:hideMark/>
          </w:tcPr>
          <w:p w14:paraId="38FE4385" w14:textId="69C888C8" w:rsidR="003739F2" w:rsidRPr="00ED1891" w:rsidRDefault="5BEE9CE0" w:rsidP="00ED1891">
            <w:pPr>
              <w:spacing w:after="0" w:line="360" w:lineRule="auto"/>
              <w:rPr>
                <w:rFonts w:ascii="Arial" w:hAnsi="Arial" w:cs="Arial"/>
                <w:color w:val="000000" w:themeColor="text1"/>
              </w:rPr>
            </w:pPr>
            <w:r w:rsidRPr="00ED1891">
              <w:rPr>
                <w:rFonts w:ascii="Arial" w:hAnsi="Arial" w:cs="Arial"/>
                <w:color w:val="000000" w:themeColor="text1"/>
              </w:rPr>
              <w:t>Nil</w:t>
            </w:r>
          </w:p>
        </w:tc>
      </w:tr>
      <w:tr w:rsidR="0091657B" w:rsidRPr="00ED1891" w14:paraId="73180E33" w14:textId="77777777" w:rsidTr="00ED1891">
        <w:trPr>
          <w:gridAfter w:val="1"/>
          <w:wAfter w:w="10" w:type="dxa"/>
          <w:trHeight w:val="530"/>
        </w:trPr>
        <w:tc>
          <w:tcPr>
            <w:tcW w:w="2460" w:type="dxa"/>
            <w:shd w:val="clear" w:color="auto" w:fill="D9D9D9" w:themeFill="background1" w:themeFillShade="D9"/>
            <w:hideMark/>
          </w:tcPr>
          <w:p w14:paraId="44C8759B" w14:textId="77777777" w:rsidR="003739F2" w:rsidRPr="00ED1891" w:rsidRDefault="003739F2" w:rsidP="00ED1891">
            <w:pPr>
              <w:spacing w:after="0" w:line="360" w:lineRule="auto"/>
              <w:rPr>
                <w:rFonts w:ascii="Arial" w:hAnsi="Arial" w:cs="Arial"/>
                <w:color w:val="000000" w:themeColor="text1"/>
              </w:rPr>
            </w:pPr>
            <w:r w:rsidRPr="00ED1891">
              <w:rPr>
                <w:rFonts w:ascii="Arial" w:hAnsi="Arial" w:cs="Arial"/>
                <w:b/>
                <w:color w:val="000000" w:themeColor="text1"/>
              </w:rPr>
              <w:t>Competency field</w:t>
            </w:r>
          </w:p>
          <w:p w14:paraId="5954845D" w14:textId="77777777" w:rsidR="003739F2" w:rsidRPr="00ED1891" w:rsidRDefault="003739F2" w:rsidP="00ED1891">
            <w:pPr>
              <w:spacing w:after="0" w:line="360" w:lineRule="auto"/>
              <w:rPr>
                <w:rFonts w:ascii="Arial" w:hAnsi="Arial" w:cs="Arial"/>
                <w:color w:val="000000" w:themeColor="text1"/>
              </w:rPr>
            </w:pPr>
            <w:r w:rsidRPr="00ED1891">
              <w:rPr>
                <w:rFonts w:ascii="Arial" w:hAnsi="Arial" w:cs="Arial"/>
                <w:color w:val="000000" w:themeColor="text1"/>
              </w:rPr>
              <w:t>Optional field</w:t>
            </w:r>
          </w:p>
        </w:tc>
        <w:tc>
          <w:tcPr>
            <w:tcW w:w="7169" w:type="dxa"/>
            <w:gridSpan w:val="2"/>
            <w:hideMark/>
          </w:tcPr>
          <w:p w14:paraId="1A66C173" w14:textId="52FBAE82" w:rsidR="003739F2" w:rsidRPr="00ED1891" w:rsidRDefault="65BC13EC" w:rsidP="00ED1891">
            <w:pPr>
              <w:shd w:val="clear" w:color="auto" w:fill="FFFFFF" w:themeFill="background1"/>
              <w:spacing w:after="0" w:line="360" w:lineRule="auto"/>
              <w:rPr>
                <w:rFonts w:ascii="Arial" w:eastAsia="Verdana" w:hAnsi="Arial" w:cs="Arial"/>
                <w:color w:val="000000" w:themeColor="text1"/>
              </w:rPr>
            </w:pPr>
            <w:r w:rsidRPr="00ED1891">
              <w:rPr>
                <w:rFonts w:ascii="Arial" w:eastAsia="Verdana" w:hAnsi="Arial" w:cs="Arial"/>
                <w:color w:val="000000" w:themeColor="text1"/>
              </w:rPr>
              <w:t>Challenge Course</w:t>
            </w:r>
          </w:p>
        </w:tc>
      </w:tr>
      <w:tr w:rsidR="0091657B" w:rsidRPr="00ED1891" w14:paraId="30DD363B" w14:textId="77777777" w:rsidTr="00ED1891">
        <w:trPr>
          <w:gridAfter w:val="1"/>
          <w:wAfter w:w="10" w:type="dxa"/>
          <w:trHeight w:val="530"/>
        </w:trPr>
        <w:tc>
          <w:tcPr>
            <w:tcW w:w="2460" w:type="dxa"/>
            <w:shd w:val="clear" w:color="auto" w:fill="D9D9D9" w:themeFill="background1" w:themeFillShade="D9"/>
            <w:hideMark/>
          </w:tcPr>
          <w:p w14:paraId="7CE5A7EB" w14:textId="77777777" w:rsidR="003739F2" w:rsidRPr="00ED1891" w:rsidRDefault="003739F2" w:rsidP="00ED1891">
            <w:pPr>
              <w:spacing w:after="0" w:line="360" w:lineRule="auto"/>
              <w:rPr>
                <w:rFonts w:ascii="Arial" w:hAnsi="Arial" w:cs="Arial"/>
                <w:color w:val="000000" w:themeColor="text1"/>
              </w:rPr>
            </w:pPr>
            <w:r w:rsidRPr="00ED1891">
              <w:rPr>
                <w:rFonts w:ascii="Arial" w:hAnsi="Arial" w:cs="Arial"/>
                <w:b/>
                <w:color w:val="000000" w:themeColor="text1"/>
              </w:rPr>
              <w:t>Unit sector</w:t>
            </w:r>
          </w:p>
          <w:p w14:paraId="1167EA12" w14:textId="77777777" w:rsidR="003739F2" w:rsidRPr="00ED1891" w:rsidRDefault="003739F2" w:rsidP="00ED1891">
            <w:pPr>
              <w:spacing w:after="0" w:line="360" w:lineRule="auto"/>
              <w:rPr>
                <w:rFonts w:ascii="Arial" w:hAnsi="Arial" w:cs="Arial"/>
                <w:color w:val="000000" w:themeColor="text1"/>
              </w:rPr>
            </w:pPr>
            <w:r w:rsidRPr="00ED1891">
              <w:rPr>
                <w:rFonts w:ascii="Arial" w:hAnsi="Arial" w:cs="Arial"/>
                <w:color w:val="000000" w:themeColor="text1"/>
              </w:rPr>
              <w:t>Optional field</w:t>
            </w:r>
          </w:p>
        </w:tc>
        <w:tc>
          <w:tcPr>
            <w:tcW w:w="7169" w:type="dxa"/>
            <w:gridSpan w:val="2"/>
            <w:hideMark/>
          </w:tcPr>
          <w:p w14:paraId="5A8B6637" w14:textId="037DAD65" w:rsidR="003739F2" w:rsidRPr="00ED1891" w:rsidRDefault="1DFA135D" w:rsidP="00ED1891">
            <w:pPr>
              <w:spacing w:after="0" w:line="360" w:lineRule="auto"/>
              <w:rPr>
                <w:rFonts w:ascii="Arial" w:eastAsia="Verdana" w:hAnsi="Arial" w:cs="Arial"/>
                <w:color w:val="000000" w:themeColor="text1"/>
              </w:rPr>
            </w:pPr>
            <w:r w:rsidRPr="00ED1891">
              <w:rPr>
                <w:rFonts w:ascii="Arial" w:eastAsia="Verdana" w:hAnsi="Arial" w:cs="Arial"/>
                <w:color w:val="000000" w:themeColor="text1"/>
              </w:rPr>
              <w:t>Outdoor Recreation</w:t>
            </w:r>
          </w:p>
        </w:tc>
      </w:tr>
      <w:tr w:rsidR="0091657B" w:rsidRPr="00ED1891" w14:paraId="78156CED" w14:textId="77777777" w:rsidTr="00ED1891">
        <w:trPr>
          <w:gridAfter w:val="1"/>
          <w:wAfter w:w="10" w:type="dxa"/>
          <w:trHeight w:val="500"/>
        </w:trPr>
        <w:tc>
          <w:tcPr>
            <w:tcW w:w="2460" w:type="dxa"/>
            <w:shd w:val="clear" w:color="auto" w:fill="D9D9D9" w:themeFill="background1" w:themeFillShade="D9"/>
            <w:hideMark/>
          </w:tcPr>
          <w:p w14:paraId="204DDED0" w14:textId="7049E750" w:rsidR="003739F2" w:rsidRPr="00ED1891" w:rsidRDefault="0A42E7F6" w:rsidP="00ED1891">
            <w:pPr>
              <w:spacing w:after="0" w:line="360" w:lineRule="auto"/>
              <w:rPr>
                <w:rFonts w:ascii="Arial" w:hAnsi="Arial" w:cs="Arial"/>
                <w:color w:val="000000" w:themeColor="text1"/>
              </w:rPr>
            </w:pPr>
            <w:r w:rsidRPr="00ED1891">
              <w:rPr>
                <w:rFonts w:ascii="Arial" w:hAnsi="Arial" w:cs="Arial"/>
                <w:b/>
                <w:bCs/>
                <w:color w:val="000000" w:themeColor="text1"/>
              </w:rPr>
              <w:t>Elements</w:t>
            </w:r>
          </w:p>
        </w:tc>
        <w:tc>
          <w:tcPr>
            <w:tcW w:w="7169" w:type="dxa"/>
            <w:gridSpan w:val="2"/>
            <w:hideMark/>
          </w:tcPr>
          <w:p w14:paraId="7DEFEAF3" w14:textId="1CA468E7" w:rsidR="003739F2" w:rsidRPr="00ED1891" w:rsidRDefault="0A42E7F6" w:rsidP="00ED1891">
            <w:pPr>
              <w:spacing w:after="0" w:line="360" w:lineRule="auto"/>
              <w:rPr>
                <w:rFonts w:ascii="Arial" w:hAnsi="Arial" w:cs="Arial"/>
                <w:color w:val="000000" w:themeColor="text1"/>
              </w:rPr>
            </w:pPr>
            <w:r w:rsidRPr="00ED1891">
              <w:rPr>
                <w:rFonts w:ascii="Arial" w:hAnsi="Arial" w:cs="Arial"/>
                <w:b/>
                <w:bCs/>
                <w:color w:val="000000" w:themeColor="text1"/>
              </w:rPr>
              <w:t>Performance criteria</w:t>
            </w:r>
          </w:p>
        </w:tc>
      </w:tr>
      <w:tr w:rsidR="0091657B" w:rsidRPr="00ED1891" w14:paraId="51921C74" w14:textId="77777777" w:rsidTr="00ED1891">
        <w:trPr>
          <w:gridAfter w:val="1"/>
          <w:wAfter w:w="10" w:type="dxa"/>
          <w:trHeight w:val="300"/>
        </w:trPr>
        <w:tc>
          <w:tcPr>
            <w:tcW w:w="2460" w:type="dxa"/>
            <w:shd w:val="clear" w:color="auto" w:fill="D9D9D9" w:themeFill="background1" w:themeFillShade="D9"/>
            <w:hideMark/>
          </w:tcPr>
          <w:p w14:paraId="4A98D0AB" w14:textId="3F391423" w:rsidR="65802831" w:rsidRPr="00ED1891" w:rsidRDefault="2C4EA735" w:rsidP="00ED1891">
            <w:pPr>
              <w:spacing w:after="0" w:line="360" w:lineRule="auto"/>
              <w:rPr>
                <w:rFonts w:ascii="Arial" w:hAnsi="Arial" w:cs="Arial"/>
                <w:color w:val="000000" w:themeColor="text1"/>
              </w:rPr>
            </w:pPr>
            <w:r w:rsidRPr="00ED1891">
              <w:rPr>
                <w:rFonts w:ascii="Arial" w:hAnsi="Arial" w:cs="Arial"/>
                <w:color w:val="000000" w:themeColor="text1"/>
              </w:rPr>
              <w:t>1. Prepare equipment and participants</w:t>
            </w:r>
          </w:p>
        </w:tc>
        <w:tc>
          <w:tcPr>
            <w:tcW w:w="7169" w:type="dxa"/>
            <w:gridSpan w:val="2"/>
            <w:hideMark/>
          </w:tcPr>
          <w:p w14:paraId="0AB8F763" w14:textId="14450E09" w:rsidR="00EB3ED2" w:rsidRPr="00ED1891" w:rsidRDefault="2C4EA735" w:rsidP="00ED1891">
            <w:pPr>
              <w:pStyle w:val="List2"/>
              <w:spacing w:after="0" w:line="360" w:lineRule="auto"/>
              <w:ind w:left="0" w:firstLine="0"/>
              <w:rPr>
                <w:ins w:id="1" w:author="Author"/>
                <w:rFonts w:ascii="Arial" w:eastAsiaTheme="minorHAnsi" w:hAnsi="Arial" w:cs="Arial"/>
                <w:color w:val="000000" w:themeColor="text1"/>
                <w:sz w:val="22"/>
              </w:rPr>
            </w:pPr>
            <w:r w:rsidRPr="00ED1891">
              <w:rPr>
                <w:rFonts w:ascii="Arial" w:eastAsiaTheme="minorHAnsi" w:hAnsi="Arial" w:cs="Arial"/>
                <w:color w:val="000000" w:themeColor="text1"/>
                <w:sz w:val="22"/>
              </w:rPr>
              <w:t xml:space="preserve">1.1 </w:t>
            </w:r>
            <w:ins w:id="2" w:author="Author">
              <w:r w:rsidR="00EB3ED2" w:rsidRPr="00ED1891">
                <w:rPr>
                  <w:rFonts w:ascii="Arial" w:eastAsiaTheme="minorHAnsi" w:hAnsi="Arial" w:cs="Arial"/>
                  <w:color w:val="000000" w:themeColor="text1"/>
                  <w:sz w:val="22"/>
                </w:rPr>
                <w:t>Ask participants about any accessibility, or support requirements</w:t>
              </w:r>
            </w:ins>
          </w:p>
          <w:p w14:paraId="1B1DE8CF" w14:textId="0C80E43A" w:rsidR="00694966" w:rsidRPr="00ED1891" w:rsidRDefault="2C4EA735" w:rsidP="00ED1891">
            <w:pPr>
              <w:spacing w:after="0" w:line="360" w:lineRule="auto"/>
              <w:rPr>
                <w:ins w:id="3" w:author="Author"/>
                <w:rFonts w:ascii="Arial" w:hAnsi="Arial" w:cs="Arial"/>
                <w:color w:val="000000" w:themeColor="text1"/>
              </w:rPr>
            </w:pPr>
            <w:del w:id="4" w:author="Author">
              <w:r w:rsidRPr="00ED1891" w:rsidDel="00EB3ED2">
                <w:rPr>
                  <w:rFonts w:ascii="Arial" w:hAnsi="Arial" w:cs="Arial"/>
                  <w:color w:val="000000" w:themeColor="text1"/>
                </w:rPr>
                <w:delText>Assess c</w:delText>
              </w:r>
              <w:commentRangeStart w:id="5"/>
              <w:r w:rsidRPr="00ED1891" w:rsidDel="00EB3ED2">
                <w:rPr>
                  <w:rFonts w:ascii="Arial" w:hAnsi="Arial" w:cs="Arial"/>
                  <w:color w:val="000000" w:themeColor="text1"/>
                </w:rPr>
                <w:delText xml:space="preserve">haracteristics, </w:delText>
              </w:r>
              <w:r w:rsidRPr="00ED1891" w:rsidDel="2C4EA735">
                <w:rPr>
                  <w:rFonts w:ascii="Arial" w:hAnsi="Arial" w:cs="Arial"/>
                  <w:color w:val="000000" w:themeColor="text1"/>
                </w:rPr>
                <w:delText>conditio</w:delText>
              </w:r>
              <w:commentRangeEnd w:id="5"/>
              <w:r w:rsidRPr="00ED1891" w:rsidDel="00EB3ED2">
                <w:rPr>
                  <w:rFonts w:ascii="Arial" w:hAnsi="Arial" w:cs="Arial"/>
                  <w:color w:val="000000" w:themeColor="text1"/>
                </w:rPr>
                <w:commentReference w:id="5"/>
              </w:r>
              <w:r w:rsidRPr="00ED1891" w:rsidDel="2C4EA735">
                <w:rPr>
                  <w:rFonts w:ascii="Arial" w:hAnsi="Arial" w:cs="Arial"/>
                  <w:color w:val="000000" w:themeColor="text1"/>
                </w:rPr>
                <w:delText>n</w:delText>
              </w:r>
              <w:r w:rsidRPr="00ED1891">
                <w:rPr>
                  <w:rFonts w:ascii="Arial" w:hAnsi="Arial" w:cs="Arial"/>
                  <w:color w:val="000000" w:themeColor="text1"/>
                </w:rPr>
                <w:delText xml:space="preserve"> </w:delText>
              </w:r>
              <w:r w:rsidRPr="00ED1891" w:rsidDel="00EB3ED2">
                <w:rPr>
                  <w:rFonts w:ascii="Arial" w:hAnsi="Arial" w:cs="Arial"/>
                  <w:color w:val="000000" w:themeColor="text1"/>
                </w:rPr>
                <w:delText xml:space="preserve">and capability of participants, </w:delText>
              </w:r>
              <w:r w:rsidRPr="00ED1891" w:rsidDel="00C554F5">
                <w:rPr>
                  <w:rFonts w:ascii="Arial" w:hAnsi="Arial" w:cs="Arial"/>
                  <w:color w:val="000000" w:themeColor="text1"/>
                </w:rPr>
                <w:delText xml:space="preserve">as they present, </w:delText>
              </w:r>
              <w:r w:rsidRPr="00ED1891">
                <w:rPr>
                  <w:rFonts w:ascii="Arial" w:hAnsi="Arial" w:cs="Arial"/>
                  <w:color w:val="000000" w:themeColor="text1"/>
                </w:rPr>
                <w:delText xml:space="preserve">and </w:delText>
              </w:r>
            </w:del>
            <w:ins w:id="6" w:author="Author">
              <w:r w:rsidR="3CF951B6" w:rsidRPr="00ED1891">
                <w:rPr>
                  <w:rFonts w:ascii="Arial" w:hAnsi="Arial" w:cs="Arial"/>
                  <w:color w:val="000000" w:themeColor="text1"/>
                </w:rPr>
                <w:t xml:space="preserve">1.2 </w:t>
              </w:r>
              <w:r w:rsidR="00694966" w:rsidRPr="00ED1891">
                <w:rPr>
                  <w:rFonts w:ascii="Arial" w:hAnsi="Arial" w:cs="Arial"/>
                  <w:color w:val="000000" w:themeColor="text1"/>
                </w:rPr>
                <w:t>Provide participants with organisational consent information, respond to participant questions and obtain informed consent</w:t>
              </w:r>
            </w:ins>
          </w:p>
          <w:p w14:paraId="116C064A" w14:textId="657902B2" w:rsidR="2C4EA735" w:rsidRPr="00ED1891" w:rsidDel="00694966" w:rsidRDefault="2C4EA735" w:rsidP="00ED1891">
            <w:pPr>
              <w:spacing w:after="0" w:line="360" w:lineRule="auto"/>
              <w:rPr>
                <w:del w:id="7" w:author="Author"/>
                <w:rFonts w:ascii="Arial" w:hAnsi="Arial" w:cs="Arial"/>
                <w:color w:val="000000" w:themeColor="text1"/>
              </w:rPr>
            </w:pPr>
            <w:del w:id="8" w:author="Author">
              <w:r w:rsidRPr="00ED1891">
                <w:rPr>
                  <w:rFonts w:ascii="Arial" w:hAnsi="Arial" w:cs="Arial"/>
                  <w:color w:val="000000" w:themeColor="text1"/>
                </w:rPr>
                <w:lastRenderedPageBreak/>
                <w:delText>o</w:delText>
              </w:r>
              <w:r w:rsidRPr="00ED1891" w:rsidDel="00694966">
                <w:rPr>
                  <w:rFonts w:ascii="Arial" w:hAnsi="Arial" w:cs="Arial"/>
                  <w:color w:val="000000" w:themeColor="text1"/>
                </w:rPr>
                <w:delText>btain informed consent</w:delText>
              </w:r>
            </w:del>
          </w:p>
          <w:p w14:paraId="592BFF6E" w14:textId="581470B3" w:rsidR="2C4EA735" w:rsidRPr="00ED1891" w:rsidRDefault="2C4EA735" w:rsidP="00ED1891">
            <w:pPr>
              <w:spacing w:after="0" w:line="360" w:lineRule="auto"/>
              <w:rPr>
                <w:rFonts w:ascii="Arial" w:hAnsi="Arial" w:cs="Arial"/>
                <w:color w:val="000000" w:themeColor="text1"/>
              </w:rPr>
            </w:pPr>
            <w:r w:rsidRPr="00ED1891">
              <w:rPr>
                <w:rFonts w:ascii="Arial" w:hAnsi="Arial" w:cs="Arial"/>
                <w:color w:val="000000" w:themeColor="text1"/>
              </w:rPr>
              <w:t>1.</w:t>
            </w:r>
            <w:ins w:id="9" w:author="Author">
              <w:r w:rsidR="10603C51" w:rsidRPr="00ED1891">
                <w:rPr>
                  <w:rFonts w:ascii="Arial" w:hAnsi="Arial" w:cs="Arial"/>
                  <w:color w:val="000000" w:themeColor="text1"/>
                </w:rPr>
                <w:t>3</w:t>
              </w:r>
            </w:ins>
            <w:del w:id="10" w:author="Author">
              <w:r w:rsidRPr="00ED1891">
                <w:rPr>
                  <w:rFonts w:ascii="Arial" w:hAnsi="Arial" w:cs="Arial"/>
                  <w:color w:val="000000" w:themeColor="text1"/>
                </w:rPr>
                <w:delText>2</w:delText>
              </w:r>
            </w:del>
            <w:r w:rsidRPr="00ED1891">
              <w:rPr>
                <w:rFonts w:ascii="Arial" w:hAnsi="Arial" w:cs="Arial"/>
                <w:color w:val="000000" w:themeColor="text1"/>
              </w:rPr>
              <w:t xml:space="preserve"> </w:t>
            </w:r>
            <w:del w:id="11" w:author="Author">
              <w:r w:rsidRPr="00ED1891" w:rsidDel="00694966">
                <w:rPr>
                  <w:rFonts w:ascii="Arial" w:hAnsi="Arial" w:cs="Arial"/>
                  <w:color w:val="000000" w:themeColor="text1"/>
                </w:rPr>
                <w:delText xml:space="preserve">Confirm </w:delText>
              </w:r>
            </w:del>
            <w:ins w:id="12" w:author="Author">
              <w:r w:rsidR="00694966" w:rsidRPr="00ED1891">
                <w:rPr>
                  <w:rFonts w:ascii="Arial" w:hAnsi="Arial" w:cs="Arial"/>
                  <w:color w:val="000000" w:themeColor="text1"/>
                </w:rPr>
                <w:t xml:space="preserve">Check </w:t>
              </w:r>
            </w:ins>
            <w:r w:rsidRPr="00ED1891">
              <w:rPr>
                <w:rFonts w:ascii="Arial" w:hAnsi="Arial" w:cs="Arial"/>
                <w:color w:val="000000" w:themeColor="text1"/>
              </w:rPr>
              <w:t>participants have clothing and footwear appropriate for the activity and anticipated weather conditions</w:t>
            </w:r>
          </w:p>
          <w:p w14:paraId="0065B404" w14:textId="58A9EE8F" w:rsidR="2C4EA735" w:rsidRPr="00ED1891" w:rsidRDefault="2C4EA735" w:rsidP="00ED1891">
            <w:pPr>
              <w:spacing w:after="0" w:line="360" w:lineRule="auto"/>
              <w:rPr>
                <w:rFonts w:ascii="Arial" w:hAnsi="Arial" w:cs="Arial"/>
                <w:color w:val="000000" w:themeColor="text1"/>
              </w:rPr>
            </w:pPr>
            <w:r w:rsidRPr="00ED1891">
              <w:rPr>
                <w:rFonts w:ascii="Arial" w:hAnsi="Arial" w:cs="Arial"/>
                <w:color w:val="000000" w:themeColor="text1"/>
              </w:rPr>
              <w:t>1.</w:t>
            </w:r>
            <w:ins w:id="13" w:author="Author">
              <w:r w:rsidR="7D372C79" w:rsidRPr="00ED1891">
                <w:rPr>
                  <w:rFonts w:ascii="Arial" w:hAnsi="Arial" w:cs="Arial"/>
                  <w:color w:val="000000" w:themeColor="text1"/>
                </w:rPr>
                <w:t>4</w:t>
              </w:r>
            </w:ins>
            <w:del w:id="14" w:author="Author">
              <w:r w:rsidRPr="00ED1891">
                <w:rPr>
                  <w:rFonts w:ascii="Arial" w:hAnsi="Arial" w:cs="Arial"/>
                  <w:color w:val="000000" w:themeColor="text1"/>
                </w:rPr>
                <w:delText>3</w:delText>
              </w:r>
            </w:del>
            <w:r w:rsidRPr="00ED1891">
              <w:rPr>
                <w:rFonts w:ascii="Arial" w:hAnsi="Arial" w:cs="Arial"/>
                <w:color w:val="000000" w:themeColor="text1"/>
              </w:rPr>
              <w:t xml:space="preserve"> Select and set up personal protective equipment (PPE) to match participants, high elements and prevailing conditions</w:t>
            </w:r>
          </w:p>
          <w:p w14:paraId="0E45265E" w14:textId="4188730D" w:rsidR="2C4EA735" w:rsidRPr="00ED1891" w:rsidRDefault="2C4EA735" w:rsidP="00ED1891">
            <w:pPr>
              <w:spacing w:after="0" w:line="360" w:lineRule="auto"/>
              <w:rPr>
                <w:rFonts w:ascii="Arial" w:hAnsi="Arial" w:cs="Arial"/>
                <w:color w:val="000000" w:themeColor="text1"/>
              </w:rPr>
            </w:pPr>
            <w:r w:rsidRPr="00ED1891">
              <w:rPr>
                <w:rFonts w:ascii="Arial" w:hAnsi="Arial" w:cs="Arial"/>
                <w:color w:val="000000" w:themeColor="text1"/>
              </w:rPr>
              <w:t>1.</w:t>
            </w:r>
            <w:ins w:id="15" w:author="Author">
              <w:r w:rsidR="6471985D" w:rsidRPr="00ED1891">
                <w:rPr>
                  <w:rFonts w:ascii="Arial" w:hAnsi="Arial" w:cs="Arial"/>
                  <w:color w:val="000000" w:themeColor="text1"/>
                </w:rPr>
                <w:t>5</w:t>
              </w:r>
            </w:ins>
            <w:del w:id="16" w:author="Author">
              <w:r w:rsidRPr="00ED1891">
                <w:rPr>
                  <w:rFonts w:ascii="Arial" w:hAnsi="Arial" w:cs="Arial"/>
                  <w:color w:val="000000" w:themeColor="text1"/>
                </w:rPr>
                <w:delText>4</w:delText>
              </w:r>
            </w:del>
            <w:r w:rsidRPr="00ED1891">
              <w:rPr>
                <w:rFonts w:ascii="Arial" w:hAnsi="Arial" w:cs="Arial"/>
                <w:color w:val="000000" w:themeColor="text1"/>
              </w:rPr>
              <w:t xml:space="preserve"> Complete</w:t>
            </w:r>
            <w:del w:id="17" w:author="Author">
              <w:r w:rsidRPr="00ED1891" w:rsidDel="00604F99">
                <w:rPr>
                  <w:rFonts w:ascii="Arial" w:hAnsi="Arial" w:cs="Arial"/>
                  <w:color w:val="000000" w:themeColor="text1"/>
                </w:rPr>
                <w:delText>,</w:delText>
              </w:r>
            </w:del>
            <w:r w:rsidRPr="00ED1891">
              <w:rPr>
                <w:rFonts w:ascii="Arial" w:hAnsi="Arial" w:cs="Arial"/>
                <w:color w:val="000000" w:themeColor="text1"/>
              </w:rPr>
              <w:t xml:space="preserve"> </w:t>
            </w:r>
            <w:del w:id="18" w:author="Author">
              <w:r w:rsidRPr="00ED1891" w:rsidDel="00604F99">
                <w:rPr>
                  <w:rFonts w:ascii="Arial" w:hAnsi="Arial" w:cs="Arial"/>
                  <w:color w:val="000000" w:themeColor="text1"/>
                </w:rPr>
                <w:delText xml:space="preserve">for PPE, </w:delText>
              </w:r>
            </w:del>
            <w:r w:rsidRPr="00ED1891">
              <w:rPr>
                <w:rFonts w:ascii="Arial" w:hAnsi="Arial" w:cs="Arial"/>
                <w:color w:val="000000" w:themeColor="text1"/>
              </w:rPr>
              <w:t xml:space="preserve">required safety and serviceability inspections and reports </w:t>
            </w:r>
            <w:ins w:id="19" w:author="Author">
              <w:r w:rsidR="00604F99" w:rsidRPr="00ED1891">
                <w:rPr>
                  <w:rFonts w:ascii="Arial" w:hAnsi="Arial" w:cs="Arial"/>
                  <w:color w:val="000000" w:themeColor="text1"/>
                </w:rPr>
                <w:t xml:space="preserve">for personal protective equipment (PPE) </w:t>
              </w:r>
            </w:ins>
            <w:r w:rsidRPr="00ED1891">
              <w:rPr>
                <w:rFonts w:ascii="Arial" w:hAnsi="Arial" w:cs="Arial"/>
                <w:color w:val="000000" w:themeColor="text1"/>
              </w:rPr>
              <w:t>according to organisational procedures</w:t>
            </w:r>
          </w:p>
          <w:p w14:paraId="6300AB08" w14:textId="501A47B6" w:rsidR="2C4EA735" w:rsidRPr="00ED1891" w:rsidRDefault="2C4EA735" w:rsidP="00ED1891">
            <w:pPr>
              <w:spacing w:after="0" w:line="360" w:lineRule="auto"/>
              <w:rPr>
                <w:rFonts w:ascii="Arial" w:hAnsi="Arial" w:cs="Arial"/>
                <w:color w:val="000000" w:themeColor="text1"/>
              </w:rPr>
            </w:pPr>
            <w:r w:rsidRPr="00ED1891">
              <w:rPr>
                <w:rFonts w:ascii="Arial" w:hAnsi="Arial" w:cs="Arial"/>
                <w:color w:val="000000" w:themeColor="text1"/>
              </w:rPr>
              <w:t>1.</w:t>
            </w:r>
            <w:ins w:id="20" w:author="Author">
              <w:r w:rsidR="497CBF02" w:rsidRPr="00ED1891">
                <w:rPr>
                  <w:rFonts w:ascii="Arial" w:hAnsi="Arial" w:cs="Arial"/>
                  <w:color w:val="000000" w:themeColor="text1"/>
                </w:rPr>
                <w:t>6</w:t>
              </w:r>
            </w:ins>
            <w:del w:id="21" w:author="Author">
              <w:r w:rsidRPr="00ED1891">
                <w:rPr>
                  <w:rFonts w:ascii="Arial" w:hAnsi="Arial" w:cs="Arial"/>
                  <w:color w:val="000000" w:themeColor="text1"/>
                </w:rPr>
                <w:delText>5</w:delText>
              </w:r>
            </w:del>
            <w:r w:rsidRPr="00ED1891">
              <w:rPr>
                <w:rFonts w:ascii="Arial" w:hAnsi="Arial" w:cs="Arial"/>
                <w:color w:val="000000" w:themeColor="text1"/>
              </w:rPr>
              <w:t xml:space="preserve"> Direct and assist participants to fit and adjust personal protective equipment</w:t>
            </w:r>
            <w:ins w:id="22" w:author="Author">
              <w:r w:rsidR="00604F99" w:rsidRPr="00ED1891">
                <w:rPr>
                  <w:rFonts w:ascii="Arial" w:hAnsi="Arial" w:cs="Arial"/>
                  <w:color w:val="000000" w:themeColor="text1"/>
                </w:rPr>
                <w:t xml:space="preserve"> (PPE)</w:t>
              </w:r>
            </w:ins>
            <w:r w:rsidRPr="00ED1891">
              <w:rPr>
                <w:rFonts w:ascii="Arial" w:hAnsi="Arial" w:cs="Arial"/>
                <w:color w:val="000000" w:themeColor="text1"/>
              </w:rPr>
              <w:t>; check comfort and safety of fit</w:t>
            </w:r>
          </w:p>
        </w:tc>
      </w:tr>
      <w:tr w:rsidR="0091657B" w:rsidRPr="00ED1891" w14:paraId="4E5F01D7" w14:textId="77777777" w:rsidTr="00ED1891">
        <w:trPr>
          <w:gridAfter w:val="1"/>
          <w:wAfter w:w="10" w:type="dxa"/>
          <w:trHeight w:val="300"/>
        </w:trPr>
        <w:tc>
          <w:tcPr>
            <w:tcW w:w="2460" w:type="dxa"/>
            <w:shd w:val="clear" w:color="auto" w:fill="D9D9D9" w:themeFill="background1" w:themeFillShade="D9"/>
            <w:hideMark/>
          </w:tcPr>
          <w:p w14:paraId="2C21F780" w14:textId="6C120692" w:rsidR="65802831"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lastRenderedPageBreak/>
              <w:t>2. Brief participants</w:t>
            </w:r>
          </w:p>
        </w:tc>
        <w:tc>
          <w:tcPr>
            <w:tcW w:w="7169" w:type="dxa"/>
            <w:gridSpan w:val="2"/>
            <w:hideMark/>
          </w:tcPr>
          <w:p w14:paraId="593CFA16" w14:textId="734668F1" w:rsidR="309C60B4" w:rsidRPr="00ED1891" w:rsidDel="000F4E65" w:rsidRDefault="309C60B4">
            <w:pPr>
              <w:spacing w:after="0" w:line="360" w:lineRule="auto"/>
              <w:rPr>
                <w:del w:id="23" w:author="Author"/>
                <w:rFonts w:ascii="Arial" w:hAnsi="Arial" w:cs="Arial"/>
                <w:color w:val="000000" w:themeColor="text1"/>
              </w:rPr>
              <w:pPrChange w:id="24" w:author="Author">
                <w:pPr/>
              </w:pPrChange>
            </w:pPr>
            <w:r w:rsidRPr="00ED1891">
              <w:rPr>
                <w:rFonts w:ascii="Arial" w:hAnsi="Arial" w:cs="Arial"/>
                <w:color w:val="000000" w:themeColor="text1"/>
              </w:rPr>
              <w:t>2.1 Explain planned objectives; communicate instructions and information about activity in a manner appropriate to participant</w:t>
            </w:r>
            <w:ins w:id="25" w:author="Author">
              <w:r w:rsidR="00604F99" w:rsidRPr="00ED1891">
                <w:rPr>
                  <w:rFonts w:ascii="Arial" w:hAnsi="Arial" w:cs="Arial"/>
                  <w:color w:val="000000" w:themeColor="text1"/>
                </w:rPr>
                <w:t xml:space="preserve"> chara</w:t>
              </w:r>
              <w:del w:id="26" w:author="Author">
                <w:r w:rsidR="00604F99" w:rsidRPr="00ED1891">
                  <w:rPr>
                    <w:rFonts w:ascii="Arial" w:hAnsi="Arial" w:cs="Arial"/>
                    <w:color w:val="000000" w:themeColor="text1"/>
                  </w:rPr>
                  <w:delText>q</w:delText>
                </w:r>
              </w:del>
              <w:r w:rsidR="00604F99" w:rsidRPr="00ED1891">
                <w:rPr>
                  <w:rFonts w:ascii="Arial" w:hAnsi="Arial" w:cs="Arial"/>
                  <w:color w:val="000000" w:themeColor="text1"/>
                </w:rPr>
                <w:t>cteristics</w:t>
              </w:r>
            </w:ins>
            <w:del w:id="27" w:author="Author">
              <w:r w:rsidRPr="00ED1891" w:rsidDel="00604F99">
                <w:rPr>
                  <w:rFonts w:ascii="Arial" w:hAnsi="Arial" w:cs="Arial"/>
                  <w:color w:val="000000" w:themeColor="text1"/>
                </w:rPr>
                <w:delText>s</w:delText>
              </w:r>
            </w:del>
          </w:p>
          <w:p w14:paraId="79F5A464" w14:textId="3A36875F" w:rsidR="00AE3359" w:rsidRPr="00ED1891" w:rsidRDefault="309C60B4" w:rsidP="00ED1891">
            <w:pPr>
              <w:spacing w:after="0" w:line="360" w:lineRule="auto"/>
              <w:rPr>
                <w:ins w:id="28" w:author="Author"/>
                <w:rFonts w:ascii="Arial" w:hAnsi="Arial" w:cs="Arial"/>
                <w:color w:val="000000" w:themeColor="text1"/>
              </w:rPr>
            </w:pPr>
            <w:r w:rsidRPr="00ED1891">
              <w:rPr>
                <w:rFonts w:ascii="Arial" w:hAnsi="Arial" w:cs="Arial"/>
                <w:color w:val="000000" w:themeColor="text1"/>
              </w:rPr>
              <w:t xml:space="preserve">2.2 </w:t>
            </w:r>
            <w:ins w:id="29" w:author="Author">
              <w:r w:rsidR="00AE3359" w:rsidRPr="00ED1891">
                <w:rPr>
                  <w:rFonts w:ascii="Arial" w:hAnsi="Arial" w:cs="Arial"/>
                  <w:color w:val="000000" w:themeColor="text1"/>
                </w:rPr>
                <w:t>Communicate the importance of participants asking questions and seeking advice before and during the activity</w:t>
              </w:r>
            </w:ins>
          </w:p>
          <w:p w14:paraId="27832FE5" w14:textId="5FB086A3" w:rsidR="309C60B4" w:rsidRPr="00ED1891" w:rsidDel="00AE3359" w:rsidRDefault="309C60B4" w:rsidP="00ED1891">
            <w:pPr>
              <w:spacing w:after="0" w:line="360" w:lineRule="auto"/>
              <w:rPr>
                <w:del w:id="30" w:author="Author"/>
                <w:rFonts w:ascii="Arial" w:hAnsi="Arial" w:cs="Arial"/>
                <w:color w:val="000000" w:themeColor="text1"/>
              </w:rPr>
            </w:pPr>
            <w:del w:id="31" w:author="Author">
              <w:r w:rsidRPr="00ED1891" w:rsidDel="00AE3359">
                <w:rPr>
                  <w:rFonts w:ascii="Arial" w:hAnsi="Arial" w:cs="Arial"/>
                  <w:color w:val="000000" w:themeColor="text1"/>
                </w:rPr>
                <w:delText>Encourage participants to ask questions and seek advice before and during session</w:delText>
              </w:r>
            </w:del>
          </w:p>
          <w:p w14:paraId="46A213E9" w14:textId="21CE1CF3"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2.3 Inform participants of known and anticipated risks, safety procedures, safe behaviour, safe areas and boundaries</w:t>
            </w:r>
          </w:p>
          <w:p w14:paraId="0EE23020" w14:textId="0110770D"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2.4 Advise participants of roles and responsibilities of activity leaders, and communication protocols to use during activity</w:t>
            </w:r>
          </w:p>
        </w:tc>
      </w:tr>
      <w:tr w:rsidR="0091657B" w:rsidRPr="00ED1891" w14:paraId="79D9C4DE" w14:textId="77777777" w:rsidTr="00ED1891">
        <w:trPr>
          <w:gridAfter w:val="1"/>
          <w:wAfter w:w="10" w:type="dxa"/>
          <w:trHeight w:val="300"/>
        </w:trPr>
        <w:tc>
          <w:tcPr>
            <w:tcW w:w="2460" w:type="dxa"/>
            <w:shd w:val="clear" w:color="auto" w:fill="D9D9D9" w:themeFill="background1" w:themeFillShade="D9"/>
            <w:hideMark/>
          </w:tcPr>
          <w:p w14:paraId="5D180F86" w14:textId="296B02AC"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3. Instruct belay techniques for high elements</w:t>
            </w:r>
          </w:p>
        </w:tc>
        <w:tc>
          <w:tcPr>
            <w:tcW w:w="7169" w:type="dxa"/>
            <w:gridSpan w:val="2"/>
            <w:hideMark/>
          </w:tcPr>
          <w:p w14:paraId="2CA2FBC7" w14:textId="1FF1E1EC"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3.1 Fit and adjust harnesses and belay equipment to participants to ensure comfort and safety</w:t>
            </w:r>
          </w:p>
          <w:p w14:paraId="7232F54C" w14:textId="75F90DF6"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3.2 Attach participants to established belay system, tie suitable knots, as required, and complete safety checks</w:t>
            </w:r>
          </w:p>
          <w:p w14:paraId="4FE2D23B" w14:textId="29ED94D0"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3.3 Explain importance of belaying and demonstrate essential components of belay technique</w:t>
            </w:r>
          </w:p>
          <w:p w14:paraId="5829FE57" w14:textId="4A45E110"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 xml:space="preserve">3.4 </w:t>
            </w:r>
            <w:commentRangeStart w:id="32"/>
            <w:r w:rsidRPr="00ED1891">
              <w:rPr>
                <w:rFonts w:ascii="Arial" w:hAnsi="Arial" w:cs="Arial"/>
                <w:color w:val="000000" w:themeColor="text1"/>
              </w:rPr>
              <w:t xml:space="preserve">Explain communication protocols </w:t>
            </w:r>
            <w:ins w:id="33" w:author="Author">
              <w:r w:rsidR="64E08859" w:rsidRPr="00ED1891">
                <w:rPr>
                  <w:rFonts w:ascii="Arial" w:hAnsi="Arial" w:cs="Arial"/>
                  <w:color w:val="000000" w:themeColor="text1"/>
                </w:rPr>
                <w:t xml:space="preserve">when applying belaying techniques </w:t>
              </w:r>
            </w:ins>
            <w:r w:rsidRPr="00ED1891">
              <w:rPr>
                <w:rFonts w:ascii="Arial" w:hAnsi="Arial" w:cs="Arial"/>
                <w:color w:val="000000" w:themeColor="text1"/>
              </w:rPr>
              <w:t>and their importance</w:t>
            </w:r>
            <w:commentRangeEnd w:id="32"/>
            <w:r w:rsidR="007127E3" w:rsidRPr="00ED1891">
              <w:rPr>
                <w:rStyle w:val="CommentReference"/>
                <w:rFonts w:ascii="Arial" w:hAnsi="Arial" w:cs="Arial"/>
                <w:color w:val="000000" w:themeColor="text1"/>
                <w:sz w:val="22"/>
                <w:szCs w:val="22"/>
              </w:rPr>
              <w:commentReference w:id="32"/>
            </w:r>
          </w:p>
          <w:p w14:paraId="587BA44F" w14:textId="7116875D"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3.5 Verify participant understanding of belay technique, communication protocols, and safety procedures</w:t>
            </w:r>
          </w:p>
          <w:p w14:paraId="4940B8F9" w14:textId="1011ACE7"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3.6 Supervise belayer’s practice of belay techniques in a low-risk situation</w:t>
            </w:r>
          </w:p>
          <w:p w14:paraId="0CDDC901" w14:textId="4E6D7DB4"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3.7 Observe and monitor participant performance of belay technique and provide feedback and corrective instruction</w:t>
            </w:r>
          </w:p>
        </w:tc>
      </w:tr>
      <w:tr w:rsidR="0091657B" w:rsidRPr="00ED1891" w14:paraId="663DE4C6" w14:textId="77777777" w:rsidTr="00ED1891">
        <w:trPr>
          <w:gridAfter w:val="1"/>
          <w:wAfter w:w="10" w:type="dxa"/>
          <w:trHeight w:val="300"/>
        </w:trPr>
        <w:tc>
          <w:tcPr>
            <w:tcW w:w="2460" w:type="dxa"/>
            <w:shd w:val="clear" w:color="auto" w:fill="D9D9D9" w:themeFill="background1" w:themeFillShade="D9"/>
            <w:hideMark/>
          </w:tcPr>
          <w:p w14:paraId="4FC6ACE3" w14:textId="7197A4E8"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4. Lead high element activities</w:t>
            </w:r>
          </w:p>
        </w:tc>
        <w:tc>
          <w:tcPr>
            <w:tcW w:w="7169" w:type="dxa"/>
            <w:gridSpan w:val="2"/>
            <w:hideMark/>
          </w:tcPr>
          <w:p w14:paraId="2F2CC1DC" w14:textId="69A52909"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4.1 Explain and demonstrate techniques for use of independent and linked high elements</w:t>
            </w:r>
          </w:p>
          <w:p w14:paraId="5C09D753" w14:textId="178EB35D"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4.2 Position belayer appropriately for the course element, to allow effective use of belay system</w:t>
            </w:r>
          </w:p>
          <w:p w14:paraId="4C7618BF" w14:textId="44AD9191"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lastRenderedPageBreak/>
              <w:t xml:space="preserve">4.3 </w:t>
            </w:r>
            <w:del w:id="34" w:author="Author">
              <w:r w:rsidRPr="00ED1891" w:rsidDel="00CA78A0">
                <w:rPr>
                  <w:rFonts w:ascii="Arial" w:hAnsi="Arial" w:cs="Arial"/>
                  <w:color w:val="000000" w:themeColor="text1"/>
                </w:rPr>
                <w:delText xml:space="preserve">Provide </w:delText>
              </w:r>
            </w:del>
            <w:ins w:id="35" w:author="Author">
              <w:r w:rsidR="00CA78A0" w:rsidRPr="00ED1891">
                <w:rPr>
                  <w:rFonts w:ascii="Arial" w:hAnsi="Arial" w:cs="Arial"/>
                  <w:color w:val="000000" w:themeColor="text1"/>
                </w:rPr>
                <w:t xml:space="preserve">Communicate </w:t>
              </w:r>
            </w:ins>
            <w:r w:rsidRPr="00ED1891">
              <w:rPr>
                <w:rFonts w:ascii="Arial" w:hAnsi="Arial" w:cs="Arial"/>
                <w:color w:val="000000" w:themeColor="text1"/>
              </w:rPr>
              <w:t>clear and accurate instructions and demonstrations throughout the session</w:t>
            </w:r>
          </w:p>
          <w:p w14:paraId="78B89106" w14:textId="3AF8FC94"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 xml:space="preserve">4.4 Monitor performance of belayers and participants, and provide directions, encouragement and corrective instruction </w:t>
            </w:r>
            <w:del w:id="36" w:author="Author">
              <w:r w:rsidRPr="00ED1891" w:rsidDel="006D1F58">
                <w:rPr>
                  <w:rFonts w:ascii="Arial" w:hAnsi="Arial" w:cs="Arial"/>
                  <w:color w:val="000000" w:themeColor="text1"/>
                </w:rPr>
                <w:delText>to improve techniques</w:delText>
              </w:r>
            </w:del>
          </w:p>
          <w:p w14:paraId="1B719164" w14:textId="4311A2CE" w:rsidR="309C60B4" w:rsidRPr="00ED1891" w:rsidDel="0096143F" w:rsidRDefault="309C60B4" w:rsidP="00ED1891">
            <w:pPr>
              <w:spacing w:after="0" w:line="360" w:lineRule="auto"/>
              <w:rPr>
                <w:del w:id="37" w:author="Author"/>
                <w:rFonts w:ascii="Arial" w:hAnsi="Arial" w:cs="Arial"/>
                <w:color w:val="000000" w:themeColor="text1"/>
              </w:rPr>
            </w:pPr>
            <w:r w:rsidRPr="00ED1891">
              <w:rPr>
                <w:rFonts w:ascii="Arial" w:hAnsi="Arial" w:cs="Arial"/>
                <w:color w:val="000000" w:themeColor="text1"/>
              </w:rPr>
              <w:t xml:space="preserve">4.5 Facilitate effective group communication </w:t>
            </w:r>
            <w:del w:id="38" w:author="Author">
              <w:r w:rsidRPr="00ED1891" w:rsidDel="0096143F">
                <w:rPr>
                  <w:rFonts w:ascii="Arial" w:hAnsi="Arial" w:cs="Arial"/>
                  <w:color w:val="000000" w:themeColor="text1"/>
                </w:rPr>
                <w:delText>and interaction to maintain group control, engagement and safety</w:delText>
              </w:r>
            </w:del>
          </w:p>
          <w:p w14:paraId="4384A9DF" w14:textId="31742A67"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4.6 Implement required modifications to activity to ensure participant engagement and comfort, and completion within timelines</w:t>
            </w:r>
          </w:p>
        </w:tc>
      </w:tr>
      <w:tr w:rsidR="0091657B" w:rsidRPr="00ED1891" w14:paraId="708471D3" w14:textId="77777777" w:rsidTr="00ED1891">
        <w:trPr>
          <w:gridAfter w:val="1"/>
          <w:wAfter w:w="10" w:type="dxa"/>
          <w:trHeight w:val="300"/>
        </w:trPr>
        <w:tc>
          <w:tcPr>
            <w:tcW w:w="2460" w:type="dxa"/>
            <w:shd w:val="clear" w:color="auto" w:fill="D9D9D9" w:themeFill="background1" w:themeFillShade="D9"/>
            <w:hideMark/>
          </w:tcPr>
          <w:p w14:paraId="49EE416A" w14:textId="17FE6DAD"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lastRenderedPageBreak/>
              <w:t>5. Manage safety during activities and complete basic rescues</w:t>
            </w:r>
          </w:p>
        </w:tc>
        <w:tc>
          <w:tcPr>
            <w:tcW w:w="7169" w:type="dxa"/>
            <w:gridSpan w:val="2"/>
            <w:hideMark/>
          </w:tcPr>
          <w:p w14:paraId="52841E8A" w14:textId="4016159D"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5.1 Monitor activity conditions and hazards, including signs of participant difficulty, to ensure safety and welfare</w:t>
            </w:r>
          </w:p>
          <w:p w14:paraId="4BEABA0E" w14:textId="11788792"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 xml:space="preserve">5.2 Monitor participant behaviour and adherence to safety procedures, adjust level of supervision and assertively correct </w:t>
            </w:r>
            <w:commentRangeStart w:id="39"/>
            <w:r w:rsidRPr="00ED1891">
              <w:rPr>
                <w:rFonts w:ascii="Arial" w:hAnsi="Arial" w:cs="Arial"/>
                <w:color w:val="000000" w:themeColor="text1"/>
              </w:rPr>
              <w:t>breaches</w:t>
            </w:r>
            <w:commentRangeEnd w:id="39"/>
            <w:r w:rsidR="00775B7C" w:rsidRPr="00ED1891">
              <w:rPr>
                <w:rStyle w:val="CommentReference"/>
                <w:rFonts w:ascii="Arial" w:hAnsi="Arial" w:cs="Arial"/>
                <w:color w:val="000000" w:themeColor="text1"/>
                <w:sz w:val="22"/>
                <w:szCs w:val="22"/>
              </w:rPr>
              <w:commentReference w:id="39"/>
            </w:r>
            <w:del w:id="40" w:author="Author">
              <w:r w:rsidRPr="00ED1891" w:rsidDel="00E44A06">
                <w:rPr>
                  <w:rFonts w:ascii="Arial" w:hAnsi="Arial" w:cs="Arial"/>
                  <w:color w:val="000000" w:themeColor="text1"/>
                </w:rPr>
                <w:delText>, as required</w:delText>
              </w:r>
            </w:del>
          </w:p>
          <w:p w14:paraId="5312924E" w14:textId="3D719DE2"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5.3 Respond immediately to adverse participant reactions and hazardous situations</w:t>
            </w:r>
          </w:p>
          <w:p w14:paraId="79E682EC" w14:textId="55C067B5"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 xml:space="preserve">5.4 </w:t>
            </w:r>
            <w:del w:id="41" w:author="Author">
              <w:r w:rsidRPr="00ED1891" w:rsidDel="007B227F">
                <w:rPr>
                  <w:rFonts w:ascii="Arial" w:hAnsi="Arial" w:cs="Arial"/>
                  <w:color w:val="000000" w:themeColor="text1"/>
                </w:rPr>
                <w:delText xml:space="preserve">Complete </w:delText>
              </w:r>
            </w:del>
            <w:ins w:id="42" w:author="Author">
              <w:r w:rsidR="007B227F" w:rsidRPr="00ED1891">
                <w:rPr>
                  <w:rFonts w:ascii="Arial" w:hAnsi="Arial" w:cs="Arial"/>
                  <w:color w:val="000000" w:themeColor="text1"/>
                </w:rPr>
                <w:t xml:space="preserve">Monitor </w:t>
              </w:r>
            </w:ins>
            <w:del w:id="43" w:author="Author">
              <w:r w:rsidRPr="00ED1891" w:rsidDel="006131CB">
                <w:rPr>
                  <w:rFonts w:ascii="Arial" w:hAnsi="Arial" w:cs="Arial"/>
                  <w:color w:val="000000" w:themeColor="text1"/>
                </w:rPr>
                <w:delText xml:space="preserve">ongoing </w:delText>
              </w:r>
              <w:r w:rsidRPr="00ED1891" w:rsidDel="00EC5833">
                <w:rPr>
                  <w:rFonts w:ascii="Arial" w:hAnsi="Arial" w:cs="Arial"/>
                  <w:color w:val="000000" w:themeColor="text1"/>
                </w:rPr>
                <w:delText xml:space="preserve">risk </w:delText>
              </w:r>
              <w:r w:rsidRPr="00ED1891" w:rsidDel="006131CB">
                <w:rPr>
                  <w:rFonts w:ascii="Arial" w:hAnsi="Arial" w:cs="Arial"/>
                  <w:color w:val="000000" w:themeColor="text1"/>
                </w:rPr>
                <w:delText xml:space="preserve">assessments </w:delText>
              </w:r>
            </w:del>
            <w:ins w:id="44" w:author="Author">
              <w:r w:rsidR="006131CB" w:rsidRPr="00ED1891">
                <w:rPr>
                  <w:rFonts w:ascii="Arial" w:hAnsi="Arial" w:cs="Arial"/>
                  <w:color w:val="000000" w:themeColor="text1"/>
                </w:rPr>
                <w:t xml:space="preserve">activities </w:t>
              </w:r>
            </w:ins>
            <w:r w:rsidRPr="00ED1891">
              <w:rPr>
                <w:rFonts w:ascii="Arial" w:hAnsi="Arial" w:cs="Arial"/>
                <w:color w:val="000000" w:themeColor="text1"/>
              </w:rPr>
              <w:t>to minimise risk of injury to participants and others</w:t>
            </w:r>
          </w:p>
          <w:p w14:paraId="254887BD" w14:textId="0FBED1F5"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 xml:space="preserve">5.5 </w:t>
            </w:r>
            <w:ins w:id="45" w:author="Author">
              <w:r w:rsidR="009420AE" w:rsidRPr="00ED1891">
                <w:rPr>
                  <w:rFonts w:ascii="Arial" w:hAnsi="Arial" w:cs="Arial"/>
                  <w:color w:val="000000" w:themeColor="text1"/>
                </w:rPr>
                <w:t xml:space="preserve">Identify </w:t>
              </w:r>
              <w:r w:rsidR="0086544A" w:rsidRPr="00ED1891">
                <w:rPr>
                  <w:rFonts w:ascii="Arial" w:hAnsi="Arial" w:cs="Arial"/>
                  <w:color w:val="000000" w:themeColor="text1"/>
                </w:rPr>
                <w:t xml:space="preserve">risk during activities that would </w:t>
              </w:r>
              <w:r w:rsidR="004F101F" w:rsidRPr="00ED1891">
                <w:rPr>
                  <w:rFonts w:ascii="Arial" w:hAnsi="Arial" w:cs="Arial"/>
                  <w:color w:val="000000" w:themeColor="text1"/>
                </w:rPr>
                <w:t xml:space="preserve">necessitate </w:t>
              </w:r>
              <w:r w:rsidR="00D241A0" w:rsidRPr="00ED1891">
                <w:rPr>
                  <w:rFonts w:ascii="Arial" w:hAnsi="Arial" w:cs="Arial"/>
                  <w:color w:val="000000" w:themeColor="text1"/>
                </w:rPr>
                <w:t>a</w:t>
              </w:r>
            </w:ins>
            <w:del w:id="46" w:author="Author">
              <w:r w:rsidRPr="00ED1891" w:rsidDel="00D241A0">
                <w:rPr>
                  <w:rFonts w:ascii="Arial" w:hAnsi="Arial" w:cs="Arial"/>
                  <w:color w:val="000000" w:themeColor="text1"/>
                </w:rPr>
                <w:delText>A</w:delText>
              </w:r>
            </w:del>
            <w:r w:rsidRPr="00ED1891">
              <w:rPr>
                <w:rFonts w:ascii="Arial" w:hAnsi="Arial" w:cs="Arial"/>
                <w:color w:val="000000" w:themeColor="text1"/>
              </w:rPr>
              <w:t>mend</w:t>
            </w:r>
            <w:ins w:id="47" w:author="Author">
              <w:r w:rsidR="00D241A0" w:rsidRPr="00ED1891">
                <w:rPr>
                  <w:rFonts w:ascii="Arial" w:hAnsi="Arial" w:cs="Arial"/>
                  <w:color w:val="000000" w:themeColor="text1"/>
                </w:rPr>
                <w:t>ment</w:t>
              </w:r>
            </w:ins>
            <w:r w:rsidRPr="00ED1891">
              <w:rPr>
                <w:rFonts w:ascii="Arial" w:hAnsi="Arial" w:cs="Arial"/>
                <w:color w:val="000000" w:themeColor="text1"/>
              </w:rPr>
              <w:t xml:space="preserve"> </w:t>
            </w:r>
            <w:ins w:id="48" w:author="Author">
              <w:r w:rsidR="00D241A0" w:rsidRPr="00ED1891">
                <w:rPr>
                  <w:rFonts w:ascii="Arial" w:hAnsi="Arial" w:cs="Arial"/>
                  <w:color w:val="000000" w:themeColor="text1"/>
                </w:rPr>
                <w:t xml:space="preserve">or cessation of </w:t>
              </w:r>
            </w:ins>
            <w:r w:rsidRPr="00ED1891">
              <w:rPr>
                <w:rFonts w:ascii="Arial" w:hAnsi="Arial" w:cs="Arial"/>
                <w:color w:val="000000" w:themeColor="text1"/>
              </w:rPr>
              <w:t xml:space="preserve">activities </w:t>
            </w:r>
            <w:del w:id="49" w:author="Author">
              <w:r w:rsidRPr="00ED1891" w:rsidDel="00D241A0">
                <w:rPr>
                  <w:rFonts w:ascii="Arial" w:hAnsi="Arial" w:cs="Arial"/>
                  <w:color w:val="000000" w:themeColor="text1"/>
                </w:rPr>
                <w:delText xml:space="preserve">if risk is unacceptable; cease activities </w:delText>
              </w:r>
              <w:r w:rsidRPr="00ED1891" w:rsidDel="00287A1B">
                <w:rPr>
                  <w:rFonts w:ascii="Arial" w:hAnsi="Arial" w:cs="Arial"/>
                  <w:color w:val="000000" w:themeColor="text1"/>
                </w:rPr>
                <w:delText>when required</w:delText>
              </w:r>
            </w:del>
          </w:p>
          <w:p w14:paraId="179EACF4" w14:textId="45B7DFAC"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5.6 Respond to participants in difficulty and provide verbal directions to recover and continue</w:t>
            </w:r>
          </w:p>
          <w:p w14:paraId="1B025986" w14:textId="753CB751"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5.7 Use safe approach procedures to provide direct assistance for participants to recover and continue</w:t>
            </w:r>
          </w:p>
          <w:p w14:paraId="6E8BE8F9" w14:textId="5CA638E3"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5.8 Respond to emergency situations according to organisational safety, emergency response and first aid procedures</w:t>
            </w:r>
          </w:p>
        </w:tc>
      </w:tr>
      <w:tr w:rsidR="0091657B" w:rsidRPr="00ED1891" w14:paraId="758D08DC" w14:textId="77777777" w:rsidTr="00ED1891">
        <w:trPr>
          <w:gridAfter w:val="1"/>
          <w:wAfter w:w="10" w:type="dxa"/>
          <w:trHeight w:val="300"/>
        </w:trPr>
        <w:tc>
          <w:tcPr>
            <w:tcW w:w="2460" w:type="dxa"/>
            <w:shd w:val="clear" w:color="auto" w:fill="D9D9D9" w:themeFill="background1" w:themeFillShade="D9"/>
            <w:hideMark/>
          </w:tcPr>
          <w:p w14:paraId="16920DA4" w14:textId="4BD23165"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6. Complete post activity responsibilities</w:t>
            </w:r>
          </w:p>
        </w:tc>
        <w:tc>
          <w:tcPr>
            <w:tcW w:w="7169" w:type="dxa"/>
            <w:gridSpan w:val="2"/>
            <w:hideMark/>
          </w:tcPr>
          <w:p w14:paraId="1813B33F" w14:textId="0F1D39FF"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6.1 Debrief participants and encourage discussion on their technique and satisfaction with session</w:t>
            </w:r>
          </w:p>
          <w:p w14:paraId="02A395C4" w14:textId="78454826"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6.2 Notify relevant personnel of activity completion</w:t>
            </w:r>
          </w:p>
          <w:p w14:paraId="70A9E418" w14:textId="7D5A70EC"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6.3 Retrieve equipment, inspect for wear or breakage, tag faults and store in designated area</w:t>
            </w:r>
          </w:p>
          <w:p w14:paraId="08CA446D" w14:textId="7C933B38"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6.4 Document any equipment faults, and incidents including injuries and near misses</w:t>
            </w:r>
          </w:p>
          <w:p w14:paraId="62D38FF0" w14:textId="2F7C026A" w:rsidR="309C60B4" w:rsidRPr="00ED1891" w:rsidRDefault="309C60B4" w:rsidP="00ED1891">
            <w:pPr>
              <w:spacing w:after="0" w:line="360" w:lineRule="auto"/>
              <w:rPr>
                <w:rFonts w:ascii="Arial" w:hAnsi="Arial" w:cs="Arial"/>
                <w:color w:val="000000" w:themeColor="text1"/>
              </w:rPr>
            </w:pPr>
            <w:r w:rsidRPr="00ED1891">
              <w:rPr>
                <w:rFonts w:ascii="Arial" w:hAnsi="Arial" w:cs="Arial"/>
                <w:color w:val="000000" w:themeColor="text1"/>
              </w:rPr>
              <w:t>6.5 Evaluate the activity through a team debrief and identify improvements for future activities</w:t>
            </w:r>
          </w:p>
        </w:tc>
      </w:tr>
      <w:tr w:rsidR="0091657B" w:rsidRPr="00ED1891" w14:paraId="2E8F7E80" w14:textId="77777777" w:rsidTr="00ED1891">
        <w:trPr>
          <w:gridAfter w:val="1"/>
          <w:wAfter w:w="10" w:type="dxa"/>
          <w:trHeight w:val="1654"/>
        </w:trPr>
        <w:tc>
          <w:tcPr>
            <w:tcW w:w="9629" w:type="dxa"/>
            <w:gridSpan w:val="3"/>
            <w:hideMark/>
          </w:tcPr>
          <w:p w14:paraId="13E3405B" w14:textId="30323592" w:rsidR="003739F2" w:rsidRPr="00ED1891" w:rsidRDefault="38C65D70" w:rsidP="00ED1891">
            <w:pPr>
              <w:spacing w:after="0" w:line="360" w:lineRule="auto"/>
              <w:rPr>
                <w:rFonts w:ascii="Arial" w:hAnsi="Arial" w:cs="Arial"/>
                <w:b/>
                <w:bCs/>
                <w:color w:val="000000" w:themeColor="text1"/>
              </w:rPr>
            </w:pPr>
            <w:r w:rsidRPr="00ED1891">
              <w:rPr>
                <w:rFonts w:ascii="Arial" w:hAnsi="Arial" w:cs="Arial"/>
                <w:b/>
                <w:bCs/>
                <w:color w:val="000000" w:themeColor="text1"/>
              </w:rPr>
              <w:t xml:space="preserve">Foundation skills </w:t>
            </w:r>
          </w:p>
          <w:p w14:paraId="798FEE68" w14:textId="77777777" w:rsidR="00096EC9" w:rsidRPr="00ED1891" w:rsidRDefault="218CAA45" w:rsidP="0091657B">
            <w:pPr>
              <w:spacing w:after="0" w:line="360" w:lineRule="auto"/>
              <w:rPr>
                <w:rFonts w:ascii="Arial" w:hAnsi="Arial" w:cs="Arial"/>
                <w:color w:val="000000" w:themeColor="text1"/>
              </w:rPr>
            </w:pPr>
            <w:r w:rsidRPr="00ED1891">
              <w:rPr>
                <w:rFonts w:ascii="Arial" w:hAnsi="Arial" w:cs="Arial"/>
                <w:color w:val="000000" w:themeColor="text1"/>
              </w:rPr>
              <w:t>Reading skills to:</w:t>
            </w:r>
          </w:p>
          <w:p w14:paraId="53DFDEBD" w14:textId="108FD94C" w:rsidR="003739F2" w:rsidRPr="00ED1891" w:rsidRDefault="218CAA45" w:rsidP="00096EC9">
            <w:pPr>
              <w:pStyle w:val="ListParagraph"/>
              <w:numPr>
                <w:ilvl w:val="0"/>
                <w:numId w:val="31"/>
              </w:numPr>
              <w:spacing w:after="0" w:line="360" w:lineRule="auto"/>
              <w:rPr>
                <w:rFonts w:ascii="Arial" w:hAnsi="Arial" w:cs="Arial"/>
                <w:color w:val="000000" w:themeColor="text1"/>
              </w:rPr>
            </w:pPr>
            <w:r w:rsidRPr="00ED1891">
              <w:rPr>
                <w:rFonts w:ascii="Arial" w:hAnsi="Arial" w:cs="Arial"/>
                <w:color w:val="000000" w:themeColor="text1"/>
              </w:rPr>
              <w:t>interpret detailed familiar organisational policies and procedures</w:t>
            </w:r>
          </w:p>
          <w:p w14:paraId="5E8E3D6F" w14:textId="77777777" w:rsidR="00096EC9" w:rsidRPr="00ED1891" w:rsidRDefault="218CAA45" w:rsidP="0091657B">
            <w:pPr>
              <w:spacing w:after="0" w:line="360" w:lineRule="auto"/>
              <w:rPr>
                <w:rFonts w:ascii="Arial" w:hAnsi="Arial" w:cs="Arial"/>
                <w:color w:val="000000" w:themeColor="text1"/>
              </w:rPr>
            </w:pPr>
            <w:r w:rsidRPr="00ED1891">
              <w:rPr>
                <w:rFonts w:ascii="Arial" w:hAnsi="Arial" w:cs="Arial"/>
                <w:color w:val="000000" w:themeColor="text1"/>
              </w:rPr>
              <w:t>Writing skills to</w:t>
            </w:r>
            <w:r w:rsidR="00096EC9" w:rsidRPr="00ED1891">
              <w:rPr>
                <w:rFonts w:ascii="Arial" w:hAnsi="Arial" w:cs="Arial"/>
                <w:color w:val="000000" w:themeColor="text1"/>
              </w:rPr>
              <w:t>:</w:t>
            </w:r>
          </w:p>
          <w:p w14:paraId="7E890860" w14:textId="7ADF2B54" w:rsidR="003739F2" w:rsidRPr="00ED1891" w:rsidRDefault="218CAA45" w:rsidP="00096EC9">
            <w:pPr>
              <w:pStyle w:val="ListParagraph"/>
              <w:numPr>
                <w:ilvl w:val="0"/>
                <w:numId w:val="31"/>
              </w:numPr>
              <w:spacing w:after="0" w:line="360" w:lineRule="auto"/>
              <w:rPr>
                <w:rFonts w:ascii="Arial" w:hAnsi="Arial" w:cs="Arial"/>
                <w:color w:val="000000" w:themeColor="text1"/>
              </w:rPr>
            </w:pPr>
            <w:r w:rsidRPr="00ED1891">
              <w:rPr>
                <w:rFonts w:ascii="Arial" w:hAnsi="Arial" w:cs="Arial"/>
                <w:color w:val="000000" w:themeColor="text1"/>
              </w:rPr>
              <w:lastRenderedPageBreak/>
              <w:t>use fundamental sentence structure to complete forms such as safety checklists, equipment fault and incident reports that require factual information</w:t>
            </w:r>
          </w:p>
          <w:p w14:paraId="1055E2F5" w14:textId="77777777" w:rsidR="00096EC9" w:rsidRPr="00ED1891" w:rsidRDefault="218CAA45" w:rsidP="0091657B">
            <w:pPr>
              <w:spacing w:after="0" w:line="360" w:lineRule="auto"/>
              <w:rPr>
                <w:rFonts w:ascii="Arial" w:hAnsi="Arial" w:cs="Arial"/>
                <w:color w:val="000000" w:themeColor="text1"/>
              </w:rPr>
            </w:pPr>
            <w:r w:rsidRPr="00ED1891">
              <w:rPr>
                <w:rFonts w:ascii="Arial" w:hAnsi="Arial" w:cs="Arial"/>
                <w:color w:val="000000" w:themeColor="text1"/>
              </w:rPr>
              <w:t xml:space="preserve">Oral communications skills to: </w:t>
            </w:r>
          </w:p>
          <w:p w14:paraId="34F200BE" w14:textId="3F03D02B" w:rsidR="003739F2" w:rsidRPr="00ED1891" w:rsidRDefault="218CAA45" w:rsidP="00096EC9">
            <w:pPr>
              <w:pStyle w:val="ListParagraph"/>
              <w:numPr>
                <w:ilvl w:val="0"/>
                <w:numId w:val="31"/>
              </w:numPr>
              <w:spacing w:after="0" w:line="360" w:lineRule="auto"/>
              <w:rPr>
                <w:rFonts w:ascii="Arial" w:hAnsi="Arial" w:cs="Arial"/>
                <w:color w:val="000000" w:themeColor="text1"/>
              </w:rPr>
            </w:pPr>
            <w:r w:rsidRPr="00ED1891">
              <w:rPr>
                <w:rFonts w:ascii="Arial" w:hAnsi="Arial" w:cs="Arial"/>
                <w:color w:val="000000" w:themeColor="text1"/>
              </w:rPr>
              <w:t>provide clear and unambiguous instructions to participants using language and terms easily understood, ask open and closed probe questions and actively listen to determine participants’ understanding of instructions.</w:t>
            </w:r>
          </w:p>
          <w:p w14:paraId="07EBE44D" w14:textId="77777777" w:rsidR="00096EC9" w:rsidRPr="00ED1891" w:rsidRDefault="218CAA45" w:rsidP="0091657B">
            <w:pPr>
              <w:spacing w:after="0" w:line="360" w:lineRule="auto"/>
              <w:rPr>
                <w:rFonts w:ascii="Arial" w:hAnsi="Arial" w:cs="Arial"/>
                <w:color w:val="000000" w:themeColor="text1"/>
              </w:rPr>
            </w:pPr>
            <w:r w:rsidRPr="00ED1891">
              <w:rPr>
                <w:rFonts w:ascii="Arial" w:hAnsi="Arial" w:cs="Arial"/>
                <w:color w:val="000000" w:themeColor="text1"/>
              </w:rPr>
              <w:t xml:space="preserve">Teamwork skills to: </w:t>
            </w:r>
          </w:p>
          <w:p w14:paraId="5FD5631D" w14:textId="3CAE5B28" w:rsidR="003739F2" w:rsidRPr="00ED1891" w:rsidRDefault="218CAA45" w:rsidP="00096EC9">
            <w:pPr>
              <w:pStyle w:val="ListParagraph"/>
              <w:numPr>
                <w:ilvl w:val="0"/>
                <w:numId w:val="31"/>
              </w:numPr>
              <w:spacing w:after="0" w:line="360" w:lineRule="auto"/>
              <w:rPr>
                <w:rFonts w:ascii="Arial" w:hAnsi="Arial" w:cs="Arial"/>
                <w:color w:val="000000" w:themeColor="text1"/>
              </w:rPr>
            </w:pPr>
            <w:r w:rsidRPr="00ED1891">
              <w:rPr>
                <w:rFonts w:ascii="Arial" w:hAnsi="Arial" w:cs="Arial"/>
                <w:color w:val="000000" w:themeColor="text1"/>
              </w:rPr>
              <w:t>pro-actively and cooperatively work within teams of leaders, support and operational staff to organise activity logistics, solve operational problems and deliver a quality experience to participants.</w:t>
            </w:r>
          </w:p>
          <w:p w14:paraId="52A1A69B" w14:textId="77777777" w:rsidR="00096EC9" w:rsidRPr="00ED1891" w:rsidRDefault="218CAA45" w:rsidP="0091657B">
            <w:pPr>
              <w:spacing w:after="0" w:line="360" w:lineRule="auto"/>
              <w:rPr>
                <w:rFonts w:ascii="Arial" w:hAnsi="Arial" w:cs="Arial"/>
                <w:color w:val="000000" w:themeColor="text1"/>
              </w:rPr>
            </w:pPr>
            <w:r w:rsidRPr="00ED1891">
              <w:rPr>
                <w:rFonts w:ascii="Arial" w:hAnsi="Arial" w:cs="Arial"/>
                <w:color w:val="000000" w:themeColor="text1"/>
              </w:rPr>
              <w:t xml:space="preserve">Planning and organising skills to: </w:t>
            </w:r>
          </w:p>
          <w:p w14:paraId="32D4F388" w14:textId="0E5449D8" w:rsidR="003739F2" w:rsidRPr="00ED1891" w:rsidRDefault="218CAA45" w:rsidP="00096EC9">
            <w:pPr>
              <w:pStyle w:val="ListParagraph"/>
              <w:numPr>
                <w:ilvl w:val="0"/>
                <w:numId w:val="31"/>
              </w:numPr>
              <w:spacing w:after="0" w:line="360" w:lineRule="auto"/>
              <w:rPr>
                <w:rFonts w:ascii="Arial" w:hAnsi="Arial" w:cs="Arial"/>
                <w:color w:val="000000" w:themeColor="text1"/>
              </w:rPr>
            </w:pPr>
            <w:r w:rsidRPr="00ED1891">
              <w:rPr>
                <w:rFonts w:ascii="Arial" w:hAnsi="Arial" w:cs="Arial"/>
                <w:color w:val="000000" w:themeColor="text1"/>
              </w:rPr>
              <w:t>organise participants into manageable groups for activities manage own timing and that of participants to complete activities within organisational service times.</w:t>
            </w:r>
          </w:p>
        </w:tc>
      </w:tr>
      <w:tr w:rsidR="0091657B" w:rsidRPr="00ED1891" w14:paraId="3DB6BC02" w14:textId="77777777" w:rsidTr="00ED1891">
        <w:trPr>
          <w:gridAfter w:val="1"/>
          <w:wAfter w:w="10" w:type="dxa"/>
          <w:trHeight w:val="1607"/>
        </w:trPr>
        <w:tc>
          <w:tcPr>
            <w:tcW w:w="9629" w:type="dxa"/>
            <w:gridSpan w:val="3"/>
            <w:hideMark/>
          </w:tcPr>
          <w:p w14:paraId="64DAECAE" w14:textId="40907E30" w:rsidR="003739F2" w:rsidRPr="00ED1891" w:rsidRDefault="0A42E7F6" w:rsidP="00ED1891">
            <w:pPr>
              <w:spacing w:after="0" w:line="360" w:lineRule="auto"/>
              <w:rPr>
                <w:rFonts w:ascii="Arial" w:hAnsi="Arial" w:cs="Arial"/>
                <w:color w:val="000000" w:themeColor="text1"/>
              </w:rPr>
            </w:pPr>
            <w:r w:rsidRPr="00ED1891">
              <w:rPr>
                <w:rFonts w:ascii="Arial" w:hAnsi="Arial" w:cs="Arial"/>
                <w:b/>
                <w:bCs/>
                <w:color w:val="000000" w:themeColor="text1"/>
              </w:rPr>
              <w:lastRenderedPageBreak/>
              <w:t>Range of conditions</w:t>
            </w:r>
          </w:p>
        </w:tc>
      </w:tr>
      <w:tr w:rsidR="009B18BF" w:rsidRPr="00ED1891" w14:paraId="077699C2" w14:textId="77777777" w:rsidTr="00ED1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5" w:type="dxa"/>
          </w:tblCellMar>
        </w:tblPrEx>
        <w:trPr>
          <w:trHeight w:val="1197"/>
        </w:trPr>
        <w:tc>
          <w:tcPr>
            <w:tcW w:w="2835" w:type="dxa"/>
            <w:gridSpan w:val="2"/>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73F2EE8" w14:textId="19CC565F" w:rsidR="00BD4555" w:rsidRPr="00ED1891" w:rsidRDefault="00BD4555" w:rsidP="002D60AB">
            <w:pPr>
              <w:spacing w:after="0" w:line="360" w:lineRule="auto"/>
              <w:rPr>
                <w:rFonts w:ascii="Arial" w:hAnsi="Arial" w:cs="Arial"/>
                <w:color w:val="000000" w:themeColor="text1"/>
              </w:rPr>
            </w:pPr>
            <w:r w:rsidRPr="00ED1891">
              <w:rPr>
                <w:rFonts w:ascii="Arial" w:hAnsi="Arial" w:cs="Arial"/>
                <w:b/>
                <w:color w:val="000000" w:themeColor="text1"/>
              </w:rPr>
              <w:t>Performance evidence</w:t>
            </w: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1CEB6762" w14:textId="74580D72" w:rsidR="00BD4555" w:rsidRPr="00ED1891" w:rsidRDefault="382A14D5" w:rsidP="002D60AB">
            <w:pPr>
              <w:spacing w:after="0" w:line="360" w:lineRule="auto"/>
              <w:rPr>
                <w:rFonts w:ascii="Arial" w:hAnsi="Arial" w:cs="Arial"/>
                <w:color w:val="000000" w:themeColor="text1"/>
              </w:rPr>
            </w:pPr>
            <w:r w:rsidRPr="00ED1891">
              <w:rPr>
                <w:rFonts w:ascii="Arial" w:hAnsi="Arial" w:cs="Arial"/>
                <w:color w:val="000000" w:themeColor="text1"/>
              </w:rPr>
              <w:t>Evidence of the ability to complete tasks outlined in elements and performance criteria of this unit in the context of the job role, and:</w:t>
            </w:r>
          </w:p>
          <w:p w14:paraId="72706F0F" w14:textId="580F6580" w:rsidR="00BD4555" w:rsidRPr="00ED1891" w:rsidRDefault="382A14D5" w:rsidP="00ED1891">
            <w:pPr>
              <w:pStyle w:val="ListParagraph"/>
              <w:numPr>
                <w:ilvl w:val="0"/>
                <w:numId w:val="28"/>
              </w:numPr>
              <w:spacing w:after="0" w:line="360" w:lineRule="auto"/>
              <w:rPr>
                <w:rFonts w:ascii="Arial" w:hAnsi="Arial" w:cs="Arial"/>
                <w:color w:val="000000" w:themeColor="text1"/>
              </w:rPr>
            </w:pPr>
            <w:r w:rsidRPr="00ED1891">
              <w:rPr>
                <w:rFonts w:ascii="Arial" w:hAnsi="Arial" w:cs="Arial"/>
                <w:color w:val="000000" w:themeColor="text1"/>
              </w:rPr>
              <w:t>lead three high element challenge course sessions for a group of participants</w:t>
            </w:r>
          </w:p>
          <w:p w14:paraId="3E5927AC" w14:textId="5C8F148A" w:rsidR="00BD4555" w:rsidRPr="00ED1891" w:rsidRDefault="382A14D5" w:rsidP="00ED1891">
            <w:pPr>
              <w:pStyle w:val="ListParagraph"/>
              <w:numPr>
                <w:ilvl w:val="0"/>
                <w:numId w:val="28"/>
              </w:numPr>
              <w:spacing w:after="0" w:line="360" w:lineRule="auto"/>
              <w:rPr>
                <w:rFonts w:ascii="Arial" w:hAnsi="Arial" w:cs="Arial"/>
                <w:color w:val="000000" w:themeColor="text1"/>
              </w:rPr>
            </w:pPr>
            <w:r w:rsidRPr="00ED1891">
              <w:rPr>
                <w:rFonts w:ascii="Arial" w:hAnsi="Arial" w:cs="Arial"/>
                <w:color w:val="000000" w:themeColor="text1"/>
              </w:rPr>
              <w:t>across the three sessions, explain and demonstrate techniques for belaying and negotiating at least four different high elements</w:t>
            </w:r>
          </w:p>
          <w:p w14:paraId="56A61291" w14:textId="687F5EF0" w:rsidR="00BD4555" w:rsidRPr="00ED1891" w:rsidRDefault="382A14D5" w:rsidP="002D60AB">
            <w:pPr>
              <w:spacing w:after="0" w:line="360" w:lineRule="auto"/>
              <w:rPr>
                <w:rFonts w:ascii="Arial" w:hAnsi="Arial" w:cs="Arial"/>
                <w:color w:val="000000" w:themeColor="text1"/>
              </w:rPr>
            </w:pPr>
            <w:del w:id="50" w:author="Author">
              <w:r w:rsidRPr="00ED1891">
                <w:rPr>
                  <w:rFonts w:ascii="Arial" w:hAnsi="Arial" w:cs="Arial"/>
                  <w:color w:val="000000" w:themeColor="text1"/>
                </w:rPr>
                <w:delText xml:space="preserve">during </w:delText>
              </w:r>
            </w:del>
            <w:ins w:id="51" w:author="Author">
              <w:r w:rsidR="0F240504" w:rsidRPr="00ED1891">
                <w:rPr>
                  <w:rFonts w:ascii="Arial" w:hAnsi="Arial" w:cs="Arial"/>
                  <w:color w:val="000000" w:themeColor="text1"/>
                </w:rPr>
                <w:t xml:space="preserve">for </w:t>
              </w:r>
            </w:ins>
            <w:r w:rsidRPr="00ED1891">
              <w:rPr>
                <w:rFonts w:ascii="Arial" w:hAnsi="Arial" w:cs="Arial"/>
                <w:color w:val="000000" w:themeColor="text1"/>
              </w:rPr>
              <w:t>each session, consistently:</w:t>
            </w:r>
          </w:p>
          <w:p w14:paraId="170B5027" w14:textId="13B445B9" w:rsidR="00BD4555" w:rsidRPr="00ED1891" w:rsidRDefault="382A14D5" w:rsidP="002D60AB">
            <w:pPr>
              <w:pStyle w:val="ListParagraph"/>
              <w:numPr>
                <w:ilvl w:val="0"/>
                <w:numId w:val="11"/>
              </w:numPr>
              <w:spacing w:after="0" w:line="360" w:lineRule="auto"/>
              <w:rPr>
                <w:rFonts w:ascii="Arial" w:hAnsi="Arial" w:cs="Arial"/>
                <w:color w:val="000000" w:themeColor="text1"/>
              </w:rPr>
            </w:pPr>
            <w:r w:rsidRPr="00ED1891">
              <w:rPr>
                <w:rFonts w:ascii="Arial" w:hAnsi="Arial" w:cs="Arial"/>
                <w:color w:val="000000" w:themeColor="text1"/>
              </w:rPr>
              <w:t>manage participant adherence to safety procedures</w:t>
            </w:r>
          </w:p>
          <w:p w14:paraId="618125C7" w14:textId="34B7B49C" w:rsidR="00BD4555" w:rsidRPr="00ED1891" w:rsidRDefault="382A14D5" w:rsidP="002D60AB">
            <w:pPr>
              <w:pStyle w:val="ListParagraph"/>
              <w:numPr>
                <w:ilvl w:val="0"/>
                <w:numId w:val="11"/>
              </w:numPr>
              <w:spacing w:after="0" w:line="360" w:lineRule="auto"/>
              <w:rPr>
                <w:rFonts w:ascii="Arial" w:hAnsi="Arial" w:cs="Arial"/>
                <w:color w:val="000000" w:themeColor="text1"/>
              </w:rPr>
            </w:pPr>
            <w:r w:rsidRPr="00ED1891">
              <w:rPr>
                <w:rFonts w:ascii="Arial" w:hAnsi="Arial" w:cs="Arial"/>
                <w:color w:val="000000" w:themeColor="text1"/>
              </w:rPr>
              <w:t>connect participants to belay system using appropriate device and or knots and complete safety checks</w:t>
            </w:r>
          </w:p>
          <w:p w14:paraId="6DF6A9A5" w14:textId="23DC90B0" w:rsidR="00BD4555" w:rsidRPr="00ED1891" w:rsidRDefault="382A14D5" w:rsidP="002D60AB">
            <w:pPr>
              <w:pStyle w:val="ListParagraph"/>
              <w:numPr>
                <w:ilvl w:val="0"/>
                <w:numId w:val="11"/>
              </w:numPr>
              <w:spacing w:after="0" w:line="360" w:lineRule="auto"/>
              <w:rPr>
                <w:rFonts w:ascii="Arial" w:hAnsi="Arial" w:cs="Arial"/>
                <w:color w:val="000000" w:themeColor="text1"/>
              </w:rPr>
            </w:pPr>
            <w:r w:rsidRPr="00ED1891">
              <w:rPr>
                <w:rFonts w:ascii="Arial" w:hAnsi="Arial" w:cs="Arial"/>
                <w:color w:val="000000" w:themeColor="text1"/>
              </w:rPr>
              <w:t>after each session, facilitate a debrief with participants and participate in a team member debrief</w:t>
            </w:r>
          </w:p>
          <w:p w14:paraId="726D38BA" w14:textId="3EDCA440" w:rsidR="00BD4555" w:rsidRPr="00ED1891" w:rsidRDefault="382A14D5" w:rsidP="002D60AB">
            <w:pPr>
              <w:spacing w:after="0" w:line="360" w:lineRule="auto"/>
              <w:rPr>
                <w:rFonts w:ascii="Arial" w:hAnsi="Arial" w:cs="Arial"/>
                <w:color w:val="000000" w:themeColor="text1"/>
              </w:rPr>
            </w:pPr>
            <w:r w:rsidRPr="00ED1891">
              <w:rPr>
                <w:rFonts w:ascii="Arial" w:hAnsi="Arial" w:cs="Arial"/>
                <w:color w:val="000000" w:themeColor="text1"/>
              </w:rPr>
              <w:t>utilise options provided in Assessment Conditions to:</w:t>
            </w:r>
          </w:p>
          <w:p w14:paraId="24186B52" w14:textId="25621A67" w:rsidR="00BD4555" w:rsidRPr="00ED1891" w:rsidRDefault="382A14D5" w:rsidP="002D60AB">
            <w:pPr>
              <w:spacing w:after="0" w:line="360" w:lineRule="auto"/>
              <w:rPr>
                <w:rFonts w:ascii="Arial" w:hAnsi="Arial" w:cs="Arial"/>
                <w:color w:val="000000" w:themeColor="text1"/>
              </w:rPr>
            </w:pPr>
            <w:r w:rsidRPr="00ED1891">
              <w:rPr>
                <w:rFonts w:ascii="Arial" w:hAnsi="Arial" w:cs="Arial"/>
                <w:color w:val="000000" w:themeColor="text1"/>
              </w:rPr>
              <w:t>determine three required activity modifications to suit prevailing conditions and participant capabilities and responses</w:t>
            </w:r>
          </w:p>
          <w:p w14:paraId="626633B1" w14:textId="1E075878" w:rsidR="00BD4555" w:rsidRPr="00ED1891" w:rsidRDefault="382A14D5" w:rsidP="002D60AB">
            <w:pPr>
              <w:spacing w:after="0" w:line="360" w:lineRule="auto"/>
              <w:rPr>
                <w:rFonts w:ascii="Arial" w:hAnsi="Arial" w:cs="Arial"/>
                <w:color w:val="000000" w:themeColor="text1"/>
              </w:rPr>
            </w:pPr>
            <w:r w:rsidRPr="00ED1891">
              <w:rPr>
                <w:rFonts w:ascii="Arial" w:hAnsi="Arial" w:cs="Arial"/>
                <w:color w:val="000000" w:themeColor="text1"/>
              </w:rPr>
              <w:t>respond to three different immediate safety risks that have arisen during activities</w:t>
            </w:r>
          </w:p>
          <w:p w14:paraId="6D626040" w14:textId="3C1C53B2" w:rsidR="00BD4555" w:rsidRPr="00ED1891" w:rsidRDefault="382A14D5" w:rsidP="002D60AB">
            <w:pPr>
              <w:spacing w:after="0" w:line="360" w:lineRule="auto"/>
              <w:rPr>
                <w:rFonts w:ascii="Arial" w:hAnsi="Arial" w:cs="Arial"/>
                <w:color w:val="000000" w:themeColor="text1"/>
              </w:rPr>
            </w:pPr>
            <w:r w:rsidRPr="00ED1891">
              <w:rPr>
                <w:rFonts w:ascii="Arial" w:hAnsi="Arial" w:cs="Arial"/>
                <w:color w:val="000000" w:themeColor="text1"/>
              </w:rPr>
              <w:lastRenderedPageBreak/>
              <w:t>respond to two emergency situations and complete two incident reports</w:t>
            </w:r>
          </w:p>
          <w:p w14:paraId="76E9D5A1" w14:textId="21133B3A" w:rsidR="00BD4555" w:rsidRPr="00ED1891" w:rsidRDefault="382A14D5" w:rsidP="002D60AB">
            <w:pPr>
              <w:spacing w:after="0" w:line="360" w:lineRule="auto"/>
              <w:rPr>
                <w:rFonts w:ascii="Arial" w:hAnsi="Arial" w:cs="Arial"/>
                <w:color w:val="000000" w:themeColor="text1"/>
              </w:rPr>
            </w:pPr>
            <w:r w:rsidRPr="00ED1891">
              <w:rPr>
                <w:rFonts w:ascii="Arial" w:hAnsi="Arial" w:cs="Arial"/>
                <w:color w:val="000000" w:themeColor="text1"/>
              </w:rPr>
              <w:t>complete two reports on equipment faults</w:t>
            </w:r>
          </w:p>
          <w:p w14:paraId="207BBBA3" w14:textId="1B93BE34" w:rsidR="00BD4555" w:rsidRPr="00ED1891" w:rsidRDefault="382A14D5" w:rsidP="002D60AB">
            <w:pPr>
              <w:spacing w:after="0" w:line="360" w:lineRule="auto"/>
              <w:rPr>
                <w:rFonts w:ascii="Arial" w:hAnsi="Arial" w:cs="Arial"/>
                <w:color w:val="000000" w:themeColor="text1"/>
              </w:rPr>
            </w:pPr>
            <w:r w:rsidRPr="00ED1891">
              <w:rPr>
                <w:rFonts w:ascii="Arial" w:hAnsi="Arial" w:cs="Arial"/>
                <w:color w:val="000000" w:themeColor="text1"/>
              </w:rPr>
              <w:t>complete two simulated high element rescues to indirectly assist a rescuee to recover and continue through verbal direction</w:t>
            </w:r>
          </w:p>
          <w:p w14:paraId="778A15E3" w14:textId="76988956" w:rsidR="00BD4555" w:rsidRPr="00ED1891" w:rsidRDefault="382A14D5" w:rsidP="002D60AB">
            <w:pPr>
              <w:spacing w:after="0" w:line="360" w:lineRule="auto"/>
              <w:rPr>
                <w:rFonts w:ascii="Arial" w:hAnsi="Arial" w:cs="Arial"/>
                <w:color w:val="000000" w:themeColor="text1"/>
              </w:rPr>
            </w:pPr>
            <w:r w:rsidRPr="00ED1891">
              <w:rPr>
                <w:rFonts w:ascii="Arial" w:hAnsi="Arial" w:cs="Arial"/>
                <w:color w:val="000000" w:themeColor="text1"/>
              </w:rPr>
              <w:t>complete two simulated high element rescues, using safe approach procedures, to directly assist the rescuee to recover and continue</w:t>
            </w:r>
          </w:p>
        </w:tc>
      </w:tr>
      <w:tr w:rsidR="009B18BF" w:rsidRPr="00ED1891" w14:paraId="30F7CD63" w14:textId="77777777" w:rsidTr="00ED1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5" w:type="dxa"/>
          </w:tblCellMar>
        </w:tblPrEx>
        <w:trPr>
          <w:trHeight w:val="1417"/>
        </w:trPr>
        <w:tc>
          <w:tcPr>
            <w:tcW w:w="2835" w:type="dxa"/>
            <w:gridSpan w:val="2"/>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E251A85" w14:textId="47BB9F97" w:rsidR="00BD4555" w:rsidRPr="00ED1891" w:rsidRDefault="00BD4555" w:rsidP="002D60AB">
            <w:pPr>
              <w:spacing w:after="0" w:line="360" w:lineRule="auto"/>
              <w:rPr>
                <w:rFonts w:ascii="Arial" w:hAnsi="Arial" w:cs="Arial"/>
                <w:color w:val="000000" w:themeColor="text1"/>
              </w:rPr>
            </w:pPr>
            <w:r w:rsidRPr="00ED1891">
              <w:rPr>
                <w:rFonts w:ascii="Arial" w:hAnsi="Arial" w:cs="Arial"/>
                <w:b/>
                <w:color w:val="000000" w:themeColor="text1"/>
              </w:rPr>
              <w:lastRenderedPageBreak/>
              <w:t>Knowledge evidence</w:t>
            </w: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008CCDD4" w14:textId="47CBDD32" w:rsidR="00BD4555" w:rsidRPr="00ED1891" w:rsidRDefault="3016802A" w:rsidP="002D60AB">
            <w:pPr>
              <w:spacing w:after="0" w:line="360" w:lineRule="auto"/>
              <w:rPr>
                <w:rFonts w:ascii="Arial" w:hAnsi="Arial" w:cs="Arial"/>
                <w:color w:val="000000" w:themeColor="text1"/>
              </w:rPr>
            </w:pPr>
            <w:r w:rsidRPr="00ED1891">
              <w:rPr>
                <w:rFonts w:ascii="Arial" w:hAnsi="Arial" w:cs="Arial"/>
                <w:color w:val="000000" w:themeColor="text1"/>
              </w:rPr>
              <w:t>Demonstrated knowledge required to complete the tasks outlined in elements and performance criteria of this unit:</w:t>
            </w:r>
          </w:p>
          <w:p w14:paraId="79A2ADF5" w14:textId="63266200" w:rsidR="00BD4555" w:rsidRPr="00ED1891" w:rsidRDefault="3016802A" w:rsidP="002D60AB">
            <w:pPr>
              <w:spacing w:after="0" w:line="360" w:lineRule="auto"/>
              <w:rPr>
                <w:rFonts w:ascii="Arial" w:hAnsi="Arial" w:cs="Arial"/>
                <w:color w:val="000000" w:themeColor="text1"/>
              </w:rPr>
            </w:pPr>
            <w:r w:rsidRPr="00ED1891">
              <w:rPr>
                <w:rFonts w:ascii="Arial" w:hAnsi="Arial" w:cs="Arial"/>
                <w:color w:val="000000" w:themeColor="text1"/>
              </w:rPr>
              <w:t>organisational procedures for:</w:t>
            </w:r>
          </w:p>
          <w:p w14:paraId="5ABD298F" w14:textId="3B39390D" w:rsidR="00BD4555" w:rsidRPr="00ED1891" w:rsidRDefault="3016802A" w:rsidP="002D60AB">
            <w:pPr>
              <w:pStyle w:val="ListParagraph"/>
              <w:numPr>
                <w:ilvl w:val="0"/>
                <w:numId w:val="10"/>
              </w:numPr>
              <w:spacing w:after="0" w:line="360" w:lineRule="auto"/>
              <w:rPr>
                <w:rFonts w:ascii="Arial" w:hAnsi="Arial" w:cs="Arial"/>
                <w:color w:val="000000" w:themeColor="text1"/>
              </w:rPr>
            </w:pPr>
            <w:r w:rsidRPr="00ED1891">
              <w:rPr>
                <w:rFonts w:ascii="Arial" w:hAnsi="Arial" w:cs="Arial"/>
                <w:color w:val="000000" w:themeColor="text1"/>
              </w:rPr>
              <w:t>completing and documenting safety and serviceability inspections on personal protective equipment</w:t>
            </w:r>
          </w:p>
          <w:p w14:paraId="42E7B28B" w14:textId="0F4DE17B" w:rsidR="00BD4555" w:rsidRPr="00ED1891" w:rsidRDefault="3016802A" w:rsidP="002D60AB">
            <w:pPr>
              <w:pStyle w:val="ListParagraph"/>
              <w:numPr>
                <w:ilvl w:val="0"/>
                <w:numId w:val="10"/>
              </w:numPr>
              <w:spacing w:after="0" w:line="360" w:lineRule="auto"/>
              <w:rPr>
                <w:rFonts w:ascii="Arial" w:hAnsi="Arial" w:cs="Arial"/>
                <w:color w:val="000000" w:themeColor="text1"/>
              </w:rPr>
            </w:pPr>
            <w:r w:rsidRPr="00ED1891">
              <w:rPr>
                <w:rFonts w:ascii="Arial" w:hAnsi="Arial" w:cs="Arial"/>
                <w:color w:val="000000" w:themeColor="text1"/>
              </w:rPr>
              <w:t>safe participant use of high elements</w:t>
            </w:r>
          </w:p>
          <w:p w14:paraId="253FFF07" w14:textId="76C3B573" w:rsidR="00BD4555" w:rsidRPr="00ED1891" w:rsidRDefault="3016802A" w:rsidP="002D60AB">
            <w:pPr>
              <w:pStyle w:val="ListParagraph"/>
              <w:numPr>
                <w:ilvl w:val="0"/>
                <w:numId w:val="10"/>
              </w:numPr>
              <w:spacing w:after="0" w:line="360" w:lineRule="auto"/>
              <w:rPr>
                <w:rFonts w:ascii="Arial" w:hAnsi="Arial" w:cs="Arial"/>
                <w:color w:val="000000" w:themeColor="text1"/>
              </w:rPr>
            </w:pPr>
            <w:r w:rsidRPr="00ED1891">
              <w:rPr>
                <w:rFonts w:ascii="Arial" w:hAnsi="Arial" w:cs="Arial"/>
                <w:color w:val="000000" w:themeColor="text1"/>
              </w:rPr>
              <w:t>emergency response and first aid for high element challenge course sessions</w:t>
            </w:r>
          </w:p>
          <w:p w14:paraId="0F881D76" w14:textId="50E01FCE" w:rsidR="00BD4555" w:rsidRPr="00ED1891" w:rsidRDefault="3016802A" w:rsidP="002D60AB">
            <w:pPr>
              <w:pStyle w:val="ListParagraph"/>
              <w:numPr>
                <w:ilvl w:val="0"/>
                <w:numId w:val="10"/>
              </w:numPr>
              <w:spacing w:after="0" w:line="360" w:lineRule="auto"/>
              <w:rPr>
                <w:rFonts w:ascii="Arial" w:hAnsi="Arial" w:cs="Arial"/>
                <w:color w:val="000000" w:themeColor="text1"/>
              </w:rPr>
            </w:pPr>
            <w:r w:rsidRPr="00ED1891">
              <w:rPr>
                <w:rFonts w:ascii="Arial" w:hAnsi="Arial" w:cs="Arial"/>
                <w:color w:val="000000" w:themeColor="text1"/>
              </w:rPr>
              <w:t>clothing and footwear suitable for high element challenge course activities</w:t>
            </w:r>
          </w:p>
          <w:p w14:paraId="7F1BFFD5" w14:textId="2521B8A7" w:rsidR="00BD4555" w:rsidRPr="00ED1891" w:rsidRDefault="3016802A" w:rsidP="002D60AB">
            <w:pPr>
              <w:spacing w:after="0" w:line="360" w:lineRule="auto"/>
              <w:rPr>
                <w:rFonts w:ascii="Arial" w:hAnsi="Arial" w:cs="Arial"/>
                <w:color w:val="000000" w:themeColor="text1"/>
              </w:rPr>
            </w:pPr>
            <w:r w:rsidRPr="00ED1891">
              <w:rPr>
                <w:rFonts w:ascii="Arial" w:hAnsi="Arial" w:cs="Arial"/>
                <w:color w:val="000000" w:themeColor="text1"/>
              </w:rPr>
              <w:t>purpose, features, and correct fit for safety, of personal protective equipment for high element participants:</w:t>
            </w:r>
          </w:p>
          <w:p w14:paraId="4A0D5DDB" w14:textId="303887C1" w:rsidR="00BD4555" w:rsidRPr="00ED1891" w:rsidRDefault="3016802A" w:rsidP="002D60AB">
            <w:pPr>
              <w:pStyle w:val="ListParagraph"/>
              <w:numPr>
                <w:ilvl w:val="0"/>
                <w:numId w:val="9"/>
              </w:numPr>
              <w:spacing w:after="0" w:line="360" w:lineRule="auto"/>
              <w:rPr>
                <w:rFonts w:ascii="Arial" w:hAnsi="Arial" w:cs="Arial"/>
                <w:color w:val="000000" w:themeColor="text1"/>
              </w:rPr>
            </w:pPr>
            <w:r w:rsidRPr="00ED1891">
              <w:rPr>
                <w:rFonts w:ascii="Arial" w:hAnsi="Arial" w:cs="Arial"/>
                <w:color w:val="000000" w:themeColor="text1"/>
              </w:rPr>
              <w:t>harnesses of different types, advantages and disadvantages</w:t>
            </w:r>
          </w:p>
          <w:p w14:paraId="6E17A248" w14:textId="7BDC9EB9" w:rsidR="00BD4555" w:rsidRPr="00ED1891" w:rsidRDefault="3016802A" w:rsidP="002D60AB">
            <w:pPr>
              <w:pStyle w:val="ListParagraph"/>
              <w:numPr>
                <w:ilvl w:val="0"/>
                <w:numId w:val="9"/>
              </w:numPr>
              <w:spacing w:after="0" w:line="360" w:lineRule="auto"/>
              <w:rPr>
                <w:rFonts w:ascii="Arial" w:hAnsi="Arial" w:cs="Arial"/>
                <w:color w:val="000000" w:themeColor="text1"/>
              </w:rPr>
            </w:pPr>
            <w:r w:rsidRPr="00ED1891">
              <w:rPr>
                <w:rFonts w:ascii="Arial" w:hAnsi="Arial" w:cs="Arial"/>
                <w:color w:val="000000" w:themeColor="text1"/>
              </w:rPr>
              <w:t>climbing helmets</w:t>
            </w:r>
          </w:p>
          <w:p w14:paraId="4388C888" w14:textId="6942DE9A" w:rsidR="00BD4555" w:rsidRPr="00ED1891" w:rsidRDefault="3016802A" w:rsidP="002D60AB">
            <w:pPr>
              <w:pStyle w:val="ListParagraph"/>
              <w:numPr>
                <w:ilvl w:val="0"/>
                <w:numId w:val="9"/>
              </w:numPr>
              <w:spacing w:after="0" w:line="360" w:lineRule="auto"/>
              <w:rPr>
                <w:rFonts w:ascii="Arial" w:hAnsi="Arial" w:cs="Arial"/>
                <w:color w:val="000000" w:themeColor="text1"/>
              </w:rPr>
            </w:pPr>
            <w:r w:rsidRPr="00ED1891">
              <w:rPr>
                <w:rFonts w:ascii="Arial" w:hAnsi="Arial" w:cs="Arial"/>
                <w:color w:val="000000" w:themeColor="text1"/>
              </w:rPr>
              <w:t>features of different types of high elements found in challenge courses:</w:t>
            </w:r>
          </w:p>
          <w:p w14:paraId="5FEC58FB" w14:textId="0DDA757D" w:rsidR="00BD4555" w:rsidRPr="00ED1891" w:rsidRDefault="3016802A" w:rsidP="002D60AB">
            <w:pPr>
              <w:pStyle w:val="ListParagraph"/>
              <w:numPr>
                <w:ilvl w:val="0"/>
                <w:numId w:val="9"/>
              </w:numPr>
              <w:spacing w:after="0" w:line="360" w:lineRule="auto"/>
              <w:rPr>
                <w:rFonts w:ascii="Arial" w:hAnsi="Arial" w:cs="Arial"/>
                <w:color w:val="000000" w:themeColor="text1"/>
              </w:rPr>
            </w:pPr>
            <w:r w:rsidRPr="00ED1891">
              <w:rPr>
                <w:rFonts w:ascii="Arial" w:hAnsi="Arial" w:cs="Arial"/>
                <w:color w:val="000000" w:themeColor="text1"/>
              </w:rPr>
              <w:t>common elements</w:t>
            </w:r>
            <w:del w:id="52" w:author="Author">
              <w:r w:rsidRPr="00ED1891" w:rsidDel="00412CF9">
                <w:rPr>
                  <w:rFonts w:ascii="Arial" w:hAnsi="Arial" w:cs="Arial"/>
                  <w:color w:val="000000" w:themeColor="text1"/>
                </w:rPr>
                <w:delText>:</w:delText>
              </w:r>
            </w:del>
          </w:p>
          <w:p w14:paraId="3A6E084B" w14:textId="232A3B2B" w:rsidR="00BD4555" w:rsidRPr="00ED1891" w:rsidRDefault="3016802A" w:rsidP="002D60AB">
            <w:pPr>
              <w:pStyle w:val="ListParagraph"/>
              <w:numPr>
                <w:ilvl w:val="0"/>
                <w:numId w:val="9"/>
              </w:numPr>
              <w:spacing w:after="0" w:line="360" w:lineRule="auto"/>
              <w:rPr>
                <w:rFonts w:ascii="Arial" w:hAnsi="Arial" w:cs="Arial"/>
                <w:color w:val="000000" w:themeColor="text1"/>
              </w:rPr>
            </w:pPr>
            <w:r w:rsidRPr="00ED1891">
              <w:rPr>
                <w:rFonts w:ascii="Arial" w:hAnsi="Arial" w:cs="Arial"/>
                <w:color w:val="000000" w:themeColor="text1"/>
              </w:rPr>
              <w:t>independent elements</w:t>
            </w:r>
          </w:p>
          <w:p w14:paraId="5D0AC287" w14:textId="047214D1" w:rsidR="00BD4555" w:rsidRPr="00ED1891" w:rsidRDefault="3016802A" w:rsidP="002D60AB">
            <w:pPr>
              <w:pStyle w:val="ListParagraph"/>
              <w:numPr>
                <w:ilvl w:val="0"/>
                <w:numId w:val="9"/>
              </w:numPr>
              <w:spacing w:after="0" w:line="360" w:lineRule="auto"/>
              <w:rPr>
                <w:rFonts w:ascii="Arial" w:hAnsi="Arial" w:cs="Arial"/>
                <w:color w:val="000000" w:themeColor="text1"/>
              </w:rPr>
            </w:pPr>
            <w:r w:rsidRPr="00ED1891">
              <w:rPr>
                <w:rFonts w:ascii="Arial" w:hAnsi="Arial" w:cs="Arial"/>
                <w:color w:val="000000" w:themeColor="text1"/>
              </w:rPr>
              <w:t>linked elements</w:t>
            </w:r>
          </w:p>
          <w:p w14:paraId="488F7C66" w14:textId="73D034EC" w:rsidR="00BD4555" w:rsidRPr="00ED1891" w:rsidRDefault="3016802A" w:rsidP="002D60AB">
            <w:pPr>
              <w:spacing w:after="0" w:line="360" w:lineRule="auto"/>
              <w:rPr>
                <w:rFonts w:ascii="Arial" w:hAnsi="Arial" w:cs="Arial"/>
                <w:color w:val="000000" w:themeColor="text1"/>
              </w:rPr>
            </w:pPr>
            <w:r w:rsidRPr="00ED1891">
              <w:rPr>
                <w:rFonts w:ascii="Arial" w:hAnsi="Arial" w:cs="Arial"/>
                <w:color w:val="000000" w:themeColor="text1"/>
              </w:rPr>
              <w:t>those which are specific to the particular course in use</w:t>
            </w:r>
          </w:p>
          <w:p w14:paraId="20647AA0" w14:textId="08DBAD0A" w:rsidR="00BD4555" w:rsidRPr="00ED1891" w:rsidRDefault="3016802A" w:rsidP="002D60AB">
            <w:pPr>
              <w:spacing w:after="0" w:line="360" w:lineRule="auto"/>
              <w:rPr>
                <w:rFonts w:ascii="Arial" w:hAnsi="Arial" w:cs="Arial"/>
                <w:color w:val="000000" w:themeColor="text1"/>
              </w:rPr>
            </w:pPr>
            <w:r w:rsidRPr="00ED1891">
              <w:rPr>
                <w:rFonts w:ascii="Arial" w:hAnsi="Arial" w:cs="Arial"/>
                <w:color w:val="000000" w:themeColor="text1"/>
              </w:rPr>
              <w:t>how characteristics of participants affect the selection of course elements and personal protective equipment:</w:t>
            </w:r>
          </w:p>
          <w:p w14:paraId="41E271A1" w14:textId="007FE567" w:rsidR="00BD4555" w:rsidRPr="00ED1891" w:rsidRDefault="3016802A" w:rsidP="002D60AB">
            <w:pPr>
              <w:pStyle w:val="ListParagraph"/>
              <w:numPr>
                <w:ilvl w:val="0"/>
                <w:numId w:val="8"/>
              </w:numPr>
              <w:spacing w:after="0" w:line="360" w:lineRule="auto"/>
              <w:rPr>
                <w:rFonts w:ascii="Arial" w:hAnsi="Arial" w:cs="Arial"/>
                <w:color w:val="000000" w:themeColor="text1"/>
              </w:rPr>
            </w:pPr>
            <w:r w:rsidRPr="00ED1891">
              <w:rPr>
                <w:rFonts w:ascii="Arial" w:hAnsi="Arial" w:cs="Arial"/>
                <w:color w:val="000000" w:themeColor="text1"/>
              </w:rPr>
              <w:t>age, size and weight</w:t>
            </w:r>
          </w:p>
          <w:p w14:paraId="334A9917" w14:textId="1DEEFA81" w:rsidR="00BD4555" w:rsidRPr="00ED1891" w:rsidRDefault="00BD4555" w:rsidP="002D60AB">
            <w:pPr>
              <w:pStyle w:val="ListParagraph"/>
              <w:numPr>
                <w:ilvl w:val="0"/>
                <w:numId w:val="8"/>
              </w:numPr>
              <w:spacing w:after="0" w:line="360" w:lineRule="auto"/>
              <w:rPr>
                <w:rFonts w:ascii="Arial" w:hAnsi="Arial" w:cs="Arial"/>
                <w:color w:val="000000" w:themeColor="text1"/>
              </w:rPr>
            </w:pPr>
            <w:del w:id="53" w:author="Author">
              <w:r w:rsidRPr="00ED1891" w:rsidDel="3016802A">
                <w:rPr>
                  <w:rFonts w:ascii="Arial" w:hAnsi="Arial" w:cs="Arial"/>
                  <w:color w:val="000000" w:themeColor="text1"/>
                </w:rPr>
                <w:delText xml:space="preserve">current </w:delText>
              </w:r>
            </w:del>
            <w:r w:rsidR="3016802A" w:rsidRPr="00ED1891">
              <w:rPr>
                <w:rFonts w:ascii="Arial" w:hAnsi="Arial" w:cs="Arial"/>
                <w:color w:val="000000" w:themeColor="text1"/>
              </w:rPr>
              <w:t>experience in challenge course activities and skill level</w:t>
            </w:r>
          </w:p>
          <w:p w14:paraId="04669BB5" w14:textId="6B81DE49" w:rsidR="00BD4555" w:rsidRPr="00ED1891" w:rsidRDefault="3016802A" w:rsidP="002D60AB">
            <w:pPr>
              <w:pStyle w:val="ListParagraph"/>
              <w:numPr>
                <w:ilvl w:val="0"/>
                <w:numId w:val="8"/>
              </w:numPr>
              <w:spacing w:after="0" w:line="360" w:lineRule="auto"/>
              <w:rPr>
                <w:rFonts w:ascii="Arial" w:hAnsi="Arial" w:cs="Arial"/>
                <w:color w:val="000000" w:themeColor="text1"/>
              </w:rPr>
            </w:pPr>
            <w:r w:rsidRPr="00ED1891">
              <w:rPr>
                <w:rFonts w:ascii="Arial" w:hAnsi="Arial" w:cs="Arial"/>
                <w:color w:val="000000" w:themeColor="text1"/>
              </w:rPr>
              <w:t>fitness level and physical capabilities</w:t>
            </w:r>
          </w:p>
          <w:p w14:paraId="04A18383" w14:textId="6D24C18C" w:rsidR="00BD4555" w:rsidRPr="00ED1891" w:rsidRDefault="3016802A" w:rsidP="002D60AB">
            <w:pPr>
              <w:pStyle w:val="ListParagraph"/>
              <w:numPr>
                <w:ilvl w:val="0"/>
                <w:numId w:val="8"/>
              </w:numPr>
              <w:spacing w:after="0" w:line="360" w:lineRule="auto"/>
              <w:rPr>
                <w:rFonts w:ascii="Arial" w:hAnsi="Arial" w:cs="Arial"/>
                <w:color w:val="000000" w:themeColor="text1"/>
              </w:rPr>
            </w:pPr>
            <w:r w:rsidRPr="00ED1891">
              <w:rPr>
                <w:rFonts w:ascii="Arial" w:hAnsi="Arial" w:cs="Arial"/>
                <w:color w:val="000000" w:themeColor="text1"/>
              </w:rPr>
              <w:t>injuries and medical conditions</w:t>
            </w:r>
          </w:p>
          <w:p w14:paraId="7836DC3A" w14:textId="70CC501E" w:rsidR="00BD4555" w:rsidRPr="00ED1891" w:rsidRDefault="3016802A" w:rsidP="002D60AB">
            <w:pPr>
              <w:pStyle w:val="ListParagraph"/>
              <w:numPr>
                <w:ilvl w:val="0"/>
                <w:numId w:val="8"/>
              </w:numPr>
              <w:spacing w:after="0" w:line="360" w:lineRule="auto"/>
              <w:rPr>
                <w:rFonts w:ascii="Arial" w:hAnsi="Arial" w:cs="Arial"/>
                <w:color w:val="000000" w:themeColor="text1"/>
              </w:rPr>
            </w:pPr>
            <w:r w:rsidRPr="00ED1891">
              <w:rPr>
                <w:rFonts w:ascii="Arial" w:hAnsi="Arial" w:cs="Arial"/>
                <w:color w:val="000000" w:themeColor="text1"/>
              </w:rPr>
              <w:t xml:space="preserve">emotional, behavioural and </w:t>
            </w:r>
            <w:del w:id="54" w:author="Author">
              <w:r w:rsidRPr="00ED1891" w:rsidDel="002C7E5E">
                <w:rPr>
                  <w:rFonts w:ascii="Arial" w:hAnsi="Arial" w:cs="Arial"/>
                  <w:color w:val="000000" w:themeColor="text1"/>
                </w:rPr>
                <w:delText xml:space="preserve">intellectual </w:delText>
              </w:r>
            </w:del>
            <w:r w:rsidRPr="00ED1891">
              <w:rPr>
                <w:rFonts w:ascii="Arial" w:hAnsi="Arial" w:cs="Arial"/>
                <w:color w:val="000000" w:themeColor="text1"/>
              </w:rPr>
              <w:t xml:space="preserve">ability </w:t>
            </w:r>
            <w:del w:id="55" w:author="Author">
              <w:r w:rsidRPr="00ED1891" w:rsidDel="002C7E5E">
                <w:rPr>
                  <w:rFonts w:ascii="Arial" w:hAnsi="Arial" w:cs="Arial"/>
                  <w:color w:val="000000" w:themeColor="text1"/>
                </w:rPr>
                <w:delText>or disability</w:delText>
              </w:r>
            </w:del>
          </w:p>
          <w:p w14:paraId="323BB844" w14:textId="5261C6BB" w:rsidR="00BD4555" w:rsidRPr="00ED1891" w:rsidRDefault="3016802A" w:rsidP="00ED1891">
            <w:pPr>
              <w:spacing w:after="0" w:line="360" w:lineRule="auto"/>
              <w:rPr>
                <w:rFonts w:ascii="Arial" w:hAnsi="Arial" w:cs="Arial"/>
                <w:color w:val="000000" w:themeColor="text1"/>
              </w:rPr>
            </w:pPr>
            <w:r w:rsidRPr="00ED1891">
              <w:rPr>
                <w:rFonts w:ascii="Arial" w:hAnsi="Arial" w:cs="Arial"/>
                <w:color w:val="000000" w:themeColor="text1"/>
              </w:rPr>
              <w:lastRenderedPageBreak/>
              <w:t>hazards and associated risks for participant use of high elements, and methods used to minimise risk:</w:t>
            </w:r>
          </w:p>
          <w:p w14:paraId="30AE2490" w14:textId="7F37117B" w:rsidR="00BD4555" w:rsidRPr="00ED1891" w:rsidRDefault="3016802A" w:rsidP="002D60AB">
            <w:pPr>
              <w:pStyle w:val="ListParagraph"/>
              <w:numPr>
                <w:ilvl w:val="0"/>
                <w:numId w:val="8"/>
              </w:numPr>
              <w:spacing w:after="0" w:line="360" w:lineRule="auto"/>
              <w:rPr>
                <w:rFonts w:ascii="Arial" w:hAnsi="Arial" w:cs="Arial"/>
                <w:color w:val="000000" w:themeColor="text1"/>
              </w:rPr>
            </w:pPr>
            <w:r w:rsidRPr="00ED1891">
              <w:rPr>
                <w:rFonts w:ascii="Arial" w:hAnsi="Arial" w:cs="Arial"/>
                <w:color w:val="000000" w:themeColor="text1"/>
              </w:rPr>
              <w:t>hazards associated with the structure</w:t>
            </w:r>
          </w:p>
          <w:p w14:paraId="7FD67F08" w14:textId="45C64C6C" w:rsidR="00BD4555" w:rsidRPr="00ED1891" w:rsidRDefault="3016802A" w:rsidP="002D60AB">
            <w:pPr>
              <w:pStyle w:val="ListParagraph"/>
              <w:numPr>
                <w:ilvl w:val="0"/>
                <w:numId w:val="8"/>
              </w:numPr>
              <w:spacing w:after="0" w:line="360" w:lineRule="auto"/>
              <w:rPr>
                <w:rFonts w:ascii="Arial" w:hAnsi="Arial" w:cs="Arial"/>
                <w:color w:val="000000" w:themeColor="text1"/>
              </w:rPr>
            </w:pPr>
            <w:r w:rsidRPr="00ED1891">
              <w:rPr>
                <w:rFonts w:ascii="Arial" w:hAnsi="Arial" w:cs="Arial"/>
                <w:color w:val="000000" w:themeColor="text1"/>
              </w:rPr>
              <w:t>hazards associated with equipment used to negotiate the element</w:t>
            </w:r>
          </w:p>
          <w:p w14:paraId="5D9779D5" w14:textId="619C8ADE" w:rsidR="00BD4555" w:rsidRPr="00ED1891" w:rsidRDefault="3016802A" w:rsidP="002D60AB">
            <w:pPr>
              <w:pStyle w:val="ListParagraph"/>
              <w:numPr>
                <w:ilvl w:val="0"/>
                <w:numId w:val="8"/>
              </w:numPr>
              <w:spacing w:after="0" w:line="360" w:lineRule="auto"/>
              <w:rPr>
                <w:rFonts w:ascii="Arial" w:hAnsi="Arial" w:cs="Arial"/>
                <w:color w:val="000000" w:themeColor="text1"/>
              </w:rPr>
            </w:pPr>
            <w:r w:rsidRPr="00ED1891">
              <w:rPr>
                <w:rFonts w:ascii="Arial" w:hAnsi="Arial" w:cs="Arial"/>
                <w:color w:val="000000" w:themeColor="text1"/>
              </w:rPr>
              <w:t>fall protection hazards</w:t>
            </w:r>
          </w:p>
          <w:p w14:paraId="5460D7F6" w14:textId="4614CE08" w:rsidR="00BD4555" w:rsidRPr="00ED1891" w:rsidRDefault="3016802A" w:rsidP="002D60AB">
            <w:pPr>
              <w:pStyle w:val="ListParagraph"/>
              <w:numPr>
                <w:ilvl w:val="0"/>
                <w:numId w:val="8"/>
              </w:numPr>
              <w:spacing w:after="0" w:line="360" w:lineRule="auto"/>
              <w:rPr>
                <w:rFonts w:ascii="Arial" w:hAnsi="Arial" w:cs="Arial"/>
                <w:color w:val="000000" w:themeColor="text1"/>
              </w:rPr>
            </w:pPr>
            <w:r w:rsidRPr="00ED1891">
              <w:rPr>
                <w:rFonts w:ascii="Arial" w:hAnsi="Arial" w:cs="Arial"/>
                <w:color w:val="000000" w:themeColor="text1"/>
              </w:rPr>
              <w:t>group management hazards</w:t>
            </w:r>
          </w:p>
          <w:p w14:paraId="26C1CB62" w14:textId="1E279319" w:rsidR="00BD4555" w:rsidRPr="00ED1891" w:rsidRDefault="3016802A" w:rsidP="002D60AB">
            <w:pPr>
              <w:pStyle w:val="ListParagraph"/>
              <w:numPr>
                <w:ilvl w:val="0"/>
                <w:numId w:val="8"/>
              </w:numPr>
              <w:spacing w:after="0" w:line="360" w:lineRule="auto"/>
              <w:rPr>
                <w:rFonts w:ascii="Arial" w:hAnsi="Arial" w:cs="Arial"/>
                <w:color w:val="000000" w:themeColor="text1"/>
              </w:rPr>
            </w:pPr>
            <w:r w:rsidRPr="00ED1891">
              <w:rPr>
                <w:rFonts w:ascii="Arial" w:hAnsi="Arial" w:cs="Arial"/>
                <w:color w:val="000000" w:themeColor="text1"/>
              </w:rPr>
              <w:t>weather related hazards; wind, rain, lightning etc.</w:t>
            </w:r>
          </w:p>
          <w:p w14:paraId="79704BD6" w14:textId="040D0916" w:rsidR="00BD4555" w:rsidRPr="00ED1891" w:rsidRDefault="3016802A" w:rsidP="002D60AB">
            <w:pPr>
              <w:pStyle w:val="ListParagraph"/>
              <w:numPr>
                <w:ilvl w:val="0"/>
                <w:numId w:val="8"/>
              </w:numPr>
              <w:spacing w:after="0" w:line="360" w:lineRule="auto"/>
              <w:rPr>
                <w:rFonts w:ascii="Arial" w:hAnsi="Arial" w:cs="Arial"/>
                <w:color w:val="000000" w:themeColor="text1"/>
              </w:rPr>
            </w:pPr>
            <w:r w:rsidRPr="00ED1891">
              <w:rPr>
                <w:rFonts w:ascii="Arial" w:hAnsi="Arial" w:cs="Arial"/>
                <w:color w:val="000000" w:themeColor="text1"/>
              </w:rPr>
              <w:t>roles and responsibilities of activity leaders and supervisors for high element activities</w:t>
            </w:r>
          </w:p>
          <w:p w14:paraId="140FED72" w14:textId="41619B07" w:rsidR="00BD4555" w:rsidRPr="00ED1891" w:rsidRDefault="3016802A" w:rsidP="002D60AB">
            <w:pPr>
              <w:spacing w:after="0" w:line="360" w:lineRule="auto"/>
              <w:rPr>
                <w:rFonts w:ascii="Arial" w:hAnsi="Arial" w:cs="Arial"/>
                <w:color w:val="000000" w:themeColor="text1"/>
              </w:rPr>
            </w:pPr>
            <w:r w:rsidRPr="00ED1891">
              <w:rPr>
                <w:rFonts w:ascii="Arial" w:hAnsi="Arial" w:cs="Arial"/>
                <w:color w:val="000000" w:themeColor="text1"/>
              </w:rPr>
              <w:t>communication protocols used between participants and leaders during high element activities:</w:t>
            </w:r>
          </w:p>
          <w:p w14:paraId="5542C4A4" w14:textId="6D12C325" w:rsidR="00BD4555" w:rsidRPr="00ED1891" w:rsidRDefault="3016802A" w:rsidP="002D60AB">
            <w:pPr>
              <w:pStyle w:val="ListParagraph"/>
              <w:numPr>
                <w:ilvl w:val="0"/>
                <w:numId w:val="7"/>
              </w:numPr>
              <w:spacing w:after="0" w:line="360" w:lineRule="auto"/>
              <w:rPr>
                <w:rFonts w:ascii="Arial" w:hAnsi="Arial" w:cs="Arial"/>
                <w:color w:val="000000" w:themeColor="text1"/>
              </w:rPr>
            </w:pPr>
            <w:r w:rsidRPr="00ED1891">
              <w:rPr>
                <w:rFonts w:ascii="Arial" w:hAnsi="Arial" w:cs="Arial"/>
                <w:color w:val="000000" w:themeColor="text1"/>
              </w:rPr>
              <w:t>calls</w:t>
            </w:r>
          </w:p>
          <w:p w14:paraId="3366AFFA" w14:textId="04F237BA" w:rsidR="00BD4555" w:rsidRPr="00ED1891" w:rsidRDefault="3016802A" w:rsidP="002D60AB">
            <w:pPr>
              <w:pStyle w:val="ListParagraph"/>
              <w:numPr>
                <w:ilvl w:val="0"/>
                <w:numId w:val="7"/>
              </w:numPr>
              <w:spacing w:after="0" w:line="360" w:lineRule="auto"/>
              <w:rPr>
                <w:rFonts w:ascii="Arial" w:hAnsi="Arial" w:cs="Arial"/>
                <w:color w:val="000000" w:themeColor="text1"/>
              </w:rPr>
            </w:pPr>
            <w:r w:rsidRPr="00ED1891">
              <w:rPr>
                <w:rFonts w:ascii="Arial" w:hAnsi="Arial" w:cs="Arial"/>
                <w:color w:val="000000" w:themeColor="text1"/>
              </w:rPr>
              <w:t>hand signals</w:t>
            </w:r>
          </w:p>
          <w:p w14:paraId="28C292BE" w14:textId="079A2E24" w:rsidR="00BD4555" w:rsidRPr="00ED1891" w:rsidRDefault="3016802A" w:rsidP="002D60AB">
            <w:pPr>
              <w:pStyle w:val="ListParagraph"/>
              <w:numPr>
                <w:ilvl w:val="0"/>
                <w:numId w:val="7"/>
              </w:numPr>
              <w:spacing w:after="0" w:line="360" w:lineRule="auto"/>
              <w:rPr>
                <w:rFonts w:ascii="Arial" w:hAnsi="Arial" w:cs="Arial"/>
                <w:color w:val="000000" w:themeColor="text1"/>
              </w:rPr>
            </w:pPr>
            <w:r w:rsidRPr="00ED1891">
              <w:rPr>
                <w:rFonts w:ascii="Arial" w:hAnsi="Arial" w:cs="Arial"/>
                <w:color w:val="000000" w:themeColor="text1"/>
              </w:rPr>
              <w:t>whistles</w:t>
            </w:r>
          </w:p>
          <w:p w14:paraId="6C2D252A" w14:textId="22C85431" w:rsidR="00BD4555" w:rsidRPr="00ED1891" w:rsidRDefault="3016802A" w:rsidP="002D60AB">
            <w:pPr>
              <w:pStyle w:val="ListParagraph"/>
              <w:numPr>
                <w:ilvl w:val="0"/>
                <w:numId w:val="7"/>
              </w:numPr>
              <w:spacing w:after="0" w:line="360" w:lineRule="auto"/>
              <w:rPr>
                <w:rFonts w:ascii="Arial" w:hAnsi="Arial" w:cs="Arial"/>
                <w:color w:val="000000" w:themeColor="text1"/>
              </w:rPr>
            </w:pPr>
            <w:r w:rsidRPr="00ED1891">
              <w:rPr>
                <w:rFonts w:ascii="Arial" w:hAnsi="Arial" w:cs="Arial"/>
                <w:color w:val="000000" w:themeColor="text1"/>
              </w:rPr>
              <w:t>radio</w:t>
            </w:r>
          </w:p>
          <w:p w14:paraId="2544D584" w14:textId="090C0D30" w:rsidR="00BD4555" w:rsidRPr="00ED1891" w:rsidRDefault="3016802A" w:rsidP="00ED1891">
            <w:pPr>
              <w:spacing w:after="0" w:line="360" w:lineRule="auto"/>
              <w:rPr>
                <w:rFonts w:ascii="Arial" w:hAnsi="Arial" w:cs="Arial"/>
                <w:color w:val="000000" w:themeColor="text1"/>
              </w:rPr>
            </w:pPr>
            <w:r w:rsidRPr="00ED1891">
              <w:rPr>
                <w:rFonts w:ascii="Arial" w:hAnsi="Arial" w:cs="Arial"/>
                <w:color w:val="000000" w:themeColor="text1"/>
              </w:rPr>
              <w:t>features, functions and operation of belaying equipment used for high element challenge courses:</w:t>
            </w:r>
          </w:p>
          <w:p w14:paraId="6A6CF68E" w14:textId="3D03F9A1" w:rsidR="00BD4555" w:rsidRPr="00ED1891" w:rsidRDefault="3016802A" w:rsidP="002D60AB">
            <w:pPr>
              <w:pStyle w:val="ListParagraph"/>
              <w:numPr>
                <w:ilvl w:val="0"/>
                <w:numId w:val="7"/>
              </w:numPr>
              <w:spacing w:after="0" w:line="360" w:lineRule="auto"/>
              <w:rPr>
                <w:rFonts w:ascii="Arial" w:hAnsi="Arial" w:cs="Arial"/>
                <w:color w:val="000000" w:themeColor="text1"/>
              </w:rPr>
            </w:pPr>
            <w:r w:rsidRPr="00ED1891">
              <w:rPr>
                <w:rFonts w:ascii="Arial" w:hAnsi="Arial" w:cs="Arial"/>
                <w:color w:val="000000" w:themeColor="text1"/>
              </w:rPr>
              <w:t>carabiners</w:t>
            </w:r>
          </w:p>
          <w:p w14:paraId="39D2C23E" w14:textId="5809FE9A" w:rsidR="00BD4555" w:rsidRPr="00ED1891" w:rsidRDefault="3016802A" w:rsidP="002D60AB">
            <w:pPr>
              <w:pStyle w:val="ListParagraph"/>
              <w:numPr>
                <w:ilvl w:val="0"/>
                <w:numId w:val="7"/>
              </w:numPr>
              <w:spacing w:after="0" w:line="360" w:lineRule="auto"/>
              <w:rPr>
                <w:rFonts w:ascii="Arial" w:hAnsi="Arial" w:cs="Arial"/>
                <w:color w:val="000000" w:themeColor="text1"/>
              </w:rPr>
            </w:pPr>
            <w:r w:rsidRPr="00ED1891">
              <w:rPr>
                <w:rFonts w:ascii="Arial" w:hAnsi="Arial" w:cs="Arial"/>
                <w:color w:val="000000" w:themeColor="text1"/>
              </w:rPr>
              <w:t>rope</w:t>
            </w:r>
          </w:p>
          <w:p w14:paraId="2B87A1B6" w14:textId="0517BED8" w:rsidR="00BD4555" w:rsidRPr="00ED1891" w:rsidRDefault="3016802A" w:rsidP="002D60AB">
            <w:pPr>
              <w:pStyle w:val="ListParagraph"/>
              <w:numPr>
                <w:ilvl w:val="0"/>
                <w:numId w:val="7"/>
              </w:numPr>
              <w:spacing w:after="0" w:line="360" w:lineRule="auto"/>
              <w:rPr>
                <w:rFonts w:ascii="Arial" w:hAnsi="Arial" w:cs="Arial"/>
                <w:color w:val="000000" w:themeColor="text1"/>
              </w:rPr>
            </w:pPr>
            <w:r w:rsidRPr="00ED1891">
              <w:rPr>
                <w:rFonts w:ascii="Arial" w:hAnsi="Arial" w:cs="Arial"/>
                <w:color w:val="000000" w:themeColor="text1"/>
              </w:rPr>
              <w:t>belay systems</w:t>
            </w:r>
          </w:p>
          <w:p w14:paraId="2CB93BD7" w14:textId="188BCA08" w:rsidR="00BD4555" w:rsidRPr="00ED1891" w:rsidRDefault="3016802A" w:rsidP="002D60AB">
            <w:pPr>
              <w:pStyle w:val="ListParagraph"/>
              <w:numPr>
                <w:ilvl w:val="0"/>
                <w:numId w:val="7"/>
              </w:numPr>
              <w:spacing w:after="0" w:line="360" w:lineRule="auto"/>
              <w:rPr>
                <w:rFonts w:ascii="Arial" w:hAnsi="Arial" w:cs="Arial"/>
                <w:strike/>
                <w:color w:val="000000" w:themeColor="text1"/>
              </w:rPr>
            </w:pPr>
            <w:r w:rsidRPr="00ED1891">
              <w:rPr>
                <w:rFonts w:ascii="Arial" w:hAnsi="Arial" w:cs="Arial"/>
                <w:color w:val="000000" w:themeColor="text1"/>
              </w:rPr>
              <w:t xml:space="preserve">types of equipment and methods used to attach participants to a high element belay system, including suitable knots </w:t>
            </w:r>
            <w:r w:rsidRPr="00ED1891">
              <w:rPr>
                <w:rFonts w:ascii="Arial" w:hAnsi="Arial" w:cs="Arial"/>
                <w:strike/>
                <w:color w:val="000000" w:themeColor="text1"/>
              </w:rPr>
              <w:t>that may be used</w:t>
            </w:r>
          </w:p>
          <w:p w14:paraId="5672CDEA" w14:textId="3C528EC0" w:rsidR="00BD4555" w:rsidRPr="00ED1891" w:rsidRDefault="3016802A" w:rsidP="002D60AB">
            <w:pPr>
              <w:spacing w:after="0" w:line="360" w:lineRule="auto"/>
              <w:rPr>
                <w:rFonts w:ascii="Arial" w:hAnsi="Arial" w:cs="Arial"/>
                <w:color w:val="000000" w:themeColor="text1"/>
              </w:rPr>
            </w:pPr>
            <w:r w:rsidRPr="00ED1891">
              <w:rPr>
                <w:rFonts w:ascii="Arial" w:hAnsi="Arial" w:cs="Arial"/>
                <w:color w:val="000000" w:themeColor="text1"/>
              </w:rPr>
              <w:t>techniques used to:</w:t>
            </w:r>
          </w:p>
          <w:p w14:paraId="53BA6F70" w14:textId="34F61679" w:rsidR="00BD4555" w:rsidRPr="00ED1891" w:rsidRDefault="3016802A" w:rsidP="002D60AB">
            <w:pPr>
              <w:pStyle w:val="ListParagraph"/>
              <w:numPr>
                <w:ilvl w:val="0"/>
                <w:numId w:val="6"/>
              </w:numPr>
              <w:spacing w:after="0" w:line="360" w:lineRule="auto"/>
              <w:rPr>
                <w:rFonts w:ascii="Arial" w:hAnsi="Arial" w:cs="Arial"/>
                <w:color w:val="000000" w:themeColor="text1"/>
              </w:rPr>
            </w:pPr>
            <w:r w:rsidRPr="00ED1891">
              <w:rPr>
                <w:rFonts w:ascii="Arial" w:hAnsi="Arial" w:cs="Arial"/>
                <w:color w:val="000000" w:themeColor="text1"/>
              </w:rPr>
              <w:t>negotiate high elements</w:t>
            </w:r>
          </w:p>
          <w:p w14:paraId="62975EE9" w14:textId="225F88E2" w:rsidR="00BD4555" w:rsidRPr="00ED1891" w:rsidRDefault="3016802A" w:rsidP="002D60AB">
            <w:pPr>
              <w:pStyle w:val="ListParagraph"/>
              <w:numPr>
                <w:ilvl w:val="0"/>
                <w:numId w:val="6"/>
              </w:numPr>
              <w:spacing w:after="0" w:line="360" w:lineRule="auto"/>
              <w:rPr>
                <w:rFonts w:ascii="Arial" w:hAnsi="Arial" w:cs="Arial"/>
                <w:color w:val="000000" w:themeColor="text1"/>
              </w:rPr>
            </w:pPr>
            <w:r w:rsidRPr="00ED1891">
              <w:rPr>
                <w:rFonts w:ascii="Arial" w:hAnsi="Arial" w:cs="Arial"/>
                <w:color w:val="000000" w:themeColor="text1"/>
              </w:rPr>
              <w:t>belay others, including appropriate position for belayer</w:t>
            </w:r>
          </w:p>
          <w:p w14:paraId="79736089" w14:textId="357DD011" w:rsidR="00BD4555" w:rsidRPr="00ED1891" w:rsidRDefault="3016802A" w:rsidP="002D60AB">
            <w:pPr>
              <w:pStyle w:val="ListParagraph"/>
              <w:numPr>
                <w:ilvl w:val="0"/>
                <w:numId w:val="6"/>
              </w:numPr>
              <w:spacing w:after="0" w:line="360" w:lineRule="auto"/>
              <w:rPr>
                <w:rFonts w:ascii="Arial" w:hAnsi="Arial" w:cs="Arial"/>
                <w:color w:val="000000" w:themeColor="text1"/>
              </w:rPr>
            </w:pPr>
            <w:r w:rsidRPr="00ED1891">
              <w:rPr>
                <w:rFonts w:ascii="Arial" w:hAnsi="Arial" w:cs="Arial"/>
                <w:color w:val="000000" w:themeColor="text1"/>
              </w:rPr>
              <w:t>different techniques used to demonstrate, to participants, high element negotiation and belaying</w:t>
            </w:r>
          </w:p>
          <w:p w14:paraId="16536754" w14:textId="1EC37324" w:rsidR="00BD4555" w:rsidRPr="00ED1891" w:rsidRDefault="3016802A" w:rsidP="002D60AB">
            <w:pPr>
              <w:pStyle w:val="ListParagraph"/>
              <w:numPr>
                <w:ilvl w:val="0"/>
                <w:numId w:val="6"/>
              </w:numPr>
              <w:spacing w:after="0" w:line="360" w:lineRule="auto"/>
              <w:rPr>
                <w:rFonts w:ascii="Arial" w:hAnsi="Arial" w:cs="Arial"/>
                <w:color w:val="000000" w:themeColor="text1"/>
              </w:rPr>
            </w:pPr>
            <w:r w:rsidRPr="00ED1891">
              <w:rPr>
                <w:rFonts w:ascii="Arial" w:hAnsi="Arial" w:cs="Arial"/>
                <w:color w:val="000000" w:themeColor="text1"/>
              </w:rPr>
              <w:t>appropriateness of different demonstration techniques for a range of ages and capabilities</w:t>
            </w:r>
          </w:p>
          <w:p w14:paraId="60C4CCF0" w14:textId="58B923F4" w:rsidR="00BD4555" w:rsidRPr="00ED1891" w:rsidRDefault="3016802A" w:rsidP="002D60AB">
            <w:pPr>
              <w:pStyle w:val="ListParagraph"/>
              <w:numPr>
                <w:ilvl w:val="0"/>
                <w:numId w:val="6"/>
              </w:numPr>
              <w:spacing w:after="0" w:line="360" w:lineRule="auto"/>
              <w:rPr>
                <w:rFonts w:ascii="Arial" w:hAnsi="Arial" w:cs="Arial"/>
                <w:color w:val="000000" w:themeColor="text1"/>
              </w:rPr>
            </w:pPr>
            <w:r w:rsidRPr="00ED1891">
              <w:rPr>
                <w:rFonts w:ascii="Arial" w:hAnsi="Arial" w:cs="Arial"/>
                <w:color w:val="000000" w:themeColor="text1"/>
              </w:rPr>
              <w:t>the importance of verbalising instructions during demonstrations and providing reasons for doing things in a certain way</w:t>
            </w:r>
          </w:p>
          <w:p w14:paraId="18404DDA" w14:textId="78D93C7E" w:rsidR="00BD4555" w:rsidRPr="00ED1891" w:rsidRDefault="3016802A" w:rsidP="002D60AB">
            <w:pPr>
              <w:spacing w:after="0" w:line="360" w:lineRule="auto"/>
              <w:rPr>
                <w:rFonts w:ascii="Arial" w:hAnsi="Arial" w:cs="Arial"/>
                <w:color w:val="000000" w:themeColor="text1"/>
              </w:rPr>
            </w:pPr>
            <w:r w:rsidRPr="00ED1891">
              <w:rPr>
                <w:rFonts w:ascii="Arial" w:hAnsi="Arial" w:cs="Arial"/>
                <w:color w:val="000000" w:themeColor="text1"/>
              </w:rPr>
              <w:t>techniques used to:</w:t>
            </w:r>
          </w:p>
          <w:p w14:paraId="042F1CF0" w14:textId="701C2599" w:rsidR="00BD4555" w:rsidRPr="00ED1891" w:rsidRDefault="3016802A" w:rsidP="002D60AB">
            <w:pPr>
              <w:pStyle w:val="ListParagraph"/>
              <w:numPr>
                <w:ilvl w:val="0"/>
                <w:numId w:val="5"/>
              </w:numPr>
              <w:spacing w:after="0" w:line="360" w:lineRule="auto"/>
              <w:rPr>
                <w:rFonts w:ascii="Arial" w:hAnsi="Arial" w:cs="Arial"/>
                <w:color w:val="000000" w:themeColor="text1"/>
              </w:rPr>
            </w:pPr>
            <w:r w:rsidRPr="00ED1891">
              <w:rPr>
                <w:rFonts w:ascii="Arial" w:hAnsi="Arial" w:cs="Arial"/>
                <w:color w:val="000000" w:themeColor="text1"/>
              </w:rPr>
              <w:lastRenderedPageBreak/>
              <w:t>build group cohesion</w:t>
            </w:r>
          </w:p>
          <w:p w14:paraId="08894217" w14:textId="632E6781" w:rsidR="00BD4555" w:rsidRPr="00ED1891" w:rsidDel="00DE5D94" w:rsidRDefault="00DE5D94" w:rsidP="002D60AB">
            <w:pPr>
              <w:pStyle w:val="ListParagraph"/>
              <w:numPr>
                <w:ilvl w:val="0"/>
                <w:numId w:val="5"/>
              </w:numPr>
              <w:spacing w:after="0" w:line="360" w:lineRule="auto"/>
              <w:rPr>
                <w:del w:id="56" w:author="Author"/>
                <w:rFonts w:ascii="Arial" w:hAnsi="Arial" w:cs="Arial"/>
                <w:color w:val="000000" w:themeColor="text1"/>
              </w:rPr>
            </w:pPr>
            <w:ins w:id="57" w:author="Author">
              <w:r w:rsidRPr="00ED1891">
                <w:rPr>
                  <w:rFonts w:ascii="Arial" w:eastAsia="Calibri" w:hAnsi="Arial" w:cs="Arial"/>
                  <w:color w:val="000000" w:themeColor="text1"/>
                  <w:u w:val="single"/>
                </w:rPr>
                <w:t xml:space="preserve">Provide verbal and non-verbal feedback </w:t>
              </w:r>
              <w:r w:rsidRPr="00ED1891">
                <w:rPr>
                  <w:rFonts w:ascii="Arial" w:eastAsia="Calibri" w:hAnsi="Arial" w:cs="Arial"/>
                  <w:color w:val="000000" w:themeColor="text1"/>
                </w:rPr>
                <w:t>and encourage</w:t>
              </w:r>
              <w:r w:rsidRPr="00ED1891">
                <w:rPr>
                  <w:rFonts w:ascii="Arial" w:eastAsia="Calibri" w:hAnsi="Arial" w:cs="Arial"/>
                  <w:color w:val="000000" w:themeColor="text1"/>
                  <w:u w:val="single"/>
                </w:rPr>
                <w:t>ment</w:t>
              </w:r>
              <w:r w:rsidRPr="00ED1891">
                <w:rPr>
                  <w:rFonts w:ascii="Arial" w:eastAsia="Calibri" w:hAnsi="Arial" w:cs="Arial"/>
                  <w:color w:val="000000" w:themeColor="text1"/>
                </w:rPr>
                <w:t xml:space="preserve"> </w:t>
              </w:r>
            </w:ins>
            <w:del w:id="58" w:author="Author">
              <w:r w:rsidR="3016802A" w:rsidRPr="00ED1891" w:rsidDel="00DE5D94">
                <w:rPr>
                  <w:rFonts w:ascii="Arial" w:hAnsi="Arial" w:cs="Arial"/>
                  <w:color w:val="000000" w:themeColor="text1"/>
                </w:rPr>
                <w:delText>motivate and encourage participants to keep them engaged and challenged</w:delText>
              </w:r>
            </w:del>
          </w:p>
          <w:p w14:paraId="13D5052A" w14:textId="77777777" w:rsidR="00E71F2E" w:rsidRPr="00ED1891" w:rsidRDefault="00E71F2E" w:rsidP="002D60AB">
            <w:pPr>
              <w:pStyle w:val="ListParagraph"/>
              <w:spacing w:after="0" w:line="360" w:lineRule="auto"/>
              <w:rPr>
                <w:ins w:id="59" w:author="Author"/>
                <w:rFonts w:ascii="Arial" w:hAnsi="Arial" w:cs="Arial"/>
                <w:color w:val="000000" w:themeColor="text1"/>
              </w:rPr>
            </w:pPr>
          </w:p>
          <w:p w14:paraId="77CD4E57" w14:textId="7D0A6BC3" w:rsidR="00BD4555" w:rsidRPr="00ED1891" w:rsidRDefault="3016802A" w:rsidP="00ED1891">
            <w:pPr>
              <w:pStyle w:val="ListParagraph"/>
              <w:numPr>
                <w:ilvl w:val="0"/>
                <w:numId w:val="30"/>
              </w:numPr>
              <w:spacing w:after="0" w:line="360" w:lineRule="auto"/>
              <w:rPr>
                <w:rFonts w:ascii="Arial" w:hAnsi="Arial" w:cs="Arial"/>
                <w:color w:val="000000" w:themeColor="text1"/>
              </w:rPr>
            </w:pPr>
            <w:r w:rsidRPr="00ED1891">
              <w:rPr>
                <w:rFonts w:ascii="Arial" w:hAnsi="Arial" w:cs="Arial"/>
                <w:color w:val="000000" w:themeColor="text1"/>
              </w:rPr>
              <w:t>provide constructive feedback to participants</w:t>
            </w:r>
          </w:p>
          <w:p w14:paraId="5DCF8707" w14:textId="233F77E9" w:rsidR="00BD4555" w:rsidRPr="00ED1891" w:rsidRDefault="3016802A" w:rsidP="002D60AB">
            <w:pPr>
              <w:pStyle w:val="ListParagraph"/>
              <w:numPr>
                <w:ilvl w:val="0"/>
                <w:numId w:val="5"/>
              </w:numPr>
              <w:spacing w:after="0" w:line="360" w:lineRule="auto"/>
              <w:rPr>
                <w:rFonts w:ascii="Arial" w:hAnsi="Arial" w:cs="Arial"/>
                <w:color w:val="000000" w:themeColor="text1"/>
              </w:rPr>
            </w:pPr>
            <w:r w:rsidRPr="00ED1891">
              <w:rPr>
                <w:rFonts w:ascii="Arial" w:hAnsi="Arial" w:cs="Arial"/>
                <w:color w:val="000000" w:themeColor="text1"/>
              </w:rPr>
              <w:t>key principles of group dynamics and techniques used to manage positive group dynamics</w:t>
            </w:r>
          </w:p>
          <w:p w14:paraId="379BC0A6" w14:textId="2A6FDE2A" w:rsidR="00BD4555" w:rsidRPr="00ED1891" w:rsidRDefault="3016802A" w:rsidP="002D60AB">
            <w:pPr>
              <w:pStyle w:val="ListParagraph"/>
              <w:numPr>
                <w:ilvl w:val="0"/>
                <w:numId w:val="5"/>
              </w:numPr>
              <w:spacing w:after="0" w:line="360" w:lineRule="auto"/>
              <w:rPr>
                <w:rFonts w:ascii="Arial" w:hAnsi="Arial" w:cs="Arial"/>
                <w:color w:val="000000" w:themeColor="text1"/>
              </w:rPr>
            </w:pPr>
            <w:r w:rsidRPr="00ED1891">
              <w:rPr>
                <w:rFonts w:ascii="Arial" w:hAnsi="Arial" w:cs="Arial"/>
                <w:color w:val="000000" w:themeColor="text1"/>
              </w:rPr>
              <w:t>signs, stages and levels of conflict within groups and techniques used to resolve at various stages of escalation</w:t>
            </w:r>
          </w:p>
          <w:p w14:paraId="227E4813" w14:textId="074A5B8A" w:rsidR="00BD4555" w:rsidRPr="00ED1891" w:rsidRDefault="3016802A" w:rsidP="002D60AB">
            <w:pPr>
              <w:spacing w:after="0" w:line="360" w:lineRule="auto"/>
              <w:rPr>
                <w:rFonts w:ascii="Arial" w:hAnsi="Arial" w:cs="Arial"/>
                <w:color w:val="000000" w:themeColor="text1"/>
              </w:rPr>
            </w:pPr>
            <w:r w:rsidRPr="00ED1891">
              <w:rPr>
                <w:rFonts w:ascii="Arial" w:hAnsi="Arial" w:cs="Arial"/>
                <w:color w:val="000000" w:themeColor="text1"/>
              </w:rPr>
              <w:t>techniques used for basic high element rescues to include those for:</w:t>
            </w:r>
          </w:p>
          <w:p w14:paraId="534AB655" w14:textId="29869762" w:rsidR="00BD4555" w:rsidRPr="00ED1891" w:rsidRDefault="3016802A" w:rsidP="002D60AB">
            <w:pPr>
              <w:pStyle w:val="ListParagraph"/>
              <w:numPr>
                <w:ilvl w:val="0"/>
                <w:numId w:val="4"/>
              </w:numPr>
              <w:spacing w:after="0" w:line="360" w:lineRule="auto"/>
              <w:rPr>
                <w:rFonts w:ascii="Arial" w:hAnsi="Arial" w:cs="Arial"/>
                <w:color w:val="000000" w:themeColor="text1"/>
              </w:rPr>
            </w:pPr>
            <w:r w:rsidRPr="00ED1891">
              <w:rPr>
                <w:rFonts w:ascii="Arial" w:hAnsi="Arial" w:cs="Arial"/>
                <w:color w:val="000000" w:themeColor="text1"/>
              </w:rPr>
              <w:t>indirect assistance to rescuee to recover and continue through verbal direction</w:t>
            </w:r>
          </w:p>
          <w:p w14:paraId="75935A30" w14:textId="4E8DCD26" w:rsidR="00BD4555" w:rsidRPr="00ED1891" w:rsidRDefault="3016802A" w:rsidP="002D60AB">
            <w:pPr>
              <w:pStyle w:val="ListParagraph"/>
              <w:numPr>
                <w:ilvl w:val="0"/>
                <w:numId w:val="4"/>
              </w:numPr>
              <w:spacing w:after="0" w:line="360" w:lineRule="auto"/>
              <w:rPr>
                <w:rFonts w:ascii="Arial" w:hAnsi="Arial" w:cs="Arial"/>
                <w:color w:val="000000" w:themeColor="text1"/>
              </w:rPr>
            </w:pPr>
            <w:r w:rsidRPr="00ED1891">
              <w:rPr>
                <w:rFonts w:ascii="Arial" w:hAnsi="Arial" w:cs="Arial"/>
                <w:color w:val="000000" w:themeColor="text1"/>
              </w:rPr>
              <w:t>direct assistance to rescuee to recover and continue</w:t>
            </w:r>
          </w:p>
        </w:tc>
      </w:tr>
      <w:tr w:rsidR="009B18BF" w:rsidRPr="00ED1891" w14:paraId="061E9564" w14:textId="77777777" w:rsidTr="00ED1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5" w:type="dxa"/>
          </w:tblCellMar>
        </w:tblPrEx>
        <w:trPr>
          <w:trHeight w:val="1857"/>
        </w:trPr>
        <w:tc>
          <w:tcPr>
            <w:tcW w:w="2835" w:type="dxa"/>
            <w:gridSpan w:val="2"/>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731831C" w14:textId="454A7D54" w:rsidR="00BD4555" w:rsidRPr="00ED1891" w:rsidRDefault="00BD4555" w:rsidP="002D60AB">
            <w:pPr>
              <w:spacing w:after="0" w:line="360" w:lineRule="auto"/>
              <w:rPr>
                <w:rFonts w:ascii="Arial" w:hAnsi="Arial" w:cs="Arial"/>
                <w:color w:val="000000" w:themeColor="text1"/>
              </w:rPr>
            </w:pPr>
            <w:r w:rsidRPr="00ED1891">
              <w:rPr>
                <w:rFonts w:ascii="Arial" w:hAnsi="Arial" w:cs="Arial"/>
                <w:b/>
                <w:color w:val="000000" w:themeColor="text1"/>
              </w:rPr>
              <w:lastRenderedPageBreak/>
              <w:t>Assessment conditions</w:t>
            </w: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2E5095DF" w14:textId="3F803FC9" w:rsidR="00A67D8B" w:rsidRPr="00ED1891" w:rsidRDefault="00A9371C" w:rsidP="002D60AB">
            <w:pPr>
              <w:spacing w:after="0" w:line="360" w:lineRule="auto"/>
              <w:rPr>
                <w:rFonts w:ascii="Arial" w:hAnsi="Arial" w:cs="Arial"/>
                <w:iCs/>
                <w:color w:val="000000" w:themeColor="text1"/>
              </w:rPr>
            </w:pPr>
            <w:r w:rsidRPr="00ED1891">
              <w:rPr>
                <w:rStyle w:val="normaltextrun"/>
                <w:rFonts w:ascii="Arial" w:eastAsiaTheme="majorEastAsia" w:hAnsi="Arial" w:cs="Arial"/>
                <w:iCs/>
              </w:rPr>
              <w:t>Assessment of performance evidence may be in a workplace setting or an environment that accurately represents a real workplace.</w:t>
            </w:r>
          </w:p>
          <w:p w14:paraId="663552DB" w14:textId="585775D7" w:rsidR="00BD4555" w:rsidRPr="00ED1891" w:rsidRDefault="109334BA" w:rsidP="002D60AB">
            <w:pPr>
              <w:spacing w:after="0" w:line="360" w:lineRule="auto"/>
              <w:rPr>
                <w:rFonts w:ascii="Arial" w:hAnsi="Arial" w:cs="Arial"/>
                <w:color w:val="000000" w:themeColor="text1"/>
              </w:rPr>
            </w:pPr>
            <w:r w:rsidRPr="00ED1891">
              <w:rPr>
                <w:rFonts w:ascii="Arial" w:hAnsi="Arial" w:cs="Arial"/>
                <w:color w:val="000000" w:themeColor="text1"/>
              </w:rPr>
              <w:t>Skills must be demonstrated in a challenge course facility where at least four different high course elements are set up.</w:t>
            </w:r>
          </w:p>
          <w:p w14:paraId="445D2477" w14:textId="43BB38CF" w:rsidR="00BD4555" w:rsidRPr="00ED1891" w:rsidRDefault="109334BA" w:rsidP="002D60AB">
            <w:pPr>
              <w:spacing w:after="0" w:line="360" w:lineRule="auto"/>
              <w:rPr>
                <w:rFonts w:ascii="Arial" w:hAnsi="Arial" w:cs="Arial"/>
                <w:color w:val="000000" w:themeColor="text1"/>
              </w:rPr>
            </w:pPr>
            <w:r w:rsidRPr="00ED1891">
              <w:rPr>
                <w:rFonts w:ascii="Arial" w:hAnsi="Arial" w:cs="Arial"/>
                <w:color w:val="000000" w:themeColor="text1"/>
              </w:rPr>
              <w:t>The following resources must be available to replicate industry conditions of operation:</w:t>
            </w:r>
          </w:p>
          <w:p w14:paraId="6FAD3A65" w14:textId="06DEB465" w:rsidR="00BD4555" w:rsidRPr="00ED1891" w:rsidRDefault="109334BA" w:rsidP="002D60AB">
            <w:pPr>
              <w:pStyle w:val="ListParagraph"/>
              <w:numPr>
                <w:ilvl w:val="0"/>
                <w:numId w:val="3"/>
              </w:numPr>
              <w:spacing w:after="0" w:line="360" w:lineRule="auto"/>
              <w:rPr>
                <w:rFonts w:ascii="Arial" w:hAnsi="Arial" w:cs="Arial"/>
                <w:color w:val="000000" w:themeColor="text1"/>
              </w:rPr>
            </w:pPr>
            <w:r w:rsidRPr="00ED1891">
              <w:rPr>
                <w:rFonts w:ascii="Arial" w:hAnsi="Arial" w:cs="Arial"/>
                <w:color w:val="000000" w:themeColor="text1"/>
              </w:rPr>
              <w:t>first aid equipment</w:t>
            </w:r>
          </w:p>
          <w:p w14:paraId="60BDDD1A" w14:textId="34D11DC4" w:rsidR="00BD4555" w:rsidRPr="00ED1891" w:rsidRDefault="109334BA" w:rsidP="002D60AB">
            <w:pPr>
              <w:pStyle w:val="ListParagraph"/>
              <w:numPr>
                <w:ilvl w:val="0"/>
                <w:numId w:val="3"/>
              </w:numPr>
              <w:spacing w:after="0" w:line="360" w:lineRule="auto"/>
              <w:rPr>
                <w:rFonts w:ascii="Arial" w:hAnsi="Arial" w:cs="Arial"/>
                <w:color w:val="000000" w:themeColor="text1"/>
              </w:rPr>
            </w:pPr>
            <w:r w:rsidRPr="00ED1891">
              <w:rPr>
                <w:rFonts w:ascii="Arial" w:hAnsi="Arial" w:cs="Arial"/>
                <w:color w:val="000000" w:themeColor="text1"/>
              </w:rPr>
              <w:t>communication equipment for emergency response</w:t>
            </w:r>
          </w:p>
          <w:p w14:paraId="21095509" w14:textId="20FE2EB7" w:rsidR="00BD4555" w:rsidRPr="00ED1891" w:rsidRDefault="109334BA" w:rsidP="002D60AB">
            <w:pPr>
              <w:pStyle w:val="ListParagraph"/>
              <w:numPr>
                <w:ilvl w:val="0"/>
                <w:numId w:val="3"/>
              </w:numPr>
              <w:spacing w:after="0" w:line="360" w:lineRule="auto"/>
              <w:rPr>
                <w:rFonts w:ascii="Arial" w:hAnsi="Arial" w:cs="Arial"/>
                <w:color w:val="000000" w:themeColor="text1"/>
              </w:rPr>
            </w:pPr>
            <w:r w:rsidRPr="00ED1891">
              <w:rPr>
                <w:rFonts w:ascii="Arial" w:hAnsi="Arial" w:cs="Arial"/>
                <w:color w:val="000000" w:themeColor="text1"/>
              </w:rPr>
              <w:t>rescue equipment</w:t>
            </w:r>
          </w:p>
          <w:p w14:paraId="681713C7" w14:textId="41BACE4F" w:rsidR="00BD4555" w:rsidRPr="00ED1891" w:rsidRDefault="109334BA" w:rsidP="002D60AB">
            <w:pPr>
              <w:spacing w:after="0" w:line="360" w:lineRule="auto"/>
              <w:rPr>
                <w:rFonts w:ascii="Arial" w:hAnsi="Arial" w:cs="Arial"/>
                <w:color w:val="000000" w:themeColor="text1"/>
              </w:rPr>
            </w:pPr>
            <w:r w:rsidRPr="00ED1891">
              <w:rPr>
                <w:rFonts w:ascii="Arial" w:hAnsi="Arial" w:cs="Arial"/>
                <w:color w:val="000000" w:themeColor="text1"/>
              </w:rPr>
              <w:t>Assessment must ensure use of:</w:t>
            </w:r>
          </w:p>
          <w:p w14:paraId="5E0E2FBF" w14:textId="2A4F2A89" w:rsidR="00BD4555" w:rsidRPr="00ED1891" w:rsidRDefault="109334BA" w:rsidP="002D60AB">
            <w:pPr>
              <w:spacing w:after="0" w:line="360" w:lineRule="auto"/>
              <w:rPr>
                <w:rFonts w:ascii="Arial" w:hAnsi="Arial" w:cs="Arial"/>
                <w:color w:val="000000" w:themeColor="text1"/>
              </w:rPr>
            </w:pPr>
            <w:r w:rsidRPr="00ED1891">
              <w:rPr>
                <w:rFonts w:ascii="Arial" w:hAnsi="Arial" w:cs="Arial"/>
                <w:color w:val="000000" w:themeColor="text1"/>
              </w:rPr>
              <w:t>a group of participants whom the individual leads</w:t>
            </w:r>
          </w:p>
          <w:p w14:paraId="371F3A3A" w14:textId="0414F4BE" w:rsidR="00BD4555" w:rsidRPr="00ED1891" w:rsidRDefault="109334BA" w:rsidP="002D60AB">
            <w:pPr>
              <w:spacing w:after="0" w:line="360" w:lineRule="auto"/>
              <w:rPr>
                <w:rFonts w:ascii="Arial" w:hAnsi="Arial" w:cs="Arial"/>
                <w:color w:val="000000" w:themeColor="text1"/>
              </w:rPr>
            </w:pPr>
            <w:r w:rsidRPr="00ED1891">
              <w:rPr>
                <w:rFonts w:ascii="Arial" w:hAnsi="Arial" w:cs="Arial"/>
                <w:color w:val="000000" w:themeColor="text1"/>
              </w:rPr>
              <w:t xml:space="preserve">people who act as </w:t>
            </w:r>
            <w:proofErr w:type="spellStart"/>
            <w:r w:rsidRPr="00ED1891">
              <w:rPr>
                <w:rFonts w:ascii="Arial" w:hAnsi="Arial" w:cs="Arial"/>
                <w:color w:val="000000" w:themeColor="text1"/>
              </w:rPr>
              <w:t>rescuees</w:t>
            </w:r>
            <w:proofErr w:type="spellEnd"/>
            <w:r w:rsidRPr="00ED1891">
              <w:rPr>
                <w:rFonts w:ascii="Arial" w:hAnsi="Arial" w:cs="Arial"/>
                <w:color w:val="000000" w:themeColor="text1"/>
              </w:rPr>
              <w:t xml:space="preserve"> with whom the individual interacts during simulated rescues</w:t>
            </w:r>
          </w:p>
          <w:p w14:paraId="538FE879" w14:textId="39064BF2" w:rsidR="00BD4555" w:rsidRPr="00ED1891" w:rsidRDefault="109334BA" w:rsidP="002D60AB">
            <w:pPr>
              <w:spacing w:after="0" w:line="360" w:lineRule="auto"/>
              <w:rPr>
                <w:rFonts w:ascii="Arial" w:hAnsi="Arial" w:cs="Arial"/>
                <w:color w:val="000000" w:themeColor="text1"/>
              </w:rPr>
            </w:pPr>
            <w:r w:rsidRPr="00ED1891">
              <w:rPr>
                <w:rFonts w:ascii="Arial" w:hAnsi="Arial" w:cs="Arial"/>
                <w:color w:val="000000" w:themeColor="text1"/>
              </w:rPr>
              <w:t>real workplace situations, or simulated activities, or case study scenarios that test aspects of this unit that relate to:</w:t>
            </w:r>
          </w:p>
          <w:p w14:paraId="482BD074" w14:textId="7F45AFC2" w:rsidR="00BD4555" w:rsidRPr="00ED1891" w:rsidRDefault="109334BA" w:rsidP="00ED1891">
            <w:pPr>
              <w:pStyle w:val="ListParagraph"/>
              <w:numPr>
                <w:ilvl w:val="0"/>
                <w:numId w:val="30"/>
              </w:numPr>
              <w:spacing w:after="0" w:line="360" w:lineRule="auto"/>
              <w:rPr>
                <w:rFonts w:ascii="Arial" w:hAnsi="Arial" w:cs="Arial"/>
                <w:color w:val="000000" w:themeColor="text1"/>
              </w:rPr>
            </w:pPr>
            <w:r w:rsidRPr="00ED1891">
              <w:rPr>
                <w:rFonts w:ascii="Arial" w:hAnsi="Arial" w:cs="Arial"/>
                <w:color w:val="000000" w:themeColor="text1"/>
              </w:rPr>
              <w:t>activity modifications for prevailing conditions and participant needs</w:t>
            </w:r>
          </w:p>
          <w:p w14:paraId="777B7BB3" w14:textId="75FFB3AE" w:rsidR="00BD4555" w:rsidRPr="00ED1891" w:rsidRDefault="109334BA" w:rsidP="00ED1891">
            <w:pPr>
              <w:pStyle w:val="ListParagraph"/>
              <w:numPr>
                <w:ilvl w:val="0"/>
                <w:numId w:val="30"/>
              </w:numPr>
              <w:spacing w:after="0" w:line="360" w:lineRule="auto"/>
              <w:rPr>
                <w:rFonts w:ascii="Arial" w:hAnsi="Arial" w:cs="Arial"/>
                <w:color w:val="000000" w:themeColor="text1"/>
              </w:rPr>
            </w:pPr>
            <w:r w:rsidRPr="00ED1891">
              <w:rPr>
                <w:rFonts w:ascii="Arial" w:hAnsi="Arial" w:cs="Arial"/>
                <w:color w:val="000000" w:themeColor="text1"/>
              </w:rPr>
              <w:t>arising safety risks</w:t>
            </w:r>
          </w:p>
          <w:p w14:paraId="6A617219" w14:textId="042C5035" w:rsidR="00BD4555" w:rsidRPr="00ED1891" w:rsidRDefault="109334BA" w:rsidP="00ED1891">
            <w:pPr>
              <w:pStyle w:val="ListParagraph"/>
              <w:numPr>
                <w:ilvl w:val="0"/>
                <w:numId w:val="30"/>
              </w:numPr>
              <w:spacing w:after="0" w:line="360" w:lineRule="auto"/>
              <w:rPr>
                <w:rFonts w:ascii="Arial" w:hAnsi="Arial" w:cs="Arial"/>
                <w:color w:val="000000" w:themeColor="text1"/>
              </w:rPr>
            </w:pPr>
            <w:r w:rsidRPr="00ED1891">
              <w:rPr>
                <w:rFonts w:ascii="Arial" w:hAnsi="Arial" w:cs="Arial"/>
                <w:color w:val="000000" w:themeColor="text1"/>
              </w:rPr>
              <w:t>emergency situations</w:t>
            </w:r>
          </w:p>
          <w:p w14:paraId="3E334394" w14:textId="267062BC" w:rsidR="00BD4555" w:rsidRPr="00ED1891" w:rsidRDefault="109334BA" w:rsidP="00ED1891">
            <w:pPr>
              <w:pStyle w:val="ListParagraph"/>
              <w:numPr>
                <w:ilvl w:val="0"/>
                <w:numId w:val="30"/>
              </w:numPr>
              <w:spacing w:after="0" w:line="360" w:lineRule="auto"/>
              <w:rPr>
                <w:rFonts w:ascii="Arial" w:hAnsi="Arial" w:cs="Arial"/>
                <w:color w:val="000000" w:themeColor="text1"/>
              </w:rPr>
            </w:pPr>
            <w:r w:rsidRPr="00ED1891">
              <w:rPr>
                <w:rFonts w:ascii="Arial" w:hAnsi="Arial" w:cs="Arial"/>
                <w:color w:val="000000" w:themeColor="text1"/>
              </w:rPr>
              <w:t>equipment faults</w:t>
            </w:r>
          </w:p>
          <w:p w14:paraId="578780D2" w14:textId="71901559" w:rsidR="00BD4555" w:rsidRPr="00ED1891" w:rsidRDefault="00BD4555" w:rsidP="002D60AB">
            <w:pPr>
              <w:spacing w:after="0" w:line="360" w:lineRule="auto"/>
              <w:rPr>
                <w:del w:id="60" w:author="Author"/>
                <w:rFonts w:ascii="Arial" w:hAnsi="Arial" w:cs="Arial"/>
                <w:color w:val="000000" w:themeColor="text1"/>
              </w:rPr>
            </w:pPr>
            <w:del w:id="61" w:author="Author">
              <w:r w:rsidRPr="00ED1891" w:rsidDel="109334BA">
                <w:rPr>
                  <w:rFonts w:ascii="Arial" w:hAnsi="Arial" w:cs="Arial"/>
                  <w:color w:val="000000" w:themeColor="text1"/>
                </w:rPr>
                <w:delText>equipment to include:</w:delText>
              </w:r>
            </w:del>
          </w:p>
          <w:p w14:paraId="5AD23CAA" w14:textId="6DA4E6D6" w:rsidR="00BD4555" w:rsidRPr="00ED1891" w:rsidRDefault="00BD4555" w:rsidP="002D60AB">
            <w:pPr>
              <w:pStyle w:val="ListParagraph"/>
              <w:numPr>
                <w:ilvl w:val="0"/>
                <w:numId w:val="2"/>
              </w:numPr>
              <w:spacing w:after="0" w:line="360" w:lineRule="auto"/>
              <w:rPr>
                <w:del w:id="62" w:author="Author"/>
                <w:rFonts w:ascii="Arial" w:hAnsi="Arial" w:cs="Arial"/>
                <w:color w:val="000000" w:themeColor="text1"/>
              </w:rPr>
            </w:pPr>
            <w:del w:id="63" w:author="Author">
              <w:r w:rsidRPr="00ED1891" w:rsidDel="109334BA">
                <w:rPr>
                  <w:rFonts w:ascii="Arial" w:hAnsi="Arial" w:cs="Arial"/>
                  <w:color w:val="000000" w:themeColor="text1"/>
                </w:rPr>
                <w:delText>harnesses</w:delText>
              </w:r>
            </w:del>
            <w:commentRangeStart w:id="64"/>
            <w:commentRangeEnd w:id="64"/>
            <w:r w:rsidRPr="00ED1891">
              <w:rPr>
                <w:rFonts w:ascii="Arial" w:hAnsi="Arial" w:cs="Arial"/>
                <w:color w:val="000000" w:themeColor="text1"/>
              </w:rPr>
              <w:commentReference w:id="64"/>
            </w:r>
          </w:p>
          <w:p w14:paraId="59B83BD2" w14:textId="332F1549" w:rsidR="00BD4555" w:rsidRPr="00ED1891" w:rsidRDefault="00BD4555" w:rsidP="002D60AB">
            <w:pPr>
              <w:pStyle w:val="ListParagraph"/>
              <w:numPr>
                <w:ilvl w:val="0"/>
                <w:numId w:val="2"/>
              </w:numPr>
              <w:spacing w:after="0" w:line="360" w:lineRule="auto"/>
              <w:rPr>
                <w:del w:id="65" w:author="Author"/>
                <w:rFonts w:ascii="Arial" w:hAnsi="Arial" w:cs="Arial"/>
                <w:color w:val="000000" w:themeColor="text1"/>
              </w:rPr>
            </w:pPr>
            <w:del w:id="66" w:author="Author">
              <w:r w:rsidRPr="00ED1891" w:rsidDel="109334BA">
                <w:rPr>
                  <w:rFonts w:ascii="Arial" w:hAnsi="Arial" w:cs="Arial"/>
                  <w:color w:val="000000" w:themeColor="text1"/>
                </w:rPr>
                <w:delText>climbing helmets</w:delText>
              </w:r>
            </w:del>
          </w:p>
          <w:p w14:paraId="00A2858A" w14:textId="56990DF4" w:rsidR="00BD4555" w:rsidRPr="00ED1891" w:rsidRDefault="00BD4555" w:rsidP="002D60AB">
            <w:pPr>
              <w:pStyle w:val="ListParagraph"/>
              <w:numPr>
                <w:ilvl w:val="0"/>
                <w:numId w:val="2"/>
              </w:numPr>
              <w:spacing w:after="0" w:line="360" w:lineRule="auto"/>
              <w:rPr>
                <w:del w:id="67" w:author="Author"/>
                <w:rFonts w:ascii="Arial" w:hAnsi="Arial" w:cs="Arial"/>
                <w:color w:val="000000" w:themeColor="text1"/>
              </w:rPr>
            </w:pPr>
            <w:del w:id="68" w:author="Author">
              <w:r w:rsidRPr="00ED1891" w:rsidDel="109334BA">
                <w:rPr>
                  <w:rFonts w:ascii="Arial" w:hAnsi="Arial" w:cs="Arial"/>
                  <w:color w:val="000000" w:themeColor="text1"/>
                </w:rPr>
                <w:delText>established anchors or attachment points and belay systems</w:delText>
              </w:r>
            </w:del>
          </w:p>
          <w:p w14:paraId="724DBC8C" w14:textId="297ABDC7" w:rsidR="00BD4555" w:rsidRPr="00ED1891" w:rsidRDefault="00BD4555" w:rsidP="002D60AB">
            <w:pPr>
              <w:pStyle w:val="ListParagraph"/>
              <w:numPr>
                <w:ilvl w:val="0"/>
                <w:numId w:val="2"/>
              </w:numPr>
              <w:spacing w:after="0" w:line="360" w:lineRule="auto"/>
              <w:rPr>
                <w:del w:id="69" w:author="Author"/>
                <w:rFonts w:ascii="Arial" w:hAnsi="Arial" w:cs="Arial"/>
                <w:color w:val="000000" w:themeColor="text1"/>
              </w:rPr>
            </w:pPr>
            <w:del w:id="70" w:author="Author">
              <w:r w:rsidRPr="00ED1891" w:rsidDel="109334BA">
                <w:rPr>
                  <w:rFonts w:ascii="Arial" w:hAnsi="Arial" w:cs="Arial"/>
                  <w:color w:val="000000" w:themeColor="text1"/>
                </w:rPr>
                <w:delText>carabiners</w:delText>
              </w:r>
            </w:del>
          </w:p>
          <w:p w14:paraId="5C399B0A" w14:textId="2DAFD5F5" w:rsidR="00BD4555" w:rsidRPr="00ED1891" w:rsidRDefault="00BD4555" w:rsidP="002D60AB">
            <w:pPr>
              <w:pStyle w:val="ListParagraph"/>
              <w:numPr>
                <w:ilvl w:val="0"/>
                <w:numId w:val="2"/>
              </w:numPr>
              <w:spacing w:after="0" w:line="360" w:lineRule="auto"/>
              <w:rPr>
                <w:del w:id="71" w:author="Author"/>
                <w:rFonts w:ascii="Arial" w:hAnsi="Arial" w:cs="Arial"/>
                <w:color w:val="000000" w:themeColor="text1"/>
              </w:rPr>
            </w:pPr>
            <w:del w:id="72" w:author="Author">
              <w:r w:rsidRPr="00ED1891" w:rsidDel="109334BA">
                <w:rPr>
                  <w:rFonts w:ascii="Arial" w:hAnsi="Arial" w:cs="Arial"/>
                  <w:color w:val="000000" w:themeColor="text1"/>
                </w:rPr>
                <w:delText>activity plans</w:delText>
              </w:r>
            </w:del>
          </w:p>
          <w:p w14:paraId="7B9770D1" w14:textId="1487C331" w:rsidR="00BD4555" w:rsidRPr="00ED1891" w:rsidRDefault="00BD4555" w:rsidP="002D60AB">
            <w:pPr>
              <w:pStyle w:val="ListParagraph"/>
              <w:numPr>
                <w:ilvl w:val="0"/>
                <w:numId w:val="2"/>
              </w:numPr>
              <w:spacing w:after="0" w:line="360" w:lineRule="auto"/>
              <w:rPr>
                <w:del w:id="73" w:author="Author"/>
                <w:rFonts w:ascii="Arial" w:hAnsi="Arial" w:cs="Arial"/>
                <w:color w:val="000000" w:themeColor="text1"/>
              </w:rPr>
            </w:pPr>
            <w:del w:id="74" w:author="Author">
              <w:r w:rsidRPr="00ED1891" w:rsidDel="109334BA">
                <w:rPr>
                  <w:rFonts w:ascii="Arial" w:hAnsi="Arial" w:cs="Arial"/>
                  <w:color w:val="000000" w:themeColor="text1"/>
                </w:rPr>
                <w:delText>template:</w:delText>
              </w:r>
            </w:del>
          </w:p>
          <w:p w14:paraId="2D2073A3" w14:textId="0E6EE512" w:rsidR="00BD4555" w:rsidRPr="00ED1891" w:rsidRDefault="00BD4555" w:rsidP="002D60AB">
            <w:pPr>
              <w:pStyle w:val="ListParagraph"/>
              <w:numPr>
                <w:ilvl w:val="0"/>
                <w:numId w:val="2"/>
              </w:numPr>
              <w:spacing w:after="0" w:line="360" w:lineRule="auto"/>
              <w:rPr>
                <w:del w:id="75" w:author="Author"/>
                <w:rFonts w:ascii="Arial" w:hAnsi="Arial" w:cs="Arial"/>
                <w:color w:val="000000" w:themeColor="text1"/>
              </w:rPr>
            </w:pPr>
            <w:del w:id="76" w:author="Author">
              <w:r w:rsidRPr="00ED1891" w:rsidDel="109334BA">
                <w:rPr>
                  <w:rFonts w:ascii="Arial" w:hAnsi="Arial" w:cs="Arial"/>
                  <w:color w:val="000000" w:themeColor="text1"/>
                </w:rPr>
                <w:delText>safety and serviceability checklists</w:delText>
              </w:r>
            </w:del>
          </w:p>
          <w:p w14:paraId="29F36623" w14:textId="08B25DDC" w:rsidR="00BD4555" w:rsidRPr="00ED1891" w:rsidRDefault="00BD4555" w:rsidP="002D60AB">
            <w:pPr>
              <w:pStyle w:val="ListParagraph"/>
              <w:numPr>
                <w:ilvl w:val="0"/>
                <w:numId w:val="2"/>
              </w:numPr>
              <w:spacing w:after="0" w:line="360" w:lineRule="auto"/>
              <w:rPr>
                <w:del w:id="77" w:author="Author"/>
                <w:rFonts w:ascii="Arial" w:hAnsi="Arial" w:cs="Arial"/>
                <w:color w:val="000000" w:themeColor="text1"/>
              </w:rPr>
            </w:pPr>
            <w:del w:id="78" w:author="Author">
              <w:r w:rsidRPr="00ED1891" w:rsidDel="109334BA">
                <w:rPr>
                  <w:rFonts w:ascii="Arial" w:hAnsi="Arial" w:cs="Arial"/>
                  <w:color w:val="000000" w:themeColor="text1"/>
                </w:rPr>
                <w:delText>participant informed consents</w:delText>
              </w:r>
            </w:del>
          </w:p>
          <w:p w14:paraId="19A5DD49" w14:textId="07B96364" w:rsidR="00BD4555" w:rsidRPr="00ED1891" w:rsidRDefault="00BD4555" w:rsidP="002D60AB">
            <w:pPr>
              <w:pStyle w:val="ListParagraph"/>
              <w:numPr>
                <w:ilvl w:val="0"/>
                <w:numId w:val="2"/>
              </w:numPr>
              <w:spacing w:after="0" w:line="360" w:lineRule="auto"/>
              <w:rPr>
                <w:del w:id="79" w:author="Author"/>
                <w:rFonts w:ascii="Arial" w:hAnsi="Arial" w:cs="Arial"/>
                <w:color w:val="000000" w:themeColor="text1"/>
              </w:rPr>
            </w:pPr>
            <w:del w:id="80" w:author="Author">
              <w:r w:rsidRPr="00ED1891" w:rsidDel="109334BA">
                <w:rPr>
                  <w:rFonts w:ascii="Arial" w:hAnsi="Arial" w:cs="Arial"/>
                  <w:color w:val="000000" w:themeColor="text1"/>
                </w:rPr>
                <w:delText>equipment fault reports</w:delText>
              </w:r>
            </w:del>
          </w:p>
          <w:p w14:paraId="05A6FCB6" w14:textId="268A6907" w:rsidR="00BD4555" w:rsidRPr="00ED1891" w:rsidRDefault="00BD4555" w:rsidP="002D60AB">
            <w:pPr>
              <w:pStyle w:val="ListParagraph"/>
              <w:numPr>
                <w:ilvl w:val="0"/>
                <w:numId w:val="2"/>
              </w:numPr>
              <w:spacing w:after="0" w:line="360" w:lineRule="auto"/>
              <w:rPr>
                <w:del w:id="81" w:author="Author"/>
                <w:rFonts w:ascii="Arial" w:hAnsi="Arial" w:cs="Arial"/>
                <w:color w:val="000000" w:themeColor="text1"/>
              </w:rPr>
            </w:pPr>
            <w:del w:id="82" w:author="Author">
              <w:r w:rsidRPr="00ED1891" w:rsidDel="109334BA">
                <w:rPr>
                  <w:rFonts w:ascii="Arial" w:hAnsi="Arial" w:cs="Arial"/>
                  <w:color w:val="000000" w:themeColor="text1"/>
                </w:rPr>
                <w:delText>incident reports</w:delText>
              </w:r>
            </w:del>
          </w:p>
          <w:p w14:paraId="495C9225" w14:textId="013B8EE2" w:rsidR="00BD4555" w:rsidRPr="00ED1891" w:rsidRDefault="109334BA" w:rsidP="002D60AB">
            <w:pPr>
              <w:spacing w:after="0" w:line="360" w:lineRule="auto"/>
              <w:rPr>
                <w:rFonts w:ascii="Arial" w:hAnsi="Arial" w:cs="Arial"/>
                <w:color w:val="000000" w:themeColor="text1"/>
              </w:rPr>
            </w:pPr>
            <w:r w:rsidRPr="00ED1891">
              <w:rPr>
                <w:rFonts w:ascii="Arial" w:hAnsi="Arial" w:cs="Arial"/>
                <w:color w:val="000000" w:themeColor="text1"/>
              </w:rPr>
              <w:t>organisational procedures for:</w:t>
            </w:r>
          </w:p>
          <w:p w14:paraId="197A0FB3" w14:textId="268FF98E" w:rsidR="00BD4555" w:rsidRPr="00ED1891" w:rsidRDefault="109334BA" w:rsidP="002D60AB">
            <w:pPr>
              <w:pStyle w:val="ListParagraph"/>
              <w:numPr>
                <w:ilvl w:val="0"/>
                <w:numId w:val="1"/>
              </w:numPr>
              <w:spacing w:after="0" w:line="360" w:lineRule="auto"/>
              <w:rPr>
                <w:rFonts w:ascii="Arial" w:hAnsi="Arial" w:cs="Arial"/>
                <w:color w:val="000000" w:themeColor="text1"/>
              </w:rPr>
            </w:pPr>
            <w:r w:rsidRPr="00ED1891">
              <w:rPr>
                <w:rFonts w:ascii="Arial" w:hAnsi="Arial" w:cs="Arial"/>
                <w:color w:val="000000" w:themeColor="text1"/>
              </w:rPr>
              <w:lastRenderedPageBreak/>
              <w:t>completing and documenting safety and serviceability inspections on personal protective equipment</w:t>
            </w:r>
          </w:p>
          <w:p w14:paraId="592C1F17" w14:textId="74992821" w:rsidR="00BD4555" w:rsidRPr="00ED1891" w:rsidRDefault="109334BA" w:rsidP="002D60AB">
            <w:pPr>
              <w:pStyle w:val="ListParagraph"/>
              <w:numPr>
                <w:ilvl w:val="0"/>
                <w:numId w:val="1"/>
              </w:numPr>
              <w:spacing w:after="0" w:line="360" w:lineRule="auto"/>
              <w:rPr>
                <w:rFonts w:ascii="Arial" w:hAnsi="Arial" w:cs="Arial"/>
                <w:color w:val="000000" w:themeColor="text1"/>
              </w:rPr>
            </w:pPr>
            <w:r w:rsidRPr="00ED1891">
              <w:rPr>
                <w:rFonts w:ascii="Arial" w:hAnsi="Arial" w:cs="Arial"/>
                <w:color w:val="000000" w:themeColor="text1"/>
              </w:rPr>
              <w:t>safe participant use of high elements</w:t>
            </w:r>
          </w:p>
          <w:p w14:paraId="6B36862D" w14:textId="414EA9E0" w:rsidR="00FC22F4" w:rsidRPr="00ED1891" w:rsidRDefault="109334BA" w:rsidP="002D60AB">
            <w:pPr>
              <w:pStyle w:val="ListParagraph"/>
              <w:numPr>
                <w:ilvl w:val="0"/>
                <w:numId w:val="1"/>
              </w:numPr>
              <w:spacing w:after="0" w:line="360" w:lineRule="auto"/>
              <w:rPr>
                <w:ins w:id="83" w:author="Author"/>
                <w:rFonts w:ascii="Arial" w:hAnsi="Arial" w:cs="Arial"/>
                <w:color w:val="000000" w:themeColor="text1"/>
              </w:rPr>
            </w:pPr>
            <w:r w:rsidRPr="00ED1891">
              <w:rPr>
                <w:rFonts w:ascii="Arial" w:hAnsi="Arial" w:cs="Arial"/>
                <w:color w:val="000000" w:themeColor="text1"/>
              </w:rPr>
              <w:t>emergency response and first aid for high element challenge</w:t>
            </w:r>
            <w:ins w:id="84" w:author="Author">
              <w:r w:rsidR="008E678C" w:rsidRPr="00ED1891">
                <w:rPr>
                  <w:rFonts w:ascii="Arial" w:hAnsi="Arial" w:cs="Arial"/>
                  <w:color w:val="000000" w:themeColor="text1"/>
                </w:rPr>
                <w:t xml:space="preserve"> course sessions</w:t>
              </w:r>
            </w:ins>
          </w:p>
          <w:p w14:paraId="0F55FF17" w14:textId="70363906" w:rsidR="00FC22F4" w:rsidRPr="00ED1891" w:rsidRDefault="109334BA" w:rsidP="00ED1891">
            <w:pPr>
              <w:spacing w:after="0" w:line="360" w:lineRule="auto"/>
              <w:rPr>
                <w:ins w:id="85" w:author="Author"/>
                <w:rFonts w:ascii="Arial" w:hAnsi="Arial" w:cs="Arial"/>
                <w:color w:val="000000" w:themeColor="text1"/>
              </w:rPr>
            </w:pPr>
            <w:del w:id="86" w:author="Author">
              <w:r w:rsidRPr="00ED1891" w:rsidDel="00FC22F4">
                <w:rPr>
                  <w:rFonts w:ascii="Arial" w:hAnsi="Arial" w:cs="Arial"/>
                  <w:color w:val="000000" w:themeColor="text1"/>
                </w:rPr>
                <w:delText xml:space="preserve"> </w:delText>
              </w:r>
            </w:del>
            <w:ins w:id="87" w:author="Author">
              <w:r w:rsidR="00FC22F4" w:rsidRPr="00ED1891">
                <w:rPr>
                  <w:rFonts w:ascii="Arial" w:hAnsi="Arial" w:cs="Arial"/>
                  <w:color w:val="000000" w:themeColor="text1"/>
                </w:rPr>
                <w:t>Assessors must satisfy the Standards for Registered Training Organisations requirements for assessors, and:</w:t>
              </w:r>
            </w:ins>
          </w:p>
          <w:p w14:paraId="0555124A" w14:textId="1B7362E2" w:rsidR="00BD4555" w:rsidRPr="00ED1891" w:rsidRDefault="00FC22F4" w:rsidP="00ED1891">
            <w:pPr>
              <w:spacing w:after="0" w:line="360" w:lineRule="auto"/>
              <w:rPr>
                <w:rFonts w:ascii="Arial" w:hAnsi="Arial" w:cs="Arial"/>
                <w:color w:val="000000" w:themeColor="text1"/>
              </w:rPr>
            </w:pPr>
            <w:ins w:id="88" w:author="Author">
              <w:r w:rsidRPr="00ED1891">
                <w:rPr>
                  <w:rFonts w:ascii="Arial" w:hAnsi="Arial" w:cs="Arial"/>
                  <w:color w:val="000000" w:themeColor="text1"/>
                </w:rPr>
                <w:t>have a collective period of at least three years’ experience as an archery activities leader where they have applied the skills and knowledge covered in this unit of competency</w:t>
              </w:r>
              <w:r w:rsidR="008E678C" w:rsidRPr="00ED1891">
                <w:rPr>
                  <w:rFonts w:ascii="Arial" w:hAnsi="Arial" w:cs="Arial"/>
                  <w:color w:val="000000" w:themeColor="text1"/>
                </w:rPr>
                <w:t xml:space="preserve"> </w:t>
              </w:r>
            </w:ins>
            <w:del w:id="89" w:author="Author">
              <w:r w:rsidR="109334BA" w:rsidRPr="00ED1891" w:rsidDel="008E678C">
                <w:rPr>
                  <w:rFonts w:ascii="Arial" w:hAnsi="Arial" w:cs="Arial"/>
                  <w:color w:val="000000" w:themeColor="text1"/>
                </w:rPr>
                <w:delText>course sessions</w:delText>
              </w:r>
            </w:del>
          </w:p>
          <w:p w14:paraId="2F48F8F6" w14:textId="688F9DA6" w:rsidR="00BD4555" w:rsidRPr="00ED1891" w:rsidRDefault="00BD4555" w:rsidP="002D60AB">
            <w:pPr>
              <w:spacing w:after="0" w:line="360" w:lineRule="auto"/>
              <w:rPr>
                <w:del w:id="90" w:author="Author"/>
                <w:rFonts w:ascii="Arial" w:hAnsi="Arial" w:cs="Arial"/>
                <w:color w:val="000000" w:themeColor="text1"/>
              </w:rPr>
            </w:pPr>
            <w:del w:id="91" w:author="Author">
              <w:r w:rsidRPr="00ED1891" w:rsidDel="109334BA">
                <w:rPr>
                  <w:rFonts w:ascii="Arial" w:hAnsi="Arial" w:cs="Arial"/>
                  <w:color w:val="000000" w:themeColor="text1"/>
                </w:rPr>
                <w:delText>Assessors must satisfy the Standards for Registered Training Organisations requirements for assessors, and:</w:delText>
              </w:r>
            </w:del>
            <w:commentRangeStart w:id="92"/>
            <w:commentRangeEnd w:id="92"/>
            <w:r w:rsidRPr="00ED1891">
              <w:rPr>
                <w:rStyle w:val="CommentReference"/>
                <w:rFonts w:ascii="Arial" w:hAnsi="Arial" w:cs="Arial"/>
                <w:color w:val="000000" w:themeColor="text1"/>
                <w:sz w:val="22"/>
                <w:szCs w:val="22"/>
              </w:rPr>
              <w:commentReference w:id="92"/>
            </w:r>
          </w:p>
          <w:p w14:paraId="1CDA849F" w14:textId="4554BC33" w:rsidR="00BD4555" w:rsidRPr="00ED1891" w:rsidRDefault="00BD4555" w:rsidP="002D60AB">
            <w:pPr>
              <w:spacing w:after="0" w:line="360" w:lineRule="auto"/>
              <w:rPr>
                <w:rFonts w:ascii="Arial" w:hAnsi="Arial" w:cs="Arial"/>
                <w:color w:val="000000" w:themeColor="text1"/>
              </w:rPr>
            </w:pPr>
            <w:del w:id="93" w:author="Author">
              <w:r w:rsidRPr="00ED1891" w:rsidDel="109334BA">
                <w:rPr>
                  <w:rFonts w:ascii="Arial" w:hAnsi="Arial" w:cs="Arial"/>
                  <w:color w:val="000000" w:themeColor="text1"/>
                </w:rPr>
                <w:delText>have a collective period of at least three years’ experience as a challenge course leader where they have applied the skills and knowledge covered in this unit of competency; the three years’ experience can incorporate full and or part time experience</w:delText>
              </w:r>
            </w:del>
          </w:p>
        </w:tc>
      </w:tr>
      <w:tr w:rsidR="00ED1891" w:rsidRPr="00ED1891" w14:paraId="26971280" w14:textId="77777777" w:rsidTr="00ED1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5" w:type="dxa"/>
          </w:tblCellMar>
        </w:tblPrEx>
        <w:trPr>
          <w:trHeight w:val="500"/>
        </w:trPr>
        <w:tc>
          <w:tcPr>
            <w:tcW w:w="2835" w:type="dxa"/>
            <w:gridSpan w:val="2"/>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55219D1" w14:textId="6B6F59BF" w:rsidR="00ED1891" w:rsidRPr="00ED1891" w:rsidRDefault="00ED1891" w:rsidP="00ED1891">
            <w:pPr>
              <w:spacing w:after="0" w:line="360" w:lineRule="auto"/>
              <w:rPr>
                <w:rFonts w:ascii="Arial" w:hAnsi="Arial" w:cs="Arial"/>
                <w:b/>
                <w:color w:val="000000" w:themeColor="text1"/>
              </w:rPr>
            </w:pPr>
            <w:r w:rsidRPr="00ED1891">
              <w:rPr>
                <w:rFonts w:ascii="Arial" w:hAnsi="Arial" w:cs="Arial"/>
                <w:b/>
                <w:color w:val="000000" w:themeColor="text1"/>
              </w:rPr>
              <w:lastRenderedPageBreak/>
              <w:t>Unit mapping information</w:t>
            </w: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29B52D49" w14:textId="77777777" w:rsidR="00ED1891" w:rsidRPr="00ED1891" w:rsidRDefault="00ED1891" w:rsidP="00ED1891">
            <w:pPr>
              <w:spacing w:after="0" w:line="360" w:lineRule="auto"/>
              <w:rPr>
                <w:rFonts w:ascii="Arial" w:hAnsi="Arial" w:cs="Arial"/>
                <w:color w:val="000000" w:themeColor="text1"/>
              </w:rPr>
            </w:pPr>
          </w:p>
        </w:tc>
      </w:tr>
      <w:tr w:rsidR="00ED1891" w:rsidRPr="00ED1891" w14:paraId="39824EC6" w14:textId="77777777" w:rsidTr="00ED1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5" w:type="dxa"/>
          </w:tblCellMar>
        </w:tblPrEx>
        <w:trPr>
          <w:trHeight w:val="500"/>
        </w:trPr>
        <w:tc>
          <w:tcPr>
            <w:tcW w:w="2835" w:type="dxa"/>
            <w:gridSpan w:val="2"/>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0CAD8F32" w14:textId="77777777" w:rsidR="00ED1891" w:rsidRPr="00ED1891" w:rsidRDefault="00ED1891" w:rsidP="00ED1891">
            <w:pPr>
              <w:spacing w:after="0" w:line="360" w:lineRule="auto"/>
              <w:rPr>
                <w:rFonts w:ascii="Arial" w:hAnsi="Arial" w:cs="Arial"/>
                <w:b/>
                <w:color w:val="000000" w:themeColor="text1"/>
              </w:rPr>
            </w:pPr>
            <w:r w:rsidRPr="00ED1891">
              <w:rPr>
                <w:rFonts w:ascii="Arial" w:hAnsi="Arial" w:cs="Arial"/>
                <w:b/>
                <w:color w:val="000000" w:themeColor="text1"/>
              </w:rPr>
              <w:t>Links</w:t>
            </w: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795B2AB5" w14:textId="77777777" w:rsidR="00ED1891" w:rsidRPr="00ED1891" w:rsidRDefault="00ED1891" w:rsidP="00ED1891">
            <w:pPr>
              <w:spacing w:after="0" w:line="360" w:lineRule="auto"/>
              <w:rPr>
                <w:rFonts w:ascii="Arial" w:hAnsi="Arial" w:cs="Arial"/>
                <w:color w:val="000000" w:themeColor="text1"/>
              </w:rPr>
            </w:pPr>
            <w:r w:rsidRPr="00ED1891">
              <w:rPr>
                <w:rFonts w:ascii="Arial" w:hAnsi="Arial" w:cs="Arial"/>
                <w:color w:val="000000" w:themeColor="text1"/>
              </w:rPr>
              <w:t>Link to Companion Volume Implementation Guide.</w:t>
            </w:r>
            <w:ins w:id="94" w:author="Author">
              <w:r w:rsidRPr="00ED1891">
                <w:rPr>
                  <w:rFonts w:ascii="Arial" w:hAnsi="Arial" w:cs="Arial"/>
                  <w:color w:val="000000" w:themeColor="text1"/>
                </w:rPr>
                <w:t xml:space="preserve"> </w:t>
              </w:r>
              <w:r w:rsidRPr="00ED1891">
                <w:rPr>
                  <w:rFonts w:ascii="Arial" w:hAnsi="Arial" w:cs="Arial"/>
                  <w:color w:val="000000" w:themeColor="text1"/>
                </w:rPr>
                <w:fldChar w:fldCharType="begin"/>
              </w:r>
              <w:r w:rsidRPr="00ED1891">
                <w:rPr>
                  <w:rFonts w:ascii="Arial" w:hAnsi="Arial" w:cs="Arial"/>
                  <w:color w:val="000000" w:themeColor="text1"/>
                </w:rPr>
                <w:instrText>HYPERLINK "https://vetnet.gov.au/Pages/TrainingDocs.aspx?q=1ca50016-24d2-4161-a044-d3faa200268b" \t "_blank"</w:instrText>
              </w:r>
              <w:r w:rsidRPr="00ED1891">
                <w:rPr>
                  <w:rFonts w:ascii="Arial" w:hAnsi="Arial" w:cs="Arial"/>
                  <w:color w:val="000000" w:themeColor="text1"/>
                </w:rPr>
              </w:r>
              <w:r w:rsidRPr="00ED1891">
                <w:rPr>
                  <w:rFonts w:ascii="Arial" w:hAnsi="Arial" w:cs="Arial"/>
                  <w:color w:val="000000" w:themeColor="text1"/>
                </w:rPr>
                <w:fldChar w:fldCharType="separate"/>
              </w:r>
              <w:r w:rsidRPr="00ED1891">
                <w:rPr>
                  <w:rStyle w:val="Hyperlink"/>
                  <w:rFonts w:ascii="Arial" w:hAnsi="Arial" w:cs="Arial"/>
                </w:rPr>
                <w:t>https://vetnet.gov.au/Pages/TrainingDocs.aspx?q=1ca50016-24d2-4161-a044-d3faa200268b</w:t>
              </w:r>
              <w:r w:rsidRPr="00ED1891">
                <w:rPr>
                  <w:rFonts w:ascii="Arial" w:hAnsi="Arial" w:cs="Arial"/>
                  <w:color w:val="000000" w:themeColor="text1"/>
                </w:rPr>
                <w:fldChar w:fldCharType="end"/>
              </w:r>
              <w:r w:rsidRPr="00ED1891">
                <w:rPr>
                  <w:rStyle w:val="eop"/>
                  <w:rFonts w:ascii="Arial" w:hAnsi="Arial" w:cs="Arial"/>
                  <w:color w:val="000000" w:themeColor="text1"/>
                </w:rPr>
                <w:t> </w:t>
              </w:r>
            </w:ins>
          </w:p>
        </w:tc>
      </w:tr>
    </w:tbl>
    <w:p w14:paraId="06E52D67" w14:textId="77777777" w:rsidR="0033043A" w:rsidRPr="00ED1891" w:rsidRDefault="0033043A">
      <w:pPr>
        <w:rPr>
          <w:rFonts w:ascii="Arial" w:hAnsi="Arial" w:cs="Arial"/>
        </w:rPr>
      </w:pPr>
    </w:p>
    <w:sectPr w:rsidR="0033043A" w:rsidRPr="00ED189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hor" w:initials="A">
    <w:p w14:paraId="4500C57B" w14:textId="20C1DAD6" w:rsidR="009D7641" w:rsidRDefault="007B2DE6" w:rsidP="009D7641">
      <w:r>
        <w:rPr>
          <w:rStyle w:val="CommentReference"/>
        </w:rPr>
        <w:annotationRef/>
      </w:r>
      <w:r w:rsidR="009D7641">
        <w:rPr>
          <w:sz w:val="20"/>
          <w:szCs w:val="20"/>
        </w:rPr>
        <w:t>changed characteristics and condition to capabilities and needs</w:t>
      </w:r>
    </w:p>
  </w:comment>
  <w:comment w:id="32" w:author="Author" w:initials="A">
    <w:p w14:paraId="58E97F94" w14:textId="77777777" w:rsidR="007127E3" w:rsidRDefault="007127E3" w:rsidP="007127E3">
      <w:r>
        <w:rPr>
          <w:rStyle w:val="CommentReference"/>
        </w:rPr>
        <w:annotationRef/>
      </w:r>
      <w:r>
        <w:rPr>
          <w:color w:val="000000"/>
          <w:sz w:val="20"/>
          <w:szCs w:val="20"/>
        </w:rPr>
        <w:t>made 3.4 more specific</w:t>
      </w:r>
    </w:p>
  </w:comment>
  <w:comment w:id="39" w:author="Author" w:initials="A">
    <w:p w14:paraId="35403A93" w14:textId="2F632198" w:rsidR="00775B7C" w:rsidRDefault="00775B7C" w:rsidP="00775B7C">
      <w:r>
        <w:rPr>
          <w:rStyle w:val="CommentReference"/>
        </w:rPr>
        <w:annotationRef/>
      </w:r>
      <w:r>
        <w:rPr>
          <w:color w:val="000000"/>
          <w:sz w:val="20"/>
          <w:szCs w:val="20"/>
        </w:rPr>
        <w:t xml:space="preserve">SME question </w:t>
      </w:r>
      <w:r>
        <w:rPr>
          <w:sz w:val="20"/>
          <w:szCs w:val="20"/>
        </w:rPr>
        <w:t xml:space="preserve">Can we be sure the student will have an opportunity to do this? If not should it just be a knowledge piece that could be scenario response </w:t>
      </w:r>
    </w:p>
  </w:comment>
  <w:comment w:id="64" w:author="Author" w:initials="A">
    <w:p w14:paraId="36A46E29" w14:textId="7A6CD913" w:rsidR="00DA0F16" w:rsidRDefault="007B2DE6">
      <w:r>
        <w:annotationRef/>
      </w:r>
      <w:r w:rsidRPr="26FFE8A5">
        <w:t>Removed as repeated in KE</w:t>
      </w:r>
    </w:p>
  </w:comment>
  <w:comment w:id="92" w:author="Author" w:initials="A">
    <w:p w14:paraId="6BE3BCE0" w14:textId="11BDE80F" w:rsidR="007B2DE6" w:rsidRDefault="007B2DE6">
      <w:pPr>
        <w:pStyle w:val="CommentText"/>
      </w:pPr>
      <w:r>
        <w:rPr>
          <w:rStyle w:val="CommentReference"/>
        </w:rPr>
        <w:annotationRef/>
      </w:r>
      <w:r w:rsidRPr="7F04FA1C">
        <w:t>Suggest removal as in Standards for RTO’s 2015 1.13-1.16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00C57B" w15:done="0"/>
  <w15:commentEx w15:paraId="58E97F94" w15:done="0"/>
  <w15:commentEx w15:paraId="35403A93" w15:done="0"/>
  <w15:commentEx w15:paraId="36A46E29" w15:done="0"/>
  <w15:commentEx w15:paraId="6BE3BC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00C57B" w16cid:durableId="767A531B"/>
  <w16cid:commentId w16cid:paraId="58E97F94" w16cid:durableId="5565A1F1"/>
  <w16cid:commentId w16cid:paraId="35403A93" w16cid:durableId="544873F8"/>
  <w16cid:commentId w16cid:paraId="36A46E29" w16cid:durableId="2210F86B"/>
  <w16cid:commentId w16cid:paraId="6BE3BCE0" w16cid:durableId="15290F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627A" w14:textId="77777777" w:rsidR="00E754DD" w:rsidRDefault="00E754DD" w:rsidP="003739F2">
      <w:pPr>
        <w:spacing w:after="0" w:line="240" w:lineRule="auto"/>
      </w:pPr>
      <w:r>
        <w:separator/>
      </w:r>
    </w:p>
  </w:endnote>
  <w:endnote w:type="continuationSeparator" w:id="0">
    <w:p w14:paraId="412FA61D" w14:textId="77777777" w:rsidR="00E754DD" w:rsidRDefault="00E754DD" w:rsidP="003739F2">
      <w:pPr>
        <w:spacing w:after="0" w:line="240" w:lineRule="auto"/>
      </w:pPr>
      <w:r>
        <w:continuationSeparator/>
      </w:r>
    </w:p>
  </w:endnote>
  <w:endnote w:type="continuationNotice" w:id="1">
    <w:p w14:paraId="35C8DD03" w14:textId="77777777" w:rsidR="00E754DD" w:rsidRDefault="00E75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15D1C" w14:textId="77777777" w:rsidR="00E754DD" w:rsidRDefault="00E754DD" w:rsidP="003739F2">
      <w:pPr>
        <w:spacing w:after="0" w:line="240" w:lineRule="auto"/>
      </w:pPr>
      <w:r>
        <w:separator/>
      </w:r>
    </w:p>
  </w:footnote>
  <w:footnote w:type="continuationSeparator" w:id="0">
    <w:p w14:paraId="58C5DFD0" w14:textId="77777777" w:rsidR="00E754DD" w:rsidRDefault="00E754DD" w:rsidP="003739F2">
      <w:pPr>
        <w:spacing w:after="0" w:line="240" w:lineRule="auto"/>
      </w:pPr>
      <w:r>
        <w:continuationSeparator/>
      </w:r>
    </w:p>
  </w:footnote>
  <w:footnote w:type="continuationNotice" w:id="1">
    <w:p w14:paraId="2D1C25FD" w14:textId="77777777" w:rsidR="00E754DD" w:rsidRDefault="00E754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11F7"/>
    <w:multiLevelType w:val="hybridMultilevel"/>
    <w:tmpl w:val="2794BD84"/>
    <w:lvl w:ilvl="0" w:tplc="0C1CD16E">
      <w:start w:val="1"/>
      <w:numFmt w:val="bullet"/>
      <w:lvlText w:val=""/>
      <w:lvlJc w:val="left"/>
      <w:pPr>
        <w:ind w:left="720" w:hanging="360"/>
      </w:pPr>
      <w:rPr>
        <w:rFonts w:ascii="Symbol" w:hAnsi="Symbol" w:hint="default"/>
      </w:rPr>
    </w:lvl>
    <w:lvl w:ilvl="1" w:tplc="E75C305C">
      <w:start w:val="1"/>
      <w:numFmt w:val="bullet"/>
      <w:lvlText w:val="o"/>
      <w:lvlJc w:val="left"/>
      <w:pPr>
        <w:ind w:left="1440" w:hanging="360"/>
      </w:pPr>
      <w:rPr>
        <w:rFonts w:ascii="Courier New" w:hAnsi="Courier New" w:hint="default"/>
      </w:rPr>
    </w:lvl>
    <w:lvl w:ilvl="2" w:tplc="AD5E629A">
      <w:start w:val="1"/>
      <w:numFmt w:val="bullet"/>
      <w:lvlText w:val=""/>
      <w:lvlJc w:val="left"/>
      <w:pPr>
        <w:ind w:left="2160" w:hanging="360"/>
      </w:pPr>
      <w:rPr>
        <w:rFonts w:ascii="Wingdings" w:hAnsi="Wingdings" w:hint="default"/>
      </w:rPr>
    </w:lvl>
    <w:lvl w:ilvl="3" w:tplc="310C1D48">
      <w:start w:val="1"/>
      <w:numFmt w:val="bullet"/>
      <w:lvlText w:val=""/>
      <w:lvlJc w:val="left"/>
      <w:pPr>
        <w:ind w:left="2880" w:hanging="360"/>
      </w:pPr>
      <w:rPr>
        <w:rFonts w:ascii="Symbol" w:hAnsi="Symbol" w:hint="default"/>
      </w:rPr>
    </w:lvl>
    <w:lvl w:ilvl="4" w:tplc="D250ECC8">
      <w:start w:val="1"/>
      <w:numFmt w:val="bullet"/>
      <w:lvlText w:val="o"/>
      <w:lvlJc w:val="left"/>
      <w:pPr>
        <w:ind w:left="3600" w:hanging="360"/>
      </w:pPr>
      <w:rPr>
        <w:rFonts w:ascii="Courier New" w:hAnsi="Courier New" w:hint="default"/>
      </w:rPr>
    </w:lvl>
    <w:lvl w:ilvl="5" w:tplc="632E36EE">
      <w:start w:val="1"/>
      <w:numFmt w:val="bullet"/>
      <w:lvlText w:val=""/>
      <w:lvlJc w:val="left"/>
      <w:pPr>
        <w:ind w:left="4320" w:hanging="360"/>
      </w:pPr>
      <w:rPr>
        <w:rFonts w:ascii="Wingdings" w:hAnsi="Wingdings" w:hint="default"/>
      </w:rPr>
    </w:lvl>
    <w:lvl w:ilvl="6" w:tplc="94867B56">
      <w:start w:val="1"/>
      <w:numFmt w:val="bullet"/>
      <w:lvlText w:val=""/>
      <w:lvlJc w:val="left"/>
      <w:pPr>
        <w:ind w:left="5040" w:hanging="360"/>
      </w:pPr>
      <w:rPr>
        <w:rFonts w:ascii="Symbol" w:hAnsi="Symbol" w:hint="default"/>
      </w:rPr>
    </w:lvl>
    <w:lvl w:ilvl="7" w:tplc="F0767546">
      <w:start w:val="1"/>
      <w:numFmt w:val="bullet"/>
      <w:lvlText w:val="o"/>
      <w:lvlJc w:val="left"/>
      <w:pPr>
        <w:ind w:left="5760" w:hanging="360"/>
      </w:pPr>
      <w:rPr>
        <w:rFonts w:ascii="Courier New" w:hAnsi="Courier New" w:hint="default"/>
      </w:rPr>
    </w:lvl>
    <w:lvl w:ilvl="8" w:tplc="9AFAE8E4">
      <w:start w:val="1"/>
      <w:numFmt w:val="bullet"/>
      <w:lvlText w:val=""/>
      <w:lvlJc w:val="left"/>
      <w:pPr>
        <w:ind w:left="6480" w:hanging="360"/>
      </w:pPr>
      <w:rPr>
        <w:rFonts w:ascii="Wingdings" w:hAnsi="Wingdings" w:hint="default"/>
      </w:rPr>
    </w:lvl>
  </w:abstractNum>
  <w:abstractNum w:abstractNumId="1" w15:restartNumberingAfterBreak="0">
    <w:nsid w:val="047A5AD5"/>
    <w:multiLevelType w:val="hybridMultilevel"/>
    <w:tmpl w:val="ABCC2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2285B"/>
    <w:multiLevelType w:val="hybridMultilevel"/>
    <w:tmpl w:val="7518B55C"/>
    <w:lvl w:ilvl="0" w:tplc="24B81DFC">
      <w:start w:val="1"/>
      <w:numFmt w:val="bullet"/>
      <w:lvlText w:val=""/>
      <w:lvlJc w:val="left"/>
      <w:pPr>
        <w:ind w:left="720" w:hanging="360"/>
      </w:pPr>
      <w:rPr>
        <w:rFonts w:ascii="Symbol" w:hAnsi="Symbol" w:hint="default"/>
      </w:rPr>
    </w:lvl>
    <w:lvl w:ilvl="1" w:tplc="8CFC465C">
      <w:start w:val="1"/>
      <w:numFmt w:val="bullet"/>
      <w:lvlText w:val="o"/>
      <w:lvlJc w:val="left"/>
      <w:pPr>
        <w:ind w:left="1440" w:hanging="360"/>
      </w:pPr>
      <w:rPr>
        <w:rFonts w:ascii="Courier New" w:hAnsi="Courier New" w:hint="default"/>
      </w:rPr>
    </w:lvl>
    <w:lvl w:ilvl="2" w:tplc="CA62AE74">
      <w:start w:val="1"/>
      <w:numFmt w:val="bullet"/>
      <w:lvlText w:val=""/>
      <w:lvlJc w:val="left"/>
      <w:pPr>
        <w:ind w:left="2160" w:hanging="360"/>
      </w:pPr>
      <w:rPr>
        <w:rFonts w:ascii="Wingdings" w:hAnsi="Wingdings" w:hint="default"/>
      </w:rPr>
    </w:lvl>
    <w:lvl w:ilvl="3" w:tplc="41027F02">
      <w:start w:val="1"/>
      <w:numFmt w:val="bullet"/>
      <w:lvlText w:val=""/>
      <w:lvlJc w:val="left"/>
      <w:pPr>
        <w:ind w:left="2880" w:hanging="360"/>
      </w:pPr>
      <w:rPr>
        <w:rFonts w:ascii="Symbol" w:hAnsi="Symbol" w:hint="default"/>
      </w:rPr>
    </w:lvl>
    <w:lvl w:ilvl="4" w:tplc="DD7A5246">
      <w:start w:val="1"/>
      <w:numFmt w:val="bullet"/>
      <w:lvlText w:val="o"/>
      <w:lvlJc w:val="left"/>
      <w:pPr>
        <w:ind w:left="3600" w:hanging="360"/>
      </w:pPr>
      <w:rPr>
        <w:rFonts w:ascii="Courier New" w:hAnsi="Courier New" w:hint="default"/>
      </w:rPr>
    </w:lvl>
    <w:lvl w:ilvl="5" w:tplc="D1E27C02">
      <w:start w:val="1"/>
      <w:numFmt w:val="bullet"/>
      <w:lvlText w:val=""/>
      <w:lvlJc w:val="left"/>
      <w:pPr>
        <w:ind w:left="4320" w:hanging="360"/>
      </w:pPr>
      <w:rPr>
        <w:rFonts w:ascii="Wingdings" w:hAnsi="Wingdings" w:hint="default"/>
      </w:rPr>
    </w:lvl>
    <w:lvl w:ilvl="6" w:tplc="CA92EA2C">
      <w:start w:val="1"/>
      <w:numFmt w:val="bullet"/>
      <w:lvlText w:val=""/>
      <w:lvlJc w:val="left"/>
      <w:pPr>
        <w:ind w:left="5040" w:hanging="360"/>
      </w:pPr>
      <w:rPr>
        <w:rFonts w:ascii="Symbol" w:hAnsi="Symbol" w:hint="default"/>
      </w:rPr>
    </w:lvl>
    <w:lvl w:ilvl="7" w:tplc="4D6EF550">
      <w:start w:val="1"/>
      <w:numFmt w:val="bullet"/>
      <w:lvlText w:val="o"/>
      <w:lvlJc w:val="left"/>
      <w:pPr>
        <w:ind w:left="5760" w:hanging="360"/>
      </w:pPr>
      <w:rPr>
        <w:rFonts w:ascii="Courier New" w:hAnsi="Courier New" w:hint="default"/>
      </w:rPr>
    </w:lvl>
    <w:lvl w:ilvl="8" w:tplc="868C4A5E">
      <w:start w:val="1"/>
      <w:numFmt w:val="bullet"/>
      <w:lvlText w:val=""/>
      <w:lvlJc w:val="left"/>
      <w:pPr>
        <w:ind w:left="6480" w:hanging="360"/>
      </w:pPr>
      <w:rPr>
        <w:rFonts w:ascii="Wingdings" w:hAnsi="Wingdings" w:hint="default"/>
      </w:rPr>
    </w:lvl>
  </w:abstractNum>
  <w:abstractNum w:abstractNumId="3" w15:restartNumberingAfterBreak="0">
    <w:nsid w:val="0D9A8BCA"/>
    <w:multiLevelType w:val="hybridMultilevel"/>
    <w:tmpl w:val="DBF4C318"/>
    <w:lvl w:ilvl="0" w:tplc="267016B2">
      <w:start w:val="1"/>
      <w:numFmt w:val="bullet"/>
      <w:lvlText w:val=""/>
      <w:lvlJc w:val="left"/>
      <w:pPr>
        <w:ind w:left="720" w:hanging="360"/>
      </w:pPr>
      <w:rPr>
        <w:rFonts w:ascii="Symbol" w:hAnsi="Symbol" w:hint="default"/>
      </w:rPr>
    </w:lvl>
    <w:lvl w:ilvl="1" w:tplc="FEA21B32">
      <w:start w:val="1"/>
      <w:numFmt w:val="bullet"/>
      <w:lvlText w:val="o"/>
      <w:lvlJc w:val="left"/>
      <w:pPr>
        <w:ind w:left="1440" w:hanging="360"/>
      </w:pPr>
      <w:rPr>
        <w:rFonts w:ascii="Courier New" w:hAnsi="Courier New" w:hint="default"/>
      </w:rPr>
    </w:lvl>
    <w:lvl w:ilvl="2" w:tplc="A1C69388">
      <w:start w:val="1"/>
      <w:numFmt w:val="bullet"/>
      <w:lvlText w:val=""/>
      <w:lvlJc w:val="left"/>
      <w:pPr>
        <w:ind w:left="2160" w:hanging="360"/>
      </w:pPr>
      <w:rPr>
        <w:rFonts w:ascii="Wingdings" w:hAnsi="Wingdings" w:hint="default"/>
      </w:rPr>
    </w:lvl>
    <w:lvl w:ilvl="3" w:tplc="6B727ECC">
      <w:start w:val="1"/>
      <w:numFmt w:val="bullet"/>
      <w:lvlText w:val=""/>
      <w:lvlJc w:val="left"/>
      <w:pPr>
        <w:ind w:left="2880" w:hanging="360"/>
      </w:pPr>
      <w:rPr>
        <w:rFonts w:ascii="Symbol" w:hAnsi="Symbol" w:hint="default"/>
      </w:rPr>
    </w:lvl>
    <w:lvl w:ilvl="4" w:tplc="E95AE98E">
      <w:start w:val="1"/>
      <w:numFmt w:val="bullet"/>
      <w:lvlText w:val="o"/>
      <w:lvlJc w:val="left"/>
      <w:pPr>
        <w:ind w:left="3600" w:hanging="360"/>
      </w:pPr>
      <w:rPr>
        <w:rFonts w:ascii="Courier New" w:hAnsi="Courier New" w:hint="default"/>
      </w:rPr>
    </w:lvl>
    <w:lvl w:ilvl="5" w:tplc="8BFA9D0C">
      <w:start w:val="1"/>
      <w:numFmt w:val="bullet"/>
      <w:lvlText w:val=""/>
      <w:lvlJc w:val="left"/>
      <w:pPr>
        <w:ind w:left="4320" w:hanging="360"/>
      </w:pPr>
      <w:rPr>
        <w:rFonts w:ascii="Wingdings" w:hAnsi="Wingdings" w:hint="default"/>
      </w:rPr>
    </w:lvl>
    <w:lvl w:ilvl="6" w:tplc="5E44E042">
      <w:start w:val="1"/>
      <w:numFmt w:val="bullet"/>
      <w:lvlText w:val=""/>
      <w:lvlJc w:val="left"/>
      <w:pPr>
        <w:ind w:left="5040" w:hanging="360"/>
      </w:pPr>
      <w:rPr>
        <w:rFonts w:ascii="Symbol" w:hAnsi="Symbol" w:hint="default"/>
      </w:rPr>
    </w:lvl>
    <w:lvl w:ilvl="7" w:tplc="DCBCD95C">
      <w:start w:val="1"/>
      <w:numFmt w:val="bullet"/>
      <w:lvlText w:val="o"/>
      <w:lvlJc w:val="left"/>
      <w:pPr>
        <w:ind w:left="5760" w:hanging="360"/>
      </w:pPr>
      <w:rPr>
        <w:rFonts w:ascii="Courier New" w:hAnsi="Courier New" w:hint="default"/>
      </w:rPr>
    </w:lvl>
    <w:lvl w:ilvl="8" w:tplc="5A3C1220">
      <w:start w:val="1"/>
      <w:numFmt w:val="bullet"/>
      <w:lvlText w:val=""/>
      <w:lvlJc w:val="left"/>
      <w:pPr>
        <w:ind w:left="6480" w:hanging="360"/>
      </w:pPr>
      <w:rPr>
        <w:rFonts w:ascii="Wingdings" w:hAnsi="Wingdings" w:hint="default"/>
      </w:rPr>
    </w:lvl>
  </w:abstractNum>
  <w:abstractNum w:abstractNumId="4" w15:restartNumberingAfterBreak="0">
    <w:nsid w:val="118BC3A5"/>
    <w:multiLevelType w:val="hybridMultilevel"/>
    <w:tmpl w:val="88B88A90"/>
    <w:lvl w:ilvl="0" w:tplc="285A4DC4">
      <w:start w:val="1"/>
      <w:numFmt w:val="bullet"/>
      <w:lvlText w:val=""/>
      <w:lvlJc w:val="left"/>
      <w:pPr>
        <w:ind w:left="720" w:hanging="360"/>
      </w:pPr>
      <w:rPr>
        <w:rFonts w:ascii="Symbol" w:hAnsi="Symbol" w:hint="default"/>
      </w:rPr>
    </w:lvl>
    <w:lvl w:ilvl="1" w:tplc="A928DFFC">
      <w:start w:val="1"/>
      <w:numFmt w:val="bullet"/>
      <w:lvlText w:val="o"/>
      <w:lvlJc w:val="left"/>
      <w:pPr>
        <w:ind w:left="1440" w:hanging="360"/>
      </w:pPr>
      <w:rPr>
        <w:rFonts w:ascii="Courier New" w:hAnsi="Courier New" w:hint="default"/>
      </w:rPr>
    </w:lvl>
    <w:lvl w:ilvl="2" w:tplc="725A5680">
      <w:start w:val="1"/>
      <w:numFmt w:val="bullet"/>
      <w:lvlText w:val=""/>
      <w:lvlJc w:val="left"/>
      <w:pPr>
        <w:ind w:left="2160" w:hanging="360"/>
      </w:pPr>
      <w:rPr>
        <w:rFonts w:ascii="Wingdings" w:hAnsi="Wingdings" w:hint="default"/>
      </w:rPr>
    </w:lvl>
    <w:lvl w:ilvl="3" w:tplc="ECFAEE44">
      <w:start w:val="1"/>
      <w:numFmt w:val="bullet"/>
      <w:lvlText w:val=""/>
      <w:lvlJc w:val="left"/>
      <w:pPr>
        <w:ind w:left="2880" w:hanging="360"/>
      </w:pPr>
      <w:rPr>
        <w:rFonts w:ascii="Symbol" w:hAnsi="Symbol" w:hint="default"/>
      </w:rPr>
    </w:lvl>
    <w:lvl w:ilvl="4" w:tplc="64080C42">
      <w:start w:val="1"/>
      <w:numFmt w:val="bullet"/>
      <w:lvlText w:val="o"/>
      <w:lvlJc w:val="left"/>
      <w:pPr>
        <w:ind w:left="3600" w:hanging="360"/>
      </w:pPr>
      <w:rPr>
        <w:rFonts w:ascii="Courier New" w:hAnsi="Courier New" w:hint="default"/>
      </w:rPr>
    </w:lvl>
    <w:lvl w:ilvl="5" w:tplc="B58C6052">
      <w:start w:val="1"/>
      <w:numFmt w:val="bullet"/>
      <w:lvlText w:val=""/>
      <w:lvlJc w:val="left"/>
      <w:pPr>
        <w:ind w:left="4320" w:hanging="360"/>
      </w:pPr>
      <w:rPr>
        <w:rFonts w:ascii="Wingdings" w:hAnsi="Wingdings" w:hint="default"/>
      </w:rPr>
    </w:lvl>
    <w:lvl w:ilvl="6" w:tplc="87BA5E92">
      <w:start w:val="1"/>
      <w:numFmt w:val="bullet"/>
      <w:lvlText w:val=""/>
      <w:lvlJc w:val="left"/>
      <w:pPr>
        <w:ind w:left="5040" w:hanging="360"/>
      </w:pPr>
      <w:rPr>
        <w:rFonts w:ascii="Symbol" w:hAnsi="Symbol" w:hint="default"/>
      </w:rPr>
    </w:lvl>
    <w:lvl w:ilvl="7" w:tplc="63228E1E">
      <w:start w:val="1"/>
      <w:numFmt w:val="bullet"/>
      <w:lvlText w:val="o"/>
      <w:lvlJc w:val="left"/>
      <w:pPr>
        <w:ind w:left="5760" w:hanging="360"/>
      </w:pPr>
      <w:rPr>
        <w:rFonts w:ascii="Courier New" w:hAnsi="Courier New" w:hint="default"/>
      </w:rPr>
    </w:lvl>
    <w:lvl w:ilvl="8" w:tplc="B1A455B2">
      <w:start w:val="1"/>
      <w:numFmt w:val="bullet"/>
      <w:lvlText w:val=""/>
      <w:lvlJc w:val="left"/>
      <w:pPr>
        <w:ind w:left="6480" w:hanging="360"/>
      </w:pPr>
      <w:rPr>
        <w:rFonts w:ascii="Wingdings" w:hAnsi="Wingdings" w:hint="default"/>
      </w:rPr>
    </w:lvl>
  </w:abstractNum>
  <w:abstractNum w:abstractNumId="5" w15:restartNumberingAfterBreak="0">
    <w:nsid w:val="1256C514"/>
    <w:multiLevelType w:val="hybridMultilevel"/>
    <w:tmpl w:val="95A42B3A"/>
    <w:lvl w:ilvl="0" w:tplc="C6B22626">
      <w:start w:val="1"/>
      <w:numFmt w:val="bullet"/>
      <w:lvlText w:val=""/>
      <w:lvlJc w:val="left"/>
      <w:pPr>
        <w:ind w:left="720" w:hanging="360"/>
      </w:pPr>
      <w:rPr>
        <w:rFonts w:ascii="Symbol" w:hAnsi="Symbol" w:hint="default"/>
      </w:rPr>
    </w:lvl>
    <w:lvl w:ilvl="1" w:tplc="FE884CD6">
      <w:start w:val="1"/>
      <w:numFmt w:val="bullet"/>
      <w:lvlText w:val="o"/>
      <w:lvlJc w:val="left"/>
      <w:pPr>
        <w:ind w:left="1440" w:hanging="360"/>
      </w:pPr>
      <w:rPr>
        <w:rFonts w:ascii="Courier New" w:hAnsi="Courier New" w:hint="default"/>
      </w:rPr>
    </w:lvl>
    <w:lvl w:ilvl="2" w:tplc="44329922">
      <w:start w:val="1"/>
      <w:numFmt w:val="bullet"/>
      <w:lvlText w:val=""/>
      <w:lvlJc w:val="left"/>
      <w:pPr>
        <w:ind w:left="2160" w:hanging="360"/>
      </w:pPr>
      <w:rPr>
        <w:rFonts w:ascii="Wingdings" w:hAnsi="Wingdings" w:hint="default"/>
      </w:rPr>
    </w:lvl>
    <w:lvl w:ilvl="3" w:tplc="5B60033A">
      <w:start w:val="1"/>
      <w:numFmt w:val="bullet"/>
      <w:lvlText w:val=""/>
      <w:lvlJc w:val="left"/>
      <w:pPr>
        <w:ind w:left="2880" w:hanging="360"/>
      </w:pPr>
      <w:rPr>
        <w:rFonts w:ascii="Symbol" w:hAnsi="Symbol" w:hint="default"/>
      </w:rPr>
    </w:lvl>
    <w:lvl w:ilvl="4" w:tplc="00A28156">
      <w:start w:val="1"/>
      <w:numFmt w:val="bullet"/>
      <w:lvlText w:val="o"/>
      <w:lvlJc w:val="left"/>
      <w:pPr>
        <w:ind w:left="3600" w:hanging="360"/>
      </w:pPr>
      <w:rPr>
        <w:rFonts w:ascii="Courier New" w:hAnsi="Courier New" w:hint="default"/>
      </w:rPr>
    </w:lvl>
    <w:lvl w:ilvl="5" w:tplc="48DEC0E4">
      <w:start w:val="1"/>
      <w:numFmt w:val="bullet"/>
      <w:lvlText w:val=""/>
      <w:lvlJc w:val="left"/>
      <w:pPr>
        <w:ind w:left="4320" w:hanging="360"/>
      </w:pPr>
      <w:rPr>
        <w:rFonts w:ascii="Wingdings" w:hAnsi="Wingdings" w:hint="default"/>
      </w:rPr>
    </w:lvl>
    <w:lvl w:ilvl="6" w:tplc="927ACEE2">
      <w:start w:val="1"/>
      <w:numFmt w:val="bullet"/>
      <w:lvlText w:val=""/>
      <w:lvlJc w:val="left"/>
      <w:pPr>
        <w:ind w:left="5040" w:hanging="360"/>
      </w:pPr>
      <w:rPr>
        <w:rFonts w:ascii="Symbol" w:hAnsi="Symbol" w:hint="default"/>
      </w:rPr>
    </w:lvl>
    <w:lvl w:ilvl="7" w:tplc="7346DC8A">
      <w:start w:val="1"/>
      <w:numFmt w:val="bullet"/>
      <w:lvlText w:val="o"/>
      <w:lvlJc w:val="left"/>
      <w:pPr>
        <w:ind w:left="5760" w:hanging="360"/>
      </w:pPr>
      <w:rPr>
        <w:rFonts w:ascii="Courier New" w:hAnsi="Courier New" w:hint="default"/>
      </w:rPr>
    </w:lvl>
    <w:lvl w:ilvl="8" w:tplc="18C0E36E">
      <w:start w:val="1"/>
      <w:numFmt w:val="bullet"/>
      <w:lvlText w:val=""/>
      <w:lvlJc w:val="left"/>
      <w:pPr>
        <w:ind w:left="6480" w:hanging="360"/>
      </w:pPr>
      <w:rPr>
        <w:rFonts w:ascii="Wingdings" w:hAnsi="Wingdings" w:hint="default"/>
      </w:rPr>
    </w:lvl>
  </w:abstractNum>
  <w:abstractNum w:abstractNumId="6" w15:restartNumberingAfterBreak="0">
    <w:nsid w:val="197550CD"/>
    <w:multiLevelType w:val="hybridMultilevel"/>
    <w:tmpl w:val="B32E84A2"/>
    <w:lvl w:ilvl="0" w:tplc="D2B86CFE">
      <w:start w:val="1"/>
      <w:numFmt w:val="bullet"/>
      <w:lvlText w:val=""/>
      <w:lvlJc w:val="left"/>
      <w:pPr>
        <w:ind w:left="720" w:hanging="360"/>
      </w:pPr>
      <w:rPr>
        <w:rFonts w:ascii="Symbol" w:hAnsi="Symbol" w:hint="default"/>
      </w:rPr>
    </w:lvl>
    <w:lvl w:ilvl="1" w:tplc="A754F12A">
      <w:start w:val="1"/>
      <w:numFmt w:val="bullet"/>
      <w:lvlText w:val="o"/>
      <w:lvlJc w:val="left"/>
      <w:pPr>
        <w:ind w:left="1440" w:hanging="360"/>
      </w:pPr>
      <w:rPr>
        <w:rFonts w:ascii="Courier New" w:hAnsi="Courier New" w:hint="default"/>
      </w:rPr>
    </w:lvl>
    <w:lvl w:ilvl="2" w:tplc="8E8632D6">
      <w:start w:val="1"/>
      <w:numFmt w:val="bullet"/>
      <w:lvlText w:val=""/>
      <w:lvlJc w:val="left"/>
      <w:pPr>
        <w:ind w:left="2160" w:hanging="360"/>
      </w:pPr>
      <w:rPr>
        <w:rFonts w:ascii="Wingdings" w:hAnsi="Wingdings" w:hint="default"/>
      </w:rPr>
    </w:lvl>
    <w:lvl w:ilvl="3" w:tplc="89F03A8E">
      <w:start w:val="1"/>
      <w:numFmt w:val="bullet"/>
      <w:lvlText w:val=""/>
      <w:lvlJc w:val="left"/>
      <w:pPr>
        <w:ind w:left="2880" w:hanging="360"/>
      </w:pPr>
      <w:rPr>
        <w:rFonts w:ascii="Symbol" w:hAnsi="Symbol" w:hint="default"/>
      </w:rPr>
    </w:lvl>
    <w:lvl w:ilvl="4" w:tplc="C0FCF6CC">
      <w:start w:val="1"/>
      <w:numFmt w:val="bullet"/>
      <w:lvlText w:val="o"/>
      <w:lvlJc w:val="left"/>
      <w:pPr>
        <w:ind w:left="3600" w:hanging="360"/>
      </w:pPr>
      <w:rPr>
        <w:rFonts w:ascii="Courier New" w:hAnsi="Courier New" w:hint="default"/>
      </w:rPr>
    </w:lvl>
    <w:lvl w:ilvl="5" w:tplc="9F8E8EC4">
      <w:start w:val="1"/>
      <w:numFmt w:val="bullet"/>
      <w:lvlText w:val=""/>
      <w:lvlJc w:val="left"/>
      <w:pPr>
        <w:ind w:left="4320" w:hanging="360"/>
      </w:pPr>
      <w:rPr>
        <w:rFonts w:ascii="Wingdings" w:hAnsi="Wingdings" w:hint="default"/>
      </w:rPr>
    </w:lvl>
    <w:lvl w:ilvl="6" w:tplc="6A605BF0">
      <w:start w:val="1"/>
      <w:numFmt w:val="bullet"/>
      <w:lvlText w:val=""/>
      <w:lvlJc w:val="left"/>
      <w:pPr>
        <w:ind w:left="5040" w:hanging="360"/>
      </w:pPr>
      <w:rPr>
        <w:rFonts w:ascii="Symbol" w:hAnsi="Symbol" w:hint="default"/>
      </w:rPr>
    </w:lvl>
    <w:lvl w:ilvl="7" w:tplc="8E166E24">
      <w:start w:val="1"/>
      <w:numFmt w:val="bullet"/>
      <w:lvlText w:val="o"/>
      <w:lvlJc w:val="left"/>
      <w:pPr>
        <w:ind w:left="5760" w:hanging="360"/>
      </w:pPr>
      <w:rPr>
        <w:rFonts w:ascii="Courier New" w:hAnsi="Courier New" w:hint="default"/>
      </w:rPr>
    </w:lvl>
    <w:lvl w:ilvl="8" w:tplc="E7F4155A">
      <w:start w:val="1"/>
      <w:numFmt w:val="bullet"/>
      <w:lvlText w:val=""/>
      <w:lvlJc w:val="left"/>
      <w:pPr>
        <w:ind w:left="6480" w:hanging="360"/>
      </w:pPr>
      <w:rPr>
        <w:rFonts w:ascii="Wingdings" w:hAnsi="Wingdings" w:hint="default"/>
      </w:rPr>
    </w:lvl>
  </w:abstractNum>
  <w:abstractNum w:abstractNumId="7" w15:restartNumberingAfterBreak="0">
    <w:nsid w:val="1A02696F"/>
    <w:multiLevelType w:val="hybridMultilevel"/>
    <w:tmpl w:val="22CC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C9596"/>
    <w:multiLevelType w:val="hybridMultilevel"/>
    <w:tmpl w:val="BD482C76"/>
    <w:lvl w:ilvl="0" w:tplc="F69EA232">
      <w:start w:val="1"/>
      <w:numFmt w:val="bullet"/>
      <w:lvlText w:val=""/>
      <w:lvlJc w:val="left"/>
      <w:pPr>
        <w:ind w:left="720" w:hanging="360"/>
      </w:pPr>
      <w:rPr>
        <w:rFonts w:ascii="Symbol" w:hAnsi="Symbol" w:hint="default"/>
      </w:rPr>
    </w:lvl>
    <w:lvl w:ilvl="1" w:tplc="CDE6AFCA">
      <w:start w:val="1"/>
      <w:numFmt w:val="bullet"/>
      <w:lvlText w:val="o"/>
      <w:lvlJc w:val="left"/>
      <w:pPr>
        <w:ind w:left="1440" w:hanging="360"/>
      </w:pPr>
      <w:rPr>
        <w:rFonts w:ascii="Courier New" w:hAnsi="Courier New" w:hint="default"/>
      </w:rPr>
    </w:lvl>
    <w:lvl w:ilvl="2" w:tplc="5EBCC4C0">
      <w:start w:val="1"/>
      <w:numFmt w:val="bullet"/>
      <w:lvlText w:val=""/>
      <w:lvlJc w:val="left"/>
      <w:pPr>
        <w:ind w:left="2160" w:hanging="360"/>
      </w:pPr>
      <w:rPr>
        <w:rFonts w:ascii="Wingdings" w:hAnsi="Wingdings" w:hint="default"/>
      </w:rPr>
    </w:lvl>
    <w:lvl w:ilvl="3" w:tplc="95FA245A">
      <w:start w:val="1"/>
      <w:numFmt w:val="bullet"/>
      <w:lvlText w:val=""/>
      <w:lvlJc w:val="left"/>
      <w:pPr>
        <w:ind w:left="2880" w:hanging="360"/>
      </w:pPr>
      <w:rPr>
        <w:rFonts w:ascii="Symbol" w:hAnsi="Symbol" w:hint="default"/>
      </w:rPr>
    </w:lvl>
    <w:lvl w:ilvl="4" w:tplc="FD16E454">
      <w:start w:val="1"/>
      <w:numFmt w:val="bullet"/>
      <w:lvlText w:val="o"/>
      <w:lvlJc w:val="left"/>
      <w:pPr>
        <w:ind w:left="3600" w:hanging="360"/>
      </w:pPr>
      <w:rPr>
        <w:rFonts w:ascii="Courier New" w:hAnsi="Courier New" w:hint="default"/>
      </w:rPr>
    </w:lvl>
    <w:lvl w:ilvl="5" w:tplc="E90AD67E">
      <w:start w:val="1"/>
      <w:numFmt w:val="bullet"/>
      <w:lvlText w:val=""/>
      <w:lvlJc w:val="left"/>
      <w:pPr>
        <w:ind w:left="4320" w:hanging="360"/>
      </w:pPr>
      <w:rPr>
        <w:rFonts w:ascii="Wingdings" w:hAnsi="Wingdings" w:hint="default"/>
      </w:rPr>
    </w:lvl>
    <w:lvl w:ilvl="6" w:tplc="50D0A022">
      <w:start w:val="1"/>
      <w:numFmt w:val="bullet"/>
      <w:lvlText w:val=""/>
      <w:lvlJc w:val="left"/>
      <w:pPr>
        <w:ind w:left="5040" w:hanging="360"/>
      </w:pPr>
      <w:rPr>
        <w:rFonts w:ascii="Symbol" w:hAnsi="Symbol" w:hint="default"/>
      </w:rPr>
    </w:lvl>
    <w:lvl w:ilvl="7" w:tplc="BF6C0756">
      <w:start w:val="1"/>
      <w:numFmt w:val="bullet"/>
      <w:lvlText w:val="o"/>
      <w:lvlJc w:val="left"/>
      <w:pPr>
        <w:ind w:left="5760" w:hanging="360"/>
      </w:pPr>
      <w:rPr>
        <w:rFonts w:ascii="Courier New" w:hAnsi="Courier New" w:hint="default"/>
      </w:rPr>
    </w:lvl>
    <w:lvl w:ilvl="8" w:tplc="E5F0E18A">
      <w:start w:val="1"/>
      <w:numFmt w:val="bullet"/>
      <w:lvlText w:val=""/>
      <w:lvlJc w:val="left"/>
      <w:pPr>
        <w:ind w:left="6480" w:hanging="360"/>
      </w:pPr>
      <w:rPr>
        <w:rFonts w:ascii="Wingdings" w:hAnsi="Wingdings" w:hint="default"/>
      </w:rPr>
    </w:lvl>
  </w:abstractNum>
  <w:abstractNum w:abstractNumId="9" w15:restartNumberingAfterBreak="0">
    <w:nsid w:val="2AAB69AF"/>
    <w:multiLevelType w:val="hybridMultilevel"/>
    <w:tmpl w:val="6C78AF08"/>
    <w:lvl w:ilvl="0" w:tplc="644AEF16">
      <w:start w:val="1"/>
      <w:numFmt w:val="bullet"/>
      <w:lvlText w:val=""/>
      <w:lvlJc w:val="left"/>
      <w:pPr>
        <w:ind w:left="720" w:hanging="360"/>
      </w:pPr>
      <w:rPr>
        <w:rFonts w:ascii="Symbol" w:hAnsi="Symbol" w:hint="default"/>
      </w:rPr>
    </w:lvl>
    <w:lvl w:ilvl="1" w:tplc="ACF6D184">
      <w:start w:val="1"/>
      <w:numFmt w:val="bullet"/>
      <w:lvlText w:val="o"/>
      <w:lvlJc w:val="left"/>
      <w:pPr>
        <w:ind w:left="1440" w:hanging="360"/>
      </w:pPr>
      <w:rPr>
        <w:rFonts w:ascii="Courier New" w:hAnsi="Courier New" w:hint="default"/>
      </w:rPr>
    </w:lvl>
    <w:lvl w:ilvl="2" w:tplc="5CCC9350">
      <w:start w:val="1"/>
      <w:numFmt w:val="bullet"/>
      <w:lvlText w:val=""/>
      <w:lvlJc w:val="left"/>
      <w:pPr>
        <w:ind w:left="2160" w:hanging="360"/>
      </w:pPr>
      <w:rPr>
        <w:rFonts w:ascii="Wingdings" w:hAnsi="Wingdings" w:hint="default"/>
      </w:rPr>
    </w:lvl>
    <w:lvl w:ilvl="3" w:tplc="ED36E968">
      <w:start w:val="1"/>
      <w:numFmt w:val="bullet"/>
      <w:lvlText w:val=""/>
      <w:lvlJc w:val="left"/>
      <w:pPr>
        <w:ind w:left="2880" w:hanging="360"/>
      </w:pPr>
      <w:rPr>
        <w:rFonts w:ascii="Symbol" w:hAnsi="Symbol" w:hint="default"/>
      </w:rPr>
    </w:lvl>
    <w:lvl w:ilvl="4" w:tplc="E1787EFA">
      <w:start w:val="1"/>
      <w:numFmt w:val="bullet"/>
      <w:lvlText w:val="o"/>
      <w:lvlJc w:val="left"/>
      <w:pPr>
        <w:ind w:left="3600" w:hanging="360"/>
      </w:pPr>
      <w:rPr>
        <w:rFonts w:ascii="Courier New" w:hAnsi="Courier New" w:hint="default"/>
      </w:rPr>
    </w:lvl>
    <w:lvl w:ilvl="5" w:tplc="B0367B50">
      <w:start w:val="1"/>
      <w:numFmt w:val="bullet"/>
      <w:lvlText w:val=""/>
      <w:lvlJc w:val="left"/>
      <w:pPr>
        <w:ind w:left="4320" w:hanging="360"/>
      </w:pPr>
      <w:rPr>
        <w:rFonts w:ascii="Wingdings" w:hAnsi="Wingdings" w:hint="default"/>
      </w:rPr>
    </w:lvl>
    <w:lvl w:ilvl="6" w:tplc="0BE6C3D0">
      <w:start w:val="1"/>
      <w:numFmt w:val="bullet"/>
      <w:lvlText w:val=""/>
      <w:lvlJc w:val="left"/>
      <w:pPr>
        <w:ind w:left="5040" w:hanging="360"/>
      </w:pPr>
      <w:rPr>
        <w:rFonts w:ascii="Symbol" w:hAnsi="Symbol" w:hint="default"/>
      </w:rPr>
    </w:lvl>
    <w:lvl w:ilvl="7" w:tplc="9E4C7A90">
      <w:start w:val="1"/>
      <w:numFmt w:val="bullet"/>
      <w:lvlText w:val="o"/>
      <w:lvlJc w:val="left"/>
      <w:pPr>
        <w:ind w:left="5760" w:hanging="360"/>
      </w:pPr>
      <w:rPr>
        <w:rFonts w:ascii="Courier New" w:hAnsi="Courier New" w:hint="default"/>
      </w:rPr>
    </w:lvl>
    <w:lvl w:ilvl="8" w:tplc="4C723E46">
      <w:start w:val="1"/>
      <w:numFmt w:val="bullet"/>
      <w:lvlText w:val=""/>
      <w:lvlJc w:val="left"/>
      <w:pPr>
        <w:ind w:left="6480" w:hanging="360"/>
      </w:pPr>
      <w:rPr>
        <w:rFonts w:ascii="Wingdings" w:hAnsi="Wingdings" w:hint="default"/>
      </w:rPr>
    </w:lvl>
  </w:abstractNum>
  <w:abstractNum w:abstractNumId="10" w15:restartNumberingAfterBreak="0">
    <w:nsid w:val="2E9A9C1F"/>
    <w:multiLevelType w:val="hybridMultilevel"/>
    <w:tmpl w:val="C60E7988"/>
    <w:lvl w:ilvl="0" w:tplc="D5FEF3D8">
      <w:start w:val="1"/>
      <w:numFmt w:val="bullet"/>
      <w:lvlText w:val=""/>
      <w:lvlJc w:val="left"/>
      <w:pPr>
        <w:ind w:left="720" w:hanging="360"/>
      </w:pPr>
      <w:rPr>
        <w:rFonts w:ascii="Symbol" w:hAnsi="Symbol" w:hint="default"/>
      </w:rPr>
    </w:lvl>
    <w:lvl w:ilvl="1" w:tplc="6FAECB66">
      <w:start w:val="1"/>
      <w:numFmt w:val="bullet"/>
      <w:lvlText w:val="o"/>
      <w:lvlJc w:val="left"/>
      <w:pPr>
        <w:ind w:left="1440" w:hanging="360"/>
      </w:pPr>
      <w:rPr>
        <w:rFonts w:ascii="Courier New" w:hAnsi="Courier New" w:hint="default"/>
      </w:rPr>
    </w:lvl>
    <w:lvl w:ilvl="2" w:tplc="BB8ECA22">
      <w:start w:val="1"/>
      <w:numFmt w:val="bullet"/>
      <w:lvlText w:val=""/>
      <w:lvlJc w:val="left"/>
      <w:pPr>
        <w:ind w:left="2160" w:hanging="360"/>
      </w:pPr>
      <w:rPr>
        <w:rFonts w:ascii="Wingdings" w:hAnsi="Wingdings" w:hint="default"/>
      </w:rPr>
    </w:lvl>
    <w:lvl w:ilvl="3" w:tplc="0B5AE692">
      <w:start w:val="1"/>
      <w:numFmt w:val="bullet"/>
      <w:lvlText w:val=""/>
      <w:lvlJc w:val="left"/>
      <w:pPr>
        <w:ind w:left="2880" w:hanging="360"/>
      </w:pPr>
      <w:rPr>
        <w:rFonts w:ascii="Symbol" w:hAnsi="Symbol" w:hint="default"/>
      </w:rPr>
    </w:lvl>
    <w:lvl w:ilvl="4" w:tplc="32B0FFBA">
      <w:start w:val="1"/>
      <w:numFmt w:val="bullet"/>
      <w:lvlText w:val="o"/>
      <w:lvlJc w:val="left"/>
      <w:pPr>
        <w:ind w:left="3600" w:hanging="360"/>
      </w:pPr>
      <w:rPr>
        <w:rFonts w:ascii="Courier New" w:hAnsi="Courier New" w:hint="default"/>
      </w:rPr>
    </w:lvl>
    <w:lvl w:ilvl="5" w:tplc="3CC6DA50">
      <w:start w:val="1"/>
      <w:numFmt w:val="bullet"/>
      <w:lvlText w:val=""/>
      <w:lvlJc w:val="left"/>
      <w:pPr>
        <w:ind w:left="4320" w:hanging="360"/>
      </w:pPr>
      <w:rPr>
        <w:rFonts w:ascii="Wingdings" w:hAnsi="Wingdings" w:hint="default"/>
      </w:rPr>
    </w:lvl>
    <w:lvl w:ilvl="6" w:tplc="E2BABD58">
      <w:start w:val="1"/>
      <w:numFmt w:val="bullet"/>
      <w:lvlText w:val=""/>
      <w:lvlJc w:val="left"/>
      <w:pPr>
        <w:ind w:left="5040" w:hanging="360"/>
      </w:pPr>
      <w:rPr>
        <w:rFonts w:ascii="Symbol" w:hAnsi="Symbol" w:hint="default"/>
      </w:rPr>
    </w:lvl>
    <w:lvl w:ilvl="7" w:tplc="50984242">
      <w:start w:val="1"/>
      <w:numFmt w:val="bullet"/>
      <w:lvlText w:val="o"/>
      <w:lvlJc w:val="left"/>
      <w:pPr>
        <w:ind w:left="5760" w:hanging="360"/>
      </w:pPr>
      <w:rPr>
        <w:rFonts w:ascii="Courier New" w:hAnsi="Courier New" w:hint="default"/>
      </w:rPr>
    </w:lvl>
    <w:lvl w:ilvl="8" w:tplc="4D8EB7F0">
      <w:start w:val="1"/>
      <w:numFmt w:val="bullet"/>
      <w:lvlText w:val=""/>
      <w:lvlJc w:val="left"/>
      <w:pPr>
        <w:ind w:left="6480" w:hanging="360"/>
      </w:pPr>
      <w:rPr>
        <w:rFonts w:ascii="Wingdings" w:hAnsi="Wingdings" w:hint="default"/>
      </w:rPr>
    </w:lvl>
  </w:abstractNum>
  <w:abstractNum w:abstractNumId="11" w15:restartNumberingAfterBreak="0">
    <w:nsid w:val="34062EAB"/>
    <w:multiLevelType w:val="hybridMultilevel"/>
    <w:tmpl w:val="528C27FA"/>
    <w:lvl w:ilvl="0" w:tplc="250C8BD8">
      <w:start w:val="1"/>
      <w:numFmt w:val="bullet"/>
      <w:lvlText w:val=""/>
      <w:lvlJc w:val="left"/>
      <w:pPr>
        <w:ind w:left="720" w:hanging="360"/>
      </w:pPr>
      <w:rPr>
        <w:rFonts w:ascii="Symbol" w:hAnsi="Symbol" w:hint="default"/>
      </w:rPr>
    </w:lvl>
    <w:lvl w:ilvl="1" w:tplc="5010E8F2">
      <w:start w:val="1"/>
      <w:numFmt w:val="bullet"/>
      <w:lvlText w:val="o"/>
      <w:lvlJc w:val="left"/>
      <w:pPr>
        <w:ind w:left="1440" w:hanging="360"/>
      </w:pPr>
      <w:rPr>
        <w:rFonts w:ascii="Courier New" w:hAnsi="Courier New" w:hint="default"/>
      </w:rPr>
    </w:lvl>
    <w:lvl w:ilvl="2" w:tplc="2A348976">
      <w:start w:val="1"/>
      <w:numFmt w:val="bullet"/>
      <w:lvlText w:val=""/>
      <w:lvlJc w:val="left"/>
      <w:pPr>
        <w:ind w:left="2160" w:hanging="360"/>
      </w:pPr>
      <w:rPr>
        <w:rFonts w:ascii="Wingdings" w:hAnsi="Wingdings" w:hint="default"/>
      </w:rPr>
    </w:lvl>
    <w:lvl w:ilvl="3" w:tplc="15B4F3E4">
      <w:start w:val="1"/>
      <w:numFmt w:val="bullet"/>
      <w:lvlText w:val=""/>
      <w:lvlJc w:val="left"/>
      <w:pPr>
        <w:ind w:left="2880" w:hanging="360"/>
      </w:pPr>
      <w:rPr>
        <w:rFonts w:ascii="Symbol" w:hAnsi="Symbol" w:hint="default"/>
      </w:rPr>
    </w:lvl>
    <w:lvl w:ilvl="4" w:tplc="2B943600">
      <w:start w:val="1"/>
      <w:numFmt w:val="bullet"/>
      <w:lvlText w:val="o"/>
      <w:lvlJc w:val="left"/>
      <w:pPr>
        <w:ind w:left="3600" w:hanging="360"/>
      </w:pPr>
      <w:rPr>
        <w:rFonts w:ascii="Courier New" w:hAnsi="Courier New" w:hint="default"/>
      </w:rPr>
    </w:lvl>
    <w:lvl w:ilvl="5" w:tplc="1494E32A">
      <w:start w:val="1"/>
      <w:numFmt w:val="bullet"/>
      <w:lvlText w:val=""/>
      <w:lvlJc w:val="left"/>
      <w:pPr>
        <w:ind w:left="4320" w:hanging="360"/>
      </w:pPr>
      <w:rPr>
        <w:rFonts w:ascii="Wingdings" w:hAnsi="Wingdings" w:hint="default"/>
      </w:rPr>
    </w:lvl>
    <w:lvl w:ilvl="6" w:tplc="6C8CA240">
      <w:start w:val="1"/>
      <w:numFmt w:val="bullet"/>
      <w:lvlText w:val=""/>
      <w:lvlJc w:val="left"/>
      <w:pPr>
        <w:ind w:left="5040" w:hanging="360"/>
      </w:pPr>
      <w:rPr>
        <w:rFonts w:ascii="Symbol" w:hAnsi="Symbol" w:hint="default"/>
      </w:rPr>
    </w:lvl>
    <w:lvl w:ilvl="7" w:tplc="F6E09D22">
      <w:start w:val="1"/>
      <w:numFmt w:val="bullet"/>
      <w:lvlText w:val="o"/>
      <w:lvlJc w:val="left"/>
      <w:pPr>
        <w:ind w:left="5760" w:hanging="360"/>
      </w:pPr>
      <w:rPr>
        <w:rFonts w:ascii="Courier New" w:hAnsi="Courier New" w:hint="default"/>
      </w:rPr>
    </w:lvl>
    <w:lvl w:ilvl="8" w:tplc="C2107F0E">
      <w:start w:val="1"/>
      <w:numFmt w:val="bullet"/>
      <w:lvlText w:val=""/>
      <w:lvlJc w:val="left"/>
      <w:pPr>
        <w:ind w:left="6480" w:hanging="360"/>
      </w:pPr>
      <w:rPr>
        <w:rFonts w:ascii="Wingdings" w:hAnsi="Wingdings" w:hint="default"/>
      </w:rPr>
    </w:lvl>
  </w:abstractNum>
  <w:abstractNum w:abstractNumId="12"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CC17A9"/>
    <w:multiLevelType w:val="hybridMultilevel"/>
    <w:tmpl w:val="5C161F6E"/>
    <w:lvl w:ilvl="0" w:tplc="45AA0514">
      <w:start w:val="1"/>
      <w:numFmt w:val="bullet"/>
      <w:lvlText w:val=""/>
      <w:lvlJc w:val="left"/>
      <w:pPr>
        <w:ind w:left="720" w:hanging="360"/>
      </w:pPr>
      <w:rPr>
        <w:rFonts w:ascii="Symbol" w:hAnsi="Symbol" w:hint="default"/>
      </w:rPr>
    </w:lvl>
    <w:lvl w:ilvl="1" w:tplc="21F2CB80">
      <w:start w:val="1"/>
      <w:numFmt w:val="bullet"/>
      <w:lvlText w:val="o"/>
      <w:lvlJc w:val="left"/>
      <w:pPr>
        <w:ind w:left="1440" w:hanging="360"/>
      </w:pPr>
      <w:rPr>
        <w:rFonts w:ascii="Courier New" w:hAnsi="Courier New" w:hint="default"/>
      </w:rPr>
    </w:lvl>
    <w:lvl w:ilvl="2" w:tplc="75FA88EC">
      <w:start w:val="1"/>
      <w:numFmt w:val="bullet"/>
      <w:lvlText w:val=""/>
      <w:lvlJc w:val="left"/>
      <w:pPr>
        <w:ind w:left="2160" w:hanging="360"/>
      </w:pPr>
      <w:rPr>
        <w:rFonts w:ascii="Wingdings" w:hAnsi="Wingdings" w:hint="default"/>
      </w:rPr>
    </w:lvl>
    <w:lvl w:ilvl="3" w:tplc="55AC431E">
      <w:start w:val="1"/>
      <w:numFmt w:val="bullet"/>
      <w:lvlText w:val=""/>
      <w:lvlJc w:val="left"/>
      <w:pPr>
        <w:ind w:left="2880" w:hanging="360"/>
      </w:pPr>
      <w:rPr>
        <w:rFonts w:ascii="Symbol" w:hAnsi="Symbol" w:hint="default"/>
      </w:rPr>
    </w:lvl>
    <w:lvl w:ilvl="4" w:tplc="27846902">
      <w:start w:val="1"/>
      <w:numFmt w:val="bullet"/>
      <w:lvlText w:val="o"/>
      <w:lvlJc w:val="left"/>
      <w:pPr>
        <w:ind w:left="3600" w:hanging="360"/>
      </w:pPr>
      <w:rPr>
        <w:rFonts w:ascii="Courier New" w:hAnsi="Courier New" w:hint="default"/>
      </w:rPr>
    </w:lvl>
    <w:lvl w:ilvl="5" w:tplc="05525B66">
      <w:start w:val="1"/>
      <w:numFmt w:val="bullet"/>
      <w:lvlText w:val=""/>
      <w:lvlJc w:val="left"/>
      <w:pPr>
        <w:ind w:left="4320" w:hanging="360"/>
      </w:pPr>
      <w:rPr>
        <w:rFonts w:ascii="Wingdings" w:hAnsi="Wingdings" w:hint="default"/>
      </w:rPr>
    </w:lvl>
    <w:lvl w:ilvl="6" w:tplc="E5A4720E">
      <w:start w:val="1"/>
      <w:numFmt w:val="bullet"/>
      <w:lvlText w:val=""/>
      <w:lvlJc w:val="left"/>
      <w:pPr>
        <w:ind w:left="5040" w:hanging="360"/>
      </w:pPr>
      <w:rPr>
        <w:rFonts w:ascii="Symbol" w:hAnsi="Symbol" w:hint="default"/>
      </w:rPr>
    </w:lvl>
    <w:lvl w:ilvl="7" w:tplc="F83837AE">
      <w:start w:val="1"/>
      <w:numFmt w:val="bullet"/>
      <w:lvlText w:val="o"/>
      <w:lvlJc w:val="left"/>
      <w:pPr>
        <w:ind w:left="5760" w:hanging="360"/>
      </w:pPr>
      <w:rPr>
        <w:rFonts w:ascii="Courier New" w:hAnsi="Courier New" w:hint="default"/>
      </w:rPr>
    </w:lvl>
    <w:lvl w:ilvl="8" w:tplc="6D64ED26">
      <w:start w:val="1"/>
      <w:numFmt w:val="bullet"/>
      <w:lvlText w:val=""/>
      <w:lvlJc w:val="left"/>
      <w:pPr>
        <w:ind w:left="6480" w:hanging="360"/>
      </w:pPr>
      <w:rPr>
        <w:rFonts w:ascii="Wingdings" w:hAnsi="Wingdings" w:hint="default"/>
      </w:rPr>
    </w:lvl>
  </w:abstractNum>
  <w:abstractNum w:abstractNumId="14" w15:restartNumberingAfterBreak="0">
    <w:nsid w:val="38AAD860"/>
    <w:multiLevelType w:val="hybridMultilevel"/>
    <w:tmpl w:val="F8380F34"/>
    <w:lvl w:ilvl="0" w:tplc="A9CEE61C">
      <w:start w:val="1"/>
      <w:numFmt w:val="bullet"/>
      <w:lvlText w:val=""/>
      <w:lvlJc w:val="left"/>
      <w:pPr>
        <w:ind w:left="720" w:hanging="360"/>
      </w:pPr>
      <w:rPr>
        <w:rFonts w:ascii="Symbol" w:hAnsi="Symbol" w:hint="default"/>
      </w:rPr>
    </w:lvl>
    <w:lvl w:ilvl="1" w:tplc="7E5642C2">
      <w:start w:val="1"/>
      <w:numFmt w:val="bullet"/>
      <w:lvlText w:val="o"/>
      <w:lvlJc w:val="left"/>
      <w:pPr>
        <w:ind w:left="1440" w:hanging="360"/>
      </w:pPr>
      <w:rPr>
        <w:rFonts w:ascii="Courier New" w:hAnsi="Courier New" w:hint="default"/>
      </w:rPr>
    </w:lvl>
    <w:lvl w:ilvl="2" w:tplc="64825694">
      <w:start w:val="1"/>
      <w:numFmt w:val="bullet"/>
      <w:lvlText w:val=""/>
      <w:lvlJc w:val="left"/>
      <w:pPr>
        <w:ind w:left="2160" w:hanging="360"/>
      </w:pPr>
      <w:rPr>
        <w:rFonts w:ascii="Wingdings" w:hAnsi="Wingdings" w:hint="default"/>
      </w:rPr>
    </w:lvl>
    <w:lvl w:ilvl="3" w:tplc="E7DC60E8">
      <w:start w:val="1"/>
      <w:numFmt w:val="bullet"/>
      <w:lvlText w:val=""/>
      <w:lvlJc w:val="left"/>
      <w:pPr>
        <w:ind w:left="2880" w:hanging="360"/>
      </w:pPr>
      <w:rPr>
        <w:rFonts w:ascii="Symbol" w:hAnsi="Symbol" w:hint="default"/>
      </w:rPr>
    </w:lvl>
    <w:lvl w:ilvl="4" w:tplc="0E74D91C">
      <w:start w:val="1"/>
      <w:numFmt w:val="bullet"/>
      <w:lvlText w:val="o"/>
      <w:lvlJc w:val="left"/>
      <w:pPr>
        <w:ind w:left="3600" w:hanging="360"/>
      </w:pPr>
      <w:rPr>
        <w:rFonts w:ascii="Courier New" w:hAnsi="Courier New" w:hint="default"/>
      </w:rPr>
    </w:lvl>
    <w:lvl w:ilvl="5" w:tplc="A7E2FCD2">
      <w:start w:val="1"/>
      <w:numFmt w:val="bullet"/>
      <w:lvlText w:val=""/>
      <w:lvlJc w:val="left"/>
      <w:pPr>
        <w:ind w:left="4320" w:hanging="360"/>
      </w:pPr>
      <w:rPr>
        <w:rFonts w:ascii="Wingdings" w:hAnsi="Wingdings" w:hint="default"/>
      </w:rPr>
    </w:lvl>
    <w:lvl w:ilvl="6" w:tplc="B0E82596">
      <w:start w:val="1"/>
      <w:numFmt w:val="bullet"/>
      <w:lvlText w:val=""/>
      <w:lvlJc w:val="left"/>
      <w:pPr>
        <w:ind w:left="5040" w:hanging="360"/>
      </w:pPr>
      <w:rPr>
        <w:rFonts w:ascii="Symbol" w:hAnsi="Symbol" w:hint="default"/>
      </w:rPr>
    </w:lvl>
    <w:lvl w:ilvl="7" w:tplc="3926E8E2">
      <w:start w:val="1"/>
      <w:numFmt w:val="bullet"/>
      <w:lvlText w:val="o"/>
      <w:lvlJc w:val="left"/>
      <w:pPr>
        <w:ind w:left="5760" w:hanging="360"/>
      </w:pPr>
      <w:rPr>
        <w:rFonts w:ascii="Courier New" w:hAnsi="Courier New" w:hint="default"/>
      </w:rPr>
    </w:lvl>
    <w:lvl w:ilvl="8" w:tplc="B4A25952">
      <w:start w:val="1"/>
      <w:numFmt w:val="bullet"/>
      <w:lvlText w:val=""/>
      <w:lvlJc w:val="left"/>
      <w:pPr>
        <w:ind w:left="6480" w:hanging="360"/>
      </w:pPr>
      <w:rPr>
        <w:rFonts w:ascii="Wingdings" w:hAnsi="Wingdings" w:hint="default"/>
      </w:rPr>
    </w:lvl>
  </w:abstractNum>
  <w:abstractNum w:abstractNumId="15" w15:restartNumberingAfterBreak="0">
    <w:nsid w:val="3A0A453B"/>
    <w:multiLevelType w:val="hybridMultilevel"/>
    <w:tmpl w:val="C63EC4DC"/>
    <w:lvl w:ilvl="0" w:tplc="E40418B8">
      <w:start w:val="1"/>
      <w:numFmt w:val="bullet"/>
      <w:lvlText w:val=""/>
      <w:lvlJc w:val="left"/>
      <w:pPr>
        <w:ind w:left="720" w:hanging="360"/>
      </w:pPr>
      <w:rPr>
        <w:rFonts w:ascii="Symbol" w:hAnsi="Symbol" w:hint="default"/>
      </w:rPr>
    </w:lvl>
    <w:lvl w:ilvl="1" w:tplc="B220EF36">
      <w:start w:val="1"/>
      <w:numFmt w:val="bullet"/>
      <w:lvlText w:val="o"/>
      <w:lvlJc w:val="left"/>
      <w:pPr>
        <w:ind w:left="1440" w:hanging="360"/>
      </w:pPr>
      <w:rPr>
        <w:rFonts w:ascii="Courier New" w:hAnsi="Courier New" w:hint="default"/>
      </w:rPr>
    </w:lvl>
    <w:lvl w:ilvl="2" w:tplc="7D1898A6">
      <w:start w:val="1"/>
      <w:numFmt w:val="bullet"/>
      <w:lvlText w:val=""/>
      <w:lvlJc w:val="left"/>
      <w:pPr>
        <w:ind w:left="2160" w:hanging="360"/>
      </w:pPr>
      <w:rPr>
        <w:rFonts w:ascii="Wingdings" w:hAnsi="Wingdings" w:hint="default"/>
      </w:rPr>
    </w:lvl>
    <w:lvl w:ilvl="3" w:tplc="AF8C0C34">
      <w:start w:val="1"/>
      <w:numFmt w:val="bullet"/>
      <w:lvlText w:val=""/>
      <w:lvlJc w:val="left"/>
      <w:pPr>
        <w:ind w:left="2880" w:hanging="360"/>
      </w:pPr>
      <w:rPr>
        <w:rFonts w:ascii="Symbol" w:hAnsi="Symbol" w:hint="default"/>
      </w:rPr>
    </w:lvl>
    <w:lvl w:ilvl="4" w:tplc="63AAC826">
      <w:start w:val="1"/>
      <w:numFmt w:val="bullet"/>
      <w:lvlText w:val="o"/>
      <w:lvlJc w:val="left"/>
      <w:pPr>
        <w:ind w:left="3600" w:hanging="360"/>
      </w:pPr>
      <w:rPr>
        <w:rFonts w:ascii="Courier New" w:hAnsi="Courier New" w:hint="default"/>
      </w:rPr>
    </w:lvl>
    <w:lvl w:ilvl="5" w:tplc="1550DF58">
      <w:start w:val="1"/>
      <w:numFmt w:val="bullet"/>
      <w:lvlText w:val=""/>
      <w:lvlJc w:val="left"/>
      <w:pPr>
        <w:ind w:left="4320" w:hanging="360"/>
      </w:pPr>
      <w:rPr>
        <w:rFonts w:ascii="Wingdings" w:hAnsi="Wingdings" w:hint="default"/>
      </w:rPr>
    </w:lvl>
    <w:lvl w:ilvl="6" w:tplc="AD5E6C60">
      <w:start w:val="1"/>
      <w:numFmt w:val="bullet"/>
      <w:lvlText w:val=""/>
      <w:lvlJc w:val="left"/>
      <w:pPr>
        <w:ind w:left="5040" w:hanging="360"/>
      </w:pPr>
      <w:rPr>
        <w:rFonts w:ascii="Symbol" w:hAnsi="Symbol" w:hint="default"/>
      </w:rPr>
    </w:lvl>
    <w:lvl w:ilvl="7" w:tplc="0D803AC0">
      <w:start w:val="1"/>
      <w:numFmt w:val="bullet"/>
      <w:lvlText w:val="o"/>
      <w:lvlJc w:val="left"/>
      <w:pPr>
        <w:ind w:left="5760" w:hanging="360"/>
      </w:pPr>
      <w:rPr>
        <w:rFonts w:ascii="Courier New" w:hAnsi="Courier New" w:hint="default"/>
      </w:rPr>
    </w:lvl>
    <w:lvl w:ilvl="8" w:tplc="34ACF7AC">
      <w:start w:val="1"/>
      <w:numFmt w:val="bullet"/>
      <w:lvlText w:val=""/>
      <w:lvlJc w:val="left"/>
      <w:pPr>
        <w:ind w:left="6480" w:hanging="360"/>
      </w:pPr>
      <w:rPr>
        <w:rFonts w:ascii="Wingdings" w:hAnsi="Wingdings" w:hint="default"/>
      </w:rPr>
    </w:lvl>
  </w:abstractNum>
  <w:abstractNum w:abstractNumId="16" w15:restartNumberingAfterBreak="0">
    <w:nsid w:val="3DDC5A78"/>
    <w:multiLevelType w:val="hybridMultilevel"/>
    <w:tmpl w:val="E3D894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46C129"/>
    <w:multiLevelType w:val="hybridMultilevel"/>
    <w:tmpl w:val="2960A89C"/>
    <w:lvl w:ilvl="0" w:tplc="E59A024C">
      <w:start w:val="1"/>
      <w:numFmt w:val="bullet"/>
      <w:lvlText w:val=""/>
      <w:lvlJc w:val="left"/>
      <w:pPr>
        <w:ind w:left="720" w:hanging="360"/>
      </w:pPr>
      <w:rPr>
        <w:rFonts w:ascii="Symbol" w:hAnsi="Symbol" w:hint="default"/>
      </w:rPr>
    </w:lvl>
    <w:lvl w:ilvl="1" w:tplc="92C053A6">
      <w:start w:val="1"/>
      <w:numFmt w:val="bullet"/>
      <w:lvlText w:val="o"/>
      <w:lvlJc w:val="left"/>
      <w:pPr>
        <w:ind w:left="1440" w:hanging="360"/>
      </w:pPr>
      <w:rPr>
        <w:rFonts w:ascii="Courier New" w:hAnsi="Courier New" w:hint="default"/>
      </w:rPr>
    </w:lvl>
    <w:lvl w:ilvl="2" w:tplc="681A1268">
      <w:start w:val="1"/>
      <w:numFmt w:val="bullet"/>
      <w:lvlText w:val=""/>
      <w:lvlJc w:val="left"/>
      <w:pPr>
        <w:ind w:left="2160" w:hanging="360"/>
      </w:pPr>
      <w:rPr>
        <w:rFonts w:ascii="Wingdings" w:hAnsi="Wingdings" w:hint="default"/>
      </w:rPr>
    </w:lvl>
    <w:lvl w:ilvl="3" w:tplc="72360108">
      <w:start w:val="1"/>
      <w:numFmt w:val="bullet"/>
      <w:lvlText w:val=""/>
      <w:lvlJc w:val="left"/>
      <w:pPr>
        <w:ind w:left="2880" w:hanging="360"/>
      </w:pPr>
      <w:rPr>
        <w:rFonts w:ascii="Symbol" w:hAnsi="Symbol" w:hint="default"/>
      </w:rPr>
    </w:lvl>
    <w:lvl w:ilvl="4" w:tplc="F64E93F0">
      <w:start w:val="1"/>
      <w:numFmt w:val="bullet"/>
      <w:lvlText w:val="o"/>
      <w:lvlJc w:val="left"/>
      <w:pPr>
        <w:ind w:left="3600" w:hanging="360"/>
      </w:pPr>
      <w:rPr>
        <w:rFonts w:ascii="Courier New" w:hAnsi="Courier New" w:hint="default"/>
      </w:rPr>
    </w:lvl>
    <w:lvl w:ilvl="5" w:tplc="C20A74C8">
      <w:start w:val="1"/>
      <w:numFmt w:val="bullet"/>
      <w:lvlText w:val=""/>
      <w:lvlJc w:val="left"/>
      <w:pPr>
        <w:ind w:left="4320" w:hanging="360"/>
      </w:pPr>
      <w:rPr>
        <w:rFonts w:ascii="Wingdings" w:hAnsi="Wingdings" w:hint="default"/>
      </w:rPr>
    </w:lvl>
    <w:lvl w:ilvl="6" w:tplc="A984D17C">
      <w:start w:val="1"/>
      <w:numFmt w:val="bullet"/>
      <w:lvlText w:val=""/>
      <w:lvlJc w:val="left"/>
      <w:pPr>
        <w:ind w:left="5040" w:hanging="360"/>
      </w:pPr>
      <w:rPr>
        <w:rFonts w:ascii="Symbol" w:hAnsi="Symbol" w:hint="default"/>
      </w:rPr>
    </w:lvl>
    <w:lvl w:ilvl="7" w:tplc="14428248">
      <w:start w:val="1"/>
      <w:numFmt w:val="bullet"/>
      <w:lvlText w:val="o"/>
      <w:lvlJc w:val="left"/>
      <w:pPr>
        <w:ind w:left="5760" w:hanging="360"/>
      </w:pPr>
      <w:rPr>
        <w:rFonts w:ascii="Courier New" w:hAnsi="Courier New" w:hint="default"/>
      </w:rPr>
    </w:lvl>
    <w:lvl w:ilvl="8" w:tplc="9F08625E">
      <w:start w:val="1"/>
      <w:numFmt w:val="bullet"/>
      <w:lvlText w:val=""/>
      <w:lvlJc w:val="left"/>
      <w:pPr>
        <w:ind w:left="6480" w:hanging="360"/>
      </w:pPr>
      <w:rPr>
        <w:rFonts w:ascii="Wingdings" w:hAnsi="Wingdings" w:hint="default"/>
      </w:rPr>
    </w:lvl>
  </w:abstractNum>
  <w:abstractNum w:abstractNumId="18" w15:restartNumberingAfterBreak="0">
    <w:nsid w:val="41D70746"/>
    <w:multiLevelType w:val="hybridMultilevel"/>
    <w:tmpl w:val="F982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66BFD"/>
    <w:multiLevelType w:val="hybridMultilevel"/>
    <w:tmpl w:val="814EF328"/>
    <w:lvl w:ilvl="0" w:tplc="FB882E8E">
      <w:start w:val="1"/>
      <w:numFmt w:val="bullet"/>
      <w:lvlText w:val=""/>
      <w:lvlJc w:val="left"/>
      <w:pPr>
        <w:ind w:left="720" w:hanging="360"/>
      </w:pPr>
      <w:rPr>
        <w:rFonts w:ascii="Symbol" w:hAnsi="Symbol" w:hint="default"/>
      </w:rPr>
    </w:lvl>
    <w:lvl w:ilvl="1" w:tplc="63DC4960">
      <w:start w:val="1"/>
      <w:numFmt w:val="bullet"/>
      <w:lvlText w:val="o"/>
      <w:lvlJc w:val="left"/>
      <w:pPr>
        <w:ind w:left="1440" w:hanging="360"/>
      </w:pPr>
      <w:rPr>
        <w:rFonts w:ascii="Courier New" w:hAnsi="Courier New" w:hint="default"/>
      </w:rPr>
    </w:lvl>
    <w:lvl w:ilvl="2" w:tplc="48C87AB6">
      <w:start w:val="1"/>
      <w:numFmt w:val="bullet"/>
      <w:lvlText w:val=""/>
      <w:lvlJc w:val="left"/>
      <w:pPr>
        <w:ind w:left="2160" w:hanging="360"/>
      </w:pPr>
      <w:rPr>
        <w:rFonts w:ascii="Wingdings" w:hAnsi="Wingdings" w:hint="default"/>
      </w:rPr>
    </w:lvl>
    <w:lvl w:ilvl="3" w:tplc="20BE6A0C">
      <w:start w:val="1"/>
      <w:numFmt w:val="bullet"/>
      <w:lvlText w:val=""/>
      <w:lvlJc w:val="left"/>
      <w:pPr>
        <w:ind w:left="2880" w:hanging="360"/>
      </w:pPr>
      <w:rPr>
        <w:rFonts w:ascii="Symbol" w:hAnsi="Symbol" w:hint="default"/>
      </w:rPr>
    </w:lvl>
    <w:lvl w:ilvl="4" w:tplc="D670256A">
      <w:start w:val="1"/>
      <w:numFmt w:val="bullet"/>
      <w:lvlText w:val="o"/>
      <w:lvlJc w:val="left"/>
      <w:pPr>
        <w:ind w:left="3600" w:hanging="360"/>
      </w:pPr>
      <w:rPr>
        <w:rFonts w:ascii="Courier New" w:hAnsi="Courier New" w:hint="default"/>
      </w:rPr>
    </w:lvl>
    <w:lvl w:ilvl="5" w:tplc="CDE8F3A8">
      <w:start w:val="1"/>
      <w:numFmt w:val="bullet"/>
      <w:lvlText w:val=""/>
      <w:lvlJc w:val="left"/>
      <w:pPr>
        <w:ind w:left="4320" w:hanging="360"/>
      </w:pPr>
      <w:rPr>
        <w:rFonts w:ascii="Wingdings" w:hAnsi="Wingdings" w:hint="default"/>
      </w:rPr>
    </w:lvl>
    <w:lvl w:ilvl="6" w:tplc="0FE040C4">
      <w:start w:val="1"/>
      <w:numFmt w:val="bullet"/>
      <w:lvlText w:val=""/>
      <w:lvlJc w:val="left"/>
      <w:pPr>
        <w:ind w:left="5040" w:hanging="360"/>
      </w:pPr>
      <w:rPr>
        <w:rFonts w:ascii="Symbol" w:hAnsi="Symbol" w:hint="default"/>
      </w:rPr>
    </w:lvl>
    <w:lvl w:ilvl="7" w:tplc="1556CD3A">
      <w:start w:val="1"/>
      <w:numFmt w:val="bullet"/>
      <w:lvlText w:val="o"/>
      <w:lvlJc w:val="left"/>
      <w:pPr>
        <w:ind w:left="5760" w:hanging="360"/>
      </w:pPr>
      <w:rPr>
        <w:rFonts w:ascii="Courier New" w:hAnsi="Courier New" w:hint="default"/>
      </w:rPr>
    </w:lvl>
    <w:lvl w:ilvl="8" w:tplc="B1220004">
      <w:start w:val="1"/>
      <w:numFmt w:val="bullet"/>
      <w:lvlText w:val=""/>
      <w:lvlJc w:val="left"/>
      <w:pPr>
        <w:ind w:left="6480" w:hanging="360"/>
      </w:pPr>
      <w:rPr>
        <w:rFonts w:ascii="Wingdings" w:hAnsi="Wingdings" w:hint="default"/>
      </w:rPr>
    </w:lvl>
  </w:abstractNum>
  <w:abstractNum w:abstractNumId="20" w15:restartNumberingAfterBreak="0">
    <w:nsid w:val="47F69CF4"/>
    <w:multiLevelType w:val="hybridMultilevel"/>
    <w:tmpl w:val="E346B38C"/>
    <w:lvl w:ilvl="0" w:tplc="B2BEAD24">
      <w:start w:val="1"/>
      <w:numFmt w:val="bullet"/>
      <w:lvlText w:val=""/>
      <w:lvlJc w:val="left"/>
      <w:pPr>
        <w:ind w:left="720" w:hanging="360"/>
      </w:pPr>
      <w:rPr>
        <w:rFonts w:ascii="Symbol" w:hAnsi="Symbol" w:hint="default"/>
      </w:rPr>
    </w:lvl>
    <w:lvl w:ilvl="1" w:tplc="D292AEAE">
      <w:start w:val="1"/>
      <w:numFmt w:val="bullet"/>
      <w:lvlText w:val="o"/>
      <w:lvlJc w:val="left"/>
      <w:pPr>
        <w:ind w:left="1440" w:hanging="360"/>
      </w:pPr>
      <w:rPr>
        <w:rFonts w:ascii="Courier New" w:hAnsi="Courier New" w:hint="default"/>
      </w:rPr>
    </w:lvl>
    <w:lvl w:ilvl="2" w:tplc="EA2E82DC">
      <w:start w:val="1"/>
      <w:numFmt w:val="bullet"/>
      <w:lvlText w:val=""/>
      <w:lvlJc w:val="left"/>
      <w:pPr>
        <w:ind w:left="2160" w:hanging="360"/>
      </w:pPr>
      <w:rPr>
        <w:rFonts w:ascii="Wingdings" w:hAnsi="Wingdings" w:hint="default"/>
      </w:rPr>
    </w:lvl>
    <w:lvl w:ilvl="3" w:tplc="C256E076">
      <w:start w:val="1"/>
      <w:numFmt w:val="bullet"/>
      <w:lvlText w:val=""/>
      <w:lvlJc w:val="left"/>
      <w:pPr>
        <w:ind w:left="2880" w:hanging="360"/>
      </w:pPr>
      <w:rPr>
        <w:rFonts w:ascii="Symbol" w:hAnsi="Symbol" w:hint="default"/>
      </w:rPr>
    </w:lvl>
    <w:lvl w:ilvl="4" w:tplc="D4961136">
      <w:start w:val="1"/>
      <w:numFmt w:val="bullet"/>
      <w:lvlText w:val="o"/>
      <w:lvlJc w:val="left"/>
      <w:pPr>
        <w:ind w:left="3600" w:hanging="360"/>
      </w:pPr>
      <w:rPr>
        <w:rFonts w:ascii="Courier New" w:hAnsi="Courier New" w:hint="default"/>
      </w:rPr>
    </w:lvl>
    <w:lvl w:ilvl="5" w:tplc="B8AE849E">
      <w:start w:val="1"/>
      <w:numFmt w:val="bullet"/>
      <w:lvlText w:val=""/>
      <w:lvlJc w:val="left"/>
      <w:pPr>
        <w:ind w:left="4320" w:hanging="360"/>
      </w:pPr>
      <w:rPr>
        <w:rFonts w:ascii="Wingdings" w:hAnsi="Wingdings" w:hint="default"/>
      </w:rPr>
    </w:lvl>
    <w:lvl w:ilvl="6" w:tplc="1B66715C">
      <w:start w:val="1"/>
      <w:numFmt w:val="bullet"/>
      <w:lvlText w:val=""/>
      <w:lvlJc w:val="left"/>
      <w:pPr>
        <w:ind w:left="5040" w:hanging="360"/>
      </w:pPr>
      <w:rPr>
        <w:rFonts w:ascii="Symbol" w:hAnsi="Symbol" w:hint="default"/>
      </w:rPr>
    </w:lvl>
    <w:lvl w:ilvl="7" w:tplc="71D467EE">
      <w:start w:val="1"/>
      <w:numFmt w:val="bullet"/>
      <w:lvlText w:val="o"/>
      <w:lvlJc w:val="left"/>
      <w:pPr>
        <w:ind w:left="5760" w:hanging="360"/>
      </w:pPr>
      <w:rPr>
        <w:rFonts w:ascii="Courier New" w:hAnsi="Courier New" w:hint="default"/>
      </w:rPr>
    </w:lvl>
    <w:lvl w:ilvl="8" w:tplc="B336D52E">
      <w:start w:val="1"/>
      <w:numFmt w:val="bullet"/>
      <w:lvlText w:val=""/>
      <w:lvlJc w:val="left"/>
      <w:pPr>
        <w:ind w:left="6480" w:hanging="360"/>
      </w:pPr>
      <w:rPr>
        <w:rFonts w:ascii="Wingdings" w:hAnsi="Wingdings" w:hint="default"/>
      </w:rPr>
    </w:lvl>
  </w:abstractNum>
  <w:abstractNum w:abstractNumId="21" w15:restartNumberingAfterBreak="0">
    <w:nsid w:val="4DF03019"/>
    <w:multiLevelType w:val="hybridMultilevel"/>
    <w:tmpl w:val="3D46F680"/>
    <w:lvl w:ilvl="0" w:tplc="15887506">
      <w:start w:val="1"/>
      <w:numFmt w:val="bullet"/>
      <w:lvlText w:val=""/>
      <w:lvlJc w:val="left"/>
      <w:pPr>
        <w:ind w:left="720" w:hanging="360"/>
      </w:pPr>
      <w:rPr>
        <w:rFonts w:ascii="Symbol" w:hAnsi="Symbol" w:hint="default"/>
      </w:rPr>
    </w:lvl>
    <w:lvl w:ilvl="1" w:tplc="D1ECC37E">
      <w:start w:val="1"/>
      <w:numFmt w:val="bullet"/>
      <w:lvlText w:val="o"/>
      <w:lvlJc w:val="left"/>
      <w:pPr>
        <w:ind w:left="1440" w:hanging="360"/>
      </w:pPr>
      <w:rPr>
        <w:rFonts w:ascii="Courier New" w:hAnsi="Courier New" w:hint="default"/>
      </w:rPr>
    </w:lvl>
    <w:lvl w:ilvl="2" w:tplc="3A343786">
      <w:start w:val="1"/>
      <w:numFmt w:val="bullet"/>
      <w:lvlText w:val=""/>
      <w:lvlJc w:val="left"/>
      <w:pPr>
        <w:ind w:left="2160" w:hanging="360"/>
      </w:pPr>
      <w:rPr>
        <w:rFonts w:ascii="Wingdings" w:hAnsi="Wingdings" w:hint="default"/>
      </w:rPr>
    </w:lvl>
    <w:lvl w:ilvl="3" w:tplc="9BA23976">
      <w:start w:val="1"/>
      <w:numFmt w:val="bullet"/>
      <w:lvlText w:val=""/>
      <w:lvlJc w:val="left"/>
      <w:pPr>
        <w:ind w:left="2880" w:hanging="360"/>
      </w:pPr>
      <w:rPr>
        <w:rFonts w:ascii="Symbol" w:hAnsi="Symbol" w:hint="default"/>
      </w:rPr>
    </w:lvl>
    <w:lvl w:ilvl="4" w:tplc="B1E4FE58">
      <w:start w:val="1"/>
      <w:numFmt w:val="bullet"/>
      <w:lvlText w:val="o"/>
      <w:lvlJc w:val="left"/>
      <w:pPr>
        <w:ind w:left="3600" w:hanging="360"/>
      </w:pPr>
      <w:rPr>
        <w:rFonts w:ascii="Courier New" w:hAnsi="Courier New" w:hint="default"/>
      </w:rPr>
    </w:lvl>
    <w:lvl w:ilvl="5" w:tplc="2D0A5EA8">
      <w:start w:val="1"/>
      <w:numFmt w:val="bullet"/>
      <w:lvlText w:val=""/>
      <w:lvlJc w:val="left"/>
      <w:pPr>
        <w:ind w:left="4320" w:hanging="360"/>
      </w:pPr>
      <w:rPr>
        <w:rFonts w:ascii="Wingdings" w:hAnsi="Wingdings" w:hint="default"/>
      </w:rPr>
    </w:lvl>
    <w:lvl w:ilvl="6" w:tplc="BF8AA3D0">
      <w:start w:val="1"/>
      <w:numFmt w:val="bullet"/>
      <w:lvlText w:val=""/>
      <w:lvlJc w:val="left"/>
      <w:pPr>
        <w:ind w:left="5040" w:hanging="360"/>
      </w:pPr>
      <w:rPr>
        <w:rFonts w:ascii="Symbol" w:hAnsi="Symbol" w:hint="default"/>
      </w:rPr>
    </w:lvl>
    <w:lvl w:ilvl="7" w:tplc="EB0A71F6">
      <w:start w:val="1"/>
      <w:numFmt w:val="bullet"/>
      <w:lvlText w:val="o"/>
      <w:lvlJc w:val="left"/>
      <w:pPr>
        <w:ind w:left="5760" w:hanging="360"/>
      </w:pPr>
      <w:rPr>
        <w:rFonts w:ascii="Courier New" w:hAnsi="Courier New" w:hint="default"/>
      </w:rPr>
    </w:lvl>
    <w:lvl w:ilvl="8" w:tplc="59B29978">
      <w:start w:val="1"/>
      <w:numFmt w:val="bullet"/>
      <w:lvlText w:val=""/>
      <w:lvlJc w:val="left"/>
      <w:pPr>
        <w:ind w:left="6480" w:hanging="360"/>
      </w:pPr>
      <w:rPr>
        <w:rFonts w:ascii="Wingdings" w:hAnsi="Wingdings" w:hint="default"/>
      </w:rPr>
    </w:lvl>
  </w:abstractNum>
  <w:abstractNum w:abstractNumId="22" w15:restartNumberingAfterBreak="0">
    <w:nsid w:val="5132F942"/>
    <w:multiLevelType w:val="hybridMultilevel"/>
    <w:tmpl w:val="5D9A5AC6"/>
    <w:lvl w:ilvl="0" w:tplc="B9C06C68">
      <w:start w:val="1"/>
      <w:numFmt w:val="bullet"/>
      <w:lvlText w:val=""/>
      <w:lvlJc w:val="left"/>
      <w:pPr>
        <w:ind w:left="720" w:hanging="360"/>
      </w:pPr>
      <w:rPr>
        <w:rFonts w:ascii="Symbol" w:hAnsi="Symbol" w:hint="default"/>
      </w:rPr>
    </w:lvl>
    <w:lvl w:ilvl="1" w:tplc="3B1CF010">
      <w:start w:val="1"/>
      <w:numFmt w:val="bullet"/>
      <w:lvlText w:val="o"/>
      <w:lvlJc w:val="left"/>
      <w:pPr>
        <w:ind w:left="1440" w:hanging="360"/>
      </w:pPr>
      <w:rPr>
        <w:rFonts w:ascii="Courier New" w:hAnsi="Courier New" w:hint="default"/>
      </w:rPr>
    </w:lvl>
    <w:lvl w:ilvl="2" w:tplc="151883A6">
      <w:start w:val="1"/>
      <w:numFmt w:val="bullet"/>
      <w:lvlText w:val=""/>
      <w:lvlJc w:val="left"/>
      <w:pPr>
        <w:ind w:left="2160" w:hanging="360"/>
      </w:pPr>
      <w:rPr>
        <w:rFonts w:ascii="Wingdings" w:hAnsi="Wingdings" w:hint="default"/>
      </w:rPr>
    </w:lvl>
    <w:lvl w:ilvl="3" w:tplc="E864D73C">
      <w:start w:val="1"/>
      <w:numFmt w:val="bullet"/>
      <w:lvlText w:val=""/>
      <w:lvlJc w:val="left"/>
      <w:pPr>
        <w:ind w:left="2880" w:hanging="360"/>
      </w:pPr>
      <w:rPr>
        <w:rFonts w:ascii="Symbol" w:hAnsi="Symbol" w:hint="default"/>
      </w:rPr>
    </w:lvl>
    <w:lvl w:ilvl="4" w:tplc="B92EB934">
      <w:start w:val="1"/>
      <w:numFmt w:val="bullet"/>
      <w:lvlText w:val="o"/>
      <w:lvlJc w:val="left"/>
      <w:pPr>
        <w:ind w:left="3600" w:hanging="360"/>
      </w:pPr>
      <w:rPr>
        <w:rFonts w:ascii="Courier New" w:hAnsi="Courier New" w:hint="default"/>
      </w:rPr>
    </w:lvl>
    <w:lvl w:ilvl="5" w:tplc="AD0C4F22">
      <w:start w:val="1"/>
      <w:numFmt w:val="bullet"/>
      <w:lvlText w:val=""/>
      <w:lvlJc w:val="left"/>
      <w:pPr>
        <w:ind w:left="4320" w:hanging="360"/>
      </w:pPr>
      <w:rPr>
        <w:rFonts w:ascii="Wingdings" w:hAnsi="Wingdings" w:hint="default"/>
      </w:rPr>
    </w:lvl>
    <w:lvl w:ilvl="6" w:tplc="23723CEE">
      <w:start w:val="1"/>
      <w:numFmt w:val="bullet"/>
      <w:lvlText w:val=""/>
      <w:lvlJc w:val="left"/>
      <w:pPr>
        <w:ind w:left="5040" w:hanging="360"/>
      </w:pPr>
      <w:rPr>
        <w:rFonts w:ascii="Symbol" w:hAnsi="Symbol" w:hint="default"/>
      </w:rPr>
    </w:lvl>
    <w:lvl w:ilvl="7" w:tplc="02582CD2">
      <w:start w:val="1"/>
      <w:numFmt w:val="bullet"/>
      <w:lvlText w:val="o"/>
      <w:lvlJc w:val="left"/>
      <w:pPr>
        <w:ind w:left="5760" w:hanging="360"/>
      </w:pPr>
      <w:rPr>
        <w:rFonts w:ascii="Courier New" w:hAnsi="Courier New" w:hint="default"/>
      </w:rPr>
    </w:lvl>
    <w:lvl w:ilvl="8" w:tplc="BF4AEEC2">
      <w:start w:val="1"/>
      <w:numFmt w:val="bullet"/>
      <w:lvlText w:val=""/>
      <w:lvlJc w:val="left"/>
      <w:pPr>
        <w:ind w:left="6480" w:hanging="360"/>
      </w:pPr>
      <w:rPr>
        <w:rFonts w:ascii="Wingdings" w:hAnsi="Wingdings" w:hint="default"/>
      </w:rPr>
    </w:lvl>
  </w:abstractNum>
  <w:abstractNum w:abstractNumId="23" w15:restartNumberingAfterBreak="0">
    <w:nsid w:val="579ECB4C"/>
    <w:multiLevelType w:val="hybridMultilevel"/>
    <w:tmpl w:val="4D80B878"/>
    <w:lvl w:ilvl="0" w:tplc="7AB25C9A">
      <w:start w:val="1"/>
      <w:numFmt w:val="bullet"/>
      <w:lvlText w:val=""/>
      <w:lvlJc w:val="left"/>
      <w:pPr>
        <w:ind w:left="720" w:hanging="360"/>
      </w:pPr>
      <w:rPr>
        <w:rFonts w:ascii="Symbol" w:hAnsi="Symbol" w:hint="default"/>
      </w:rPr>
    </w:lvl>
    <w:lvl w:ilvl="1" w:tplc="06400B5A">
      <w:start w:val="1"/>
      <w:numFmt w:val="bullet"/>
      <w:lvlText w:val="o"/>
      <w:lvlJc w:val="left"/>
      <w:pPr>
        <w:ind w:left="1440" w:hanging="360"/>
      </w:pPr>
      <w:rPr>
        <w:rFonts w:ascii="Courier New" w:hAnsi="Courier New" w:hint="default"/>
      </w:rPr>
    </w:lvl>
    <w:lvl w:ilvl="2" w:tplc="B664D09E">
      <w:start w:val="1"/>
      <w:numFmt w:val="bullet"/>
      <w:lvlText w:val=""/>
      <w:lvlJc w:val="left"/>
      <w:pPr>
        <w:ind w:left="2160" w:hanging="360"/>
      </w:pPr>
      <w:rPr>
        <w:rFonts w:ascii="Wingdings" w:hAnsi="Wingdings" w:hint="default"/>
      </w:rPr>
    </w:lvl>
    <w:lvl w:ilvl="3" w:tplc="EB14E014">
      <w:start w:val="1"/>
      <w:numFmt w:val="bullet"/>
      <w:lvlText w:val=""/>
      <w:lvlJc w:val="left"/>
      <w:pPr>
        <w:ind w:left="2880" w:hanging="360"/>
      </w:pPr>
      <w:rPr>
        <w:rFonts w:ascii="Symbol" w:hAnsi="Symbol" w:hint="default"/>
      </w:rPr>
    </w:lvl>
    <w:lvl w:ilvl="4" w:tplc="E7DC669E">
      <w:start w:val="1"/>
      <w:numFmt w:val="bullet"/>
      <w:lvlText w:val="o"/>
      <w:lvlJc w:val="left"/>
      <w:pPr>
        <w:ind w:left="3600" w:hanging="360"/>
      </w:pPr>
      <w:rPr>
        <w:rFonts w:ascii="Courier New" w:hAnsi="Courier New" w:hint="default"/>
      </w:rPr>
    </w:lvl>
    <w:lvl w:ilvl="5" w:tplc="4496971C">
      <w:start w:val="1"/>
      <w:numFmt w:val="bullet"/>
      <w:lvlText w:val=""/>
      <w:lvlJc w:val="left"/>
      <w:pPr>
        <w:ind w:left="4320" w:hanging="360"/>
      </w:pPr>
      <w:rPr>
        <w:rFonts w:ascii="Wingdings" w:hAnsi="Wingdings" w:hint="default"/>
      </w:rPr>
    </w:lvl>
    <w:lvl w:ilvl="6" w:tplc="B796920C">
      <w:start w:val="1"/>
      <w:numFmt w:val="bullet"/>
      <w:lvlText w:val=""/>
      <w:lvlJc w:val="left"/>
      <w:pPr>
        <w:ind w:left="5040" w:hanging="360"/>
      </w:pPr>
      <w:rPr>
        <w:rFonts w:ascii="Symbol" w:hAnsi="Symbol" w:hint="default"/>
      </w:rPr>
    </w:lvl>
    <w:lvl w:ilvl="7" w:tplc="7AEAD684">
      <w:start w:val="1"/>
      <w:numFmt w:val="bullet"/>
      <w:lvlText w:val="o"/>
      <w:lvlJc w:val="left"/>
      <w:pPr>
        <w:ind w:left="5760" w:hanging="360"/>
      </w:pPr>
      <w:rPr>
        <w:rFonts w:ascii="Courier New" w:hAnsi="Courier New" w:hint="default"/>
      </w:rPr>
    </w:lvl>
    <w:lvl w:ilvl="8" w:tplc="378A1016">
      <w:start w:val="1"/>
      <w:numFmt w:val="bullet"/>
      <w:lvlText w:val=""/>
      <w:lvlJc w:val="left"/>
      <w:pPr>
        <w:ind w:left="6480" w:hanging="360"/>
      </w:pPr>
      <w:rPr>
        <w:rFonts w:ascii="Wingdings" w:hAnsi="Wingdings" w:hint="default"/>
      </w:rPr>
    </w:lvl>
  </w:abstractNum>
  <w:abstractNum w:abstractNumId="24" w15:restartNumberingAfterBreak="0">
    <w:nsid w:val="71FB8B7F"/>
    <w:multiLevelType w:val="hybridMultilevel"/>
    <w:tmpl w:val="6F580C84"/>
    <w:lvl w:ilvl="0" w:tplc="98823446">
      <w:start w:val="1"/>
      <w:numFmt w:val="bullet"/>
      <w:lvlText w:val=""/>
      <w:lvlJc w:val="left"/>
      <w:pPr>
        <w:ind w:left="720" w:hanging="360"/>
      </w:pPr>
      <w:rPr>
        <w:rFonts w:ascii="Symbol" w:hAnsi="Symbol" w:hint="default"/>
      </w:rPr>
    </w:lvl>
    <w:lvl w:ilvl="1" w:tplc="C3482652">
      <w:start w:val="1"/>
      <w:numFmt w:val="bullet"/>
      <w:lvlText w:val="o"/>
      <w:lvlJc w:val="left"/>
      <w:pPr>
        <w:ind w:left="1440" w:hanging="360"/>
      </w:pPr>
      <w:rPr>
        <w:rFonts w:ascii="Courier New" w:hAnsi="Courier New" w:hint="default"/>
      </w:rPr>
    </w:lvl>
    <w:lvl w:ilvl="2" w:tplc="61E03B60">
      <w:start w:val="1"/>
      <w:numFmt w:val="bullet"/>
      <w:lvlText w:val=""/>
      <w:lvlJc w:val="left"/>
      <w:pPr>
        <w:ind w:left="2160" w:hanging="360"/>
      </w:pPr>
      <w:rPr>
        <w:rFonts w:ascii="Wingdings" w:hAnsi="Wingdings" w:hint="default"/>
      </w:rPr>
    </w:lvl>
    <w:lvl w:ilvl="3" w:tplc="57221A68">
      <w:start w:val="1"/>
      <w:numFmt w:val="bullet"/>
      <w:lvlText w:val=""/>
      <w:lvlJc w:val="left"/>
      <w:pPr>
        <w:ind w:left="2880" w:hanging="360"/>
      </w:pPr>
      <w:rPr>
        <w:rFonts w:ascii="Symbol" w:hAnsi="Symbol" w:hint="default"/>
      </w:rPr>
    </w:lvl>
    <w:lvl w:ilvl="4" w:tplc="4F4CAD52">
      <w:start w:val="1"/>
      <w:numFmt w:val="bullet"/>
      <w:lvlText w:val="o"/>
      <w:lvlJc w:val="left"/>
      <w:pPr>
        <w:ind w:left="3600" w:hanging="360"/>
      </w:pPr>
      <w:rPr>
        <w:rFonts w:ascii="Courier New" w:hAnsi="Courier New" w:hint="default"/>
      </w:rPr>
    </w:lvl>
    <w:lvl w:ilvl="5" w:tplc="C7D0130A">
      <w:start w:val="1"/>
      <w:numFmt w:val="bullet"/>
      <w:lvlText w:val=""/>
      <w:lvlJc w:val="left"/>
      <w:pPr>
        <w:ind w:left="4320" w:hanging="360"/>
      </w:pPr>
      <w:rPr>
        <w:rFonts w:ascii="Wingdings" w:hAnsi="Wingdings" w:hint="default"/>
      </w:rPr>
    </w:lvl>
    <w:lvl w:ilvl="6" w:tplc="CCEE7FD2">
      <w:start w:val="1"/>
      <w:numFmt w:val="bullet"/>
      <w:lvlText w:val=""/>
      <w:lvlJc w:val="left"/>
      <w:pPr>
        <w:ind w:left="5040" w:hanging="360"/>
      </w:pPr>
      <w:rPr>
        <w:rFonts w:ascii="Symbol" w:hAnsi="Symbol" w:hint="default"/>
      </w:rPr>
    </w:lvl>
    <w:lvl w:ilvl="7" w:tplc="0A8CE680">
      <w:start w:val="1"/>
      <w:numFmt w:val="bullet"/>
      <w:lvlText w:val="o"/>
      <w:lvlJc w:val="left"/>
      <w:pPr>
        <w:ind w:left="5760" w:hanging="360"/>
      </w:pPr>
      <w:rPr>
        <w:rFonts w:ascii="Courier New" w:hAnsi="Courier New" w:hint="default"/>
      </w:rPr>
    </w:lvl>
    <w:lvl w:ilvl="8" w:tplc="55AE6748">
      <w:start w:val="1"/>
      <w:numFmt w:val="bullet"/>
      <w:lvlText w:val=""/>
      <w:lvlJc w:val="left"/>
      <w:pPr>
        <w:ind w:left="6480" w:hanging="360"/>
      </w:pPr>
      <w:rPr>
        <w:rFonts w:ascii="Wingdings" w:hAnsi="Wingdings" w:hint="default"/>
      </w:rPr>
    </w:lvl>
  </w:abstractNum>
  <w:abstractNum w:abstractNumId="25" w15:restartNumberingAfterBreak="0">
    <w:nsid w:val="7599EE1A"/>
    <w:multiLevelType w:val="hybridMultilevel"/>
    <w:tmpl w:val="C2CCAB66"/>
    <w:lvl w:ilvl="0" w:tplc="E41CC19E">
      <w:start w:val="1"/>
      <w:numFmt w:val="bullet"/>
      <w:lvlText w:val=""/>
      <w:lvlJc w:val="left"/>
      <w:pPr>
        <w:ind w:left="720" w:hanging="360"/>
      </w:pPr>
      <w:rPr>
        <w:rFonts w:ascii="Symbol" w:hAnsi="Symbol" w:hint="default"/>
      </w:rPr>
    </w:lvl>
    <w:lvl w:ilvl="1" w:tplc="5ABAF180">
      <w:start w:val="1"/>
      <w:numFmt w:val="bullet"/>
      <w:lvlText w:val="o"/>
      <w:lvlJc w:val="left"/>
      <w:pPr>
        <w:ind w:left="1440" w:hanging="360"/>
      </w:pPr>
      <w:rPr>
        <w:rFonts w:ascii="Courier New" w:hAnsi="Courier New" w:hint="default"/>
      </w:rPr>
    </w:lvl>
    <w:lvl w:ilvl="2" w:tplc="83828012">
      <w:start w:val="1"/>
      <w:numFmt w:val="bullet"/>
      <w:lvlText w:val=""/>
      <w:lvlJc w:val="left"/>
      <w:pPr>
        <w:ind w:left="2160" w:hanging="360"/>
      </w:pPr>
      <w:rPr>
        <w:rFonts w:ascii="Wingdings" w:hAnsi="Wingdings" w:hint="default"/>
      </w:rPr>
    </w:lvl>
    <w:lvl w:ilvl="3" w:tplc="C270F4C4">
      <w:start w:val="1"/>
      <w:numFmt w:val="bullet"/>
      <w:lvlText w:val=""/>
      <w:lvlJc w:val="left"/>
      <w:pPr>
        <w:ind w:left="2880" w:hanging="360"/>
      </w:pPr>
      <w:rPr>
        <w:rFonts w:ascii="Symbol" w:hAnsi="Symbol" w:hint="default"/>
      </w:rPr>
    </w:lvl>
    <w:lvl w:ilvl="4" w:tplc="C7E41264">
      <w:start w:val="1"/>
      <w:numFmt w:val="bullet"/>
      <w:lvlText w:val="o"/>
      <w:lvlJc w:val="left"/>
      <w:pPr>
        <w:ind w:left="3600" w:hanging="360"/>
      </w:pPr>
      <w:rPr>
        <w:rFonts w:ascii="Courier New" w:hAnsi="Courier New" w:hint="default"/>
      </w:rPr>
    </w:lvl>
    <w:lvl w:ilvl="5" w:tplc="E6087D22">
      <w:start w:val="1"/>
      <w:numFmt w:val="bullet"/>
      <w:lvlText w:val=""/>
      <w:lvlJc w:val="left"/>
      <w:pPr>
        <w:ind w:left="4320" w:hanging="360"/>
      </w:pPr>
      <w:rPr>
        <w:rFonts w:ascii="Wingdings" w:hAnsi="Wingdings" w:hint="default"/>
      </w:rPr>
    </w:lvl>
    <w:lvl w:ilvl="6" w:tplc="F47A9D60">
      <w:start w:val="1"/>
      <w:numFmt w:val="bullet"/>
      <w:lvlText w:val=""/>
      <w:lvlJc w:val="left"/>
      <w:pPr>
        <w:ind w:left="5040" w:hanging="360"/>
      </w:pPr>
      <w:rPr>
        <w:rFonts w:ascii="Symbol" w:hAnsi="Symbol" w:hint="default"/>
      </w:rPr>
    </w:lvl>
    <w:lvl w:ilvl="7" w:tplc="E2FC9E96">
      <w:start w:val="1"/>
      <w:numFmt w:val="bullet"/>
      <w:lvlText w:val="o"/>
      <w:lvlJc w:val="left"/>
      <w:pPr>
        <w:ind w:left="5760" w:hanging="360"/>
      </w:pPr>
      <w:rPr>
        <w:rFonts w:ascii="Courier New" w:hAnsi="Courier New" w:hint="default"/>
      </w:rPr>
    </w:lvl>
    <w:lvl w:ilvl="8" w:tplc="61CC4DBC">
      <w:start w:val="1"/>
      <w:numFmt w:val="bullet"/>
      <w:lvlText w:val=""/>
      <w:lvlJc w:val="left"/>
      <w:pPr>
        <w:ind w:left="6480" w:hanging="360"/>
      </w:pPr>
      <w:rPr>
        <w:rFonts w:ascii="Wingdings" w:hAnsi="Wingdings" w:hint="default"/>
      </w:rPr>
    </w:lvl>
  </w:abstractNum>
  <w:abstractNum w:abstractNumId="26" w15:restartNumberingAfterBreak="0">
    <w:nsid w:val="76231F47"/>
    <w:multiLevelType w:val="hybridMultilevel"/>
    <w:tmpl w:val="BA2A8112"/>
    <w:lvl w:ilvl="0" w:tplc="125A4ED2">
      <w:start w:val="1"/>
      <w:numFmt w:val="bullet"/>
      <w:lvlText w:val=""/>
      <w:lvlJc w:val="left"/>
      <w:pPr>
        <w:ind w:left="720" w:hanging="360"/>
      </w:pPr>
      <w:rPr>
        <w:rFonts w:ascii="Symbol" w:hAnsi="Symbol" w:hint="default"/>
      </w:rPr>
    </w:lvl>
    <w:lvl w:ilvl="1" w:tplc="40903B5C">
      <w:start w:val="1"/>
      <w:numFmt w:val="bullet"/>
      <w:lvlText w:val="o"/>
      <w:lvlJc w:val="left"/>
      <w:pPr>
        <w:ind w:left="1440" w:hanging="360"/>
      </w:pPr>
      <w:rPr>
        <w:rFonts w:ascii="Courier New" w:hAnsi="Courier New" w:hint="default"/>
      </w:rPr>
    </w:lvl>
    <w:lvl w:ilvl="2" w:tplc="A9A80EDC">
      <w:start w:val="1"/>
      <w:numFmt w:val="bullet"/>
      <w:lvlText w:val=""/>
      <w:lvlJc w:val="left"/>
      <w:pPr>
        <w:ind w:left="2160" w:hanging="360"/>
      </w:pPr>
      <w:rPr>
        <w:rFonts w:ascii="Wingdings" w:hAnsi="Wingdings" w:hint="default"/>
      </w:rPr>
    </w:lvl>
    <w:lvl w:ilvl="3" w:tplc="71263AE0">
      <w:start w:val="1"/>
      <w:numFmt w:val="bullet"/>
      <w:lvlText w:val=""/>
      <w:lvlJc w:val="left"/>
      <w:pPr>
        <w:ind w:left="2880" w:hanging="360"/>
      </w:pPr>
      <w:rPr>
        <w:rFonts w:ascii="Symbol" w:hAnsi="Symbol" w:hint="default"/>
      </w:rPr>
    </w:lvl>
    <w:lvl w:ilvl="4" w:tplc="2B2C811C">
      <w:start w:val="1"/>
      <w:numFmt w:val="bullet"/>
      <w:lvlText w:val="o"/>
      <w:lvlJc w:val="left"/>
      <w:pPr>
        <w:ind w:left="3600" w:hanging="360"/>
      </w:pPr>
      <w:rPr>
        <w:rFonts w:ascii="Courier New" w:hAnsi="Courier New" w:hint="default"/>
      </w:rPr>
    </w:lvl>
    <w:lvl w:ilvl="5" w:tplc="6FCC75C0">
      <w:start w:val="1"/>
      <w:numFmt w:val="bullet"/>
      <w:lvlText w:val=""/>
      <w:lvlJc w:val="left"/>
      <w:pPr>
        <w:ind w:left="4320" w:hanging="360"/>
      </w:pPr>
      <w:rPr>
        <w:rFonts w:ascii="Wingdings" w:hAnsi="Wingdings" w:hint="default"/>
      </w:rPr>
    </w:lvl>
    <w:lvl w:ilvl="6" w:tplc="BEB6FAC6">
      <w:start w:val="1"/>
      <w:numFmt w:val="bullet"/>
      <w:lvlText w:val=""/>
      <w:lvlJc w:val="left"/>
      <w:pPr>
        <w:ind w:left="5040" w:hanging="360"/>
      </w:pPr>
      <w:rPr>
        <w:rFonts w:ascii="Symbol" w:hAnsi="Symbol" w:hint="default"/>
      </w:rPr>
    </w:lvl>
    <w:lvl w:ilvl="7" w:tplc="1E5023C6">
      <w:start w:val="1"/>
      <w:numFmt w:val="bullet"/>
      <w:lvlText w:val="o"/>
      <w:lvlJc w:val="left"/>
      <w:pPr>
        <w:ind w:left="5760" w:hanging="360"/>
      </w:pPr>
      <w:rPr>
        <w:rFonts w:ascii="Courier New" w:hAnsi="Courier New" w:hint="default"/>
      </w:rPr>
    </w:lvl>
    <w:lvl w:ilvl="8" w:tplc="B0B839B2">
      <w:start w:val="1"/>
      <w:numFmt w:val="bullet"/>
      <w:lvlText w:val=""/>
      <w:lvlJc w:val="left"/>
      <w:pPr>
        <w:ind w:left="6480" w:hanging="360"/>
      </w:pPr>
      <w:rPr>
        <w:rFonts w:ascii="Wingdings" w:hAnsi="Wingdings" w:hint="default"/>
      </w:rPr>
    </w:lvl>
  </w:abstractNum>
  <w:abstractNum w:abstractNumId="27" w15:restartNumberingAfterBreak="0">
    <w:nsid w:val="775D953E"/>
    <w:multiLevelType w:val="hybridMultilevel"/>
    <w:tmpl w:val="E1A89DCC"/>
    <w:lvl w:ilvl="0" w:tplc="4B822C64">
      <w:start w:val="1"/>
      <w:numFmt w:val="bullet"/>
      <w:lvlText w:val=""/>
      <w:lvlJc w:val="left"/>
      <w:pPr>
        <w:ind w:left="720" w:hanging="360"/>
      </w:pPr>
      <w:rPr>
        <w:rFonts w:ascii="Symbol" w:hAnsi="Symbol" w:hint="default"/>
      </w:rPr>
    </w:lvl>
    <w:lvl w:ilvl="1" w:tplc="6A581CDA">
      <w:start w:val="1"/>
      <w:numFmt w:val="bullet"/>
      <w:lvlText w:val="o"/>
      <w:lvlJc w:val="left"/>
      <w:pPr>
        <w:ind w:left="1440" w:hanging="360"/>
      </w:pPr>
      <w:rPr>
        <w:rFonts w:ascii="Courier New" w:hAnsi="Courier New" w:hint="default"/>
      </w:rPr>
    </w:lvl>
    <w:lvl w:ilvl="2" w:tplc="482AFCEA">
      <w:start w:val="1"/>
      <w:numFmt w:val="bullet"/>
      <w:lvlText w:val=""/>
      <w:lvlJc w:val="left"/>
      <w:pPr>
        <w:ind w:left="2160" w:hanging="360"/>
      </w:pPr>
      <w:rPr>
        <w:rFonts w:ascii="Wingdings" w:hAnsi="Wingdings" w:hint="default"/>
      </w:rPr>
    </w:lvl>
    <w:lvl w:ilvl="3" w:tplc="28269A7A">
      <w:start w:val="1"/>
      <w:numFmt w:val="bullet"/>
      <w:lvlText w:val=""/>
      <w:lvlJc w:val="left"/>
      <w:pPr>
        <w:ind w:left="2880" w:hanging="360"/>
      </w:pPr>
      <w:rPr>
        <w:rFonts w:ascii="Symbol" w:hAnsi="Symbol" w:hint="default"/>
      </w:rPr>
    </w:lvl>
    <w:lvl w:ilvl="4" w:tplc="A5D8F5C4">
      <w:start w:val="1"/>
      <w:numFmt w:val="bullet"/>
      <w:lvlText w:val="o"/>
      <w:lvlJc w:val="left"/>
      <w:pPr>
        <w:ind w:left="3600" w:hanging="360"/>
      </w:pPr>
      <w:rPr>
        <w:rFonts w:ascii="Courier New" w:hAnsi="Courier New" w:hint="default"/>
      </w:rPr>
    </w:lvl>
    <w:lvl w:ilvl="5" w:tplc="FE7A1130">
      <w:start w:val="1"/>
      <w:numFmt w:val="bullet"/>
      <w:lvlText w:val=""/>
      <w:lvlJc w:val="left"/>
      <w:pPr>
        <w:ind w:left="4320" w:hanging="360"/>
      </w:pPr>
      <w:rPr>
        <w:rFonts w:ascii="Wingdings" w:hAnsi="Wingdings" w:hint="default"/>
      </w:rPr>
    </w:lvl>
    <w:lvl w:ilvl="6" w:tplc="D4EE33EE">
      <w:start w:val="1"/>
      <w:numFmt w:val="bullet"/>
      <w:lvlText w:val=""/>
      <w:lvlJc w:val="left"/>
      <w:pPr>
        <w:ind w:left="5040" w:hanging="360"/>
      </w:pPr>
      <w:rPr>
        <w:rFonts w:ascii="Symbol" w:hAnsi="Symbol" w:hint="default"/>
      </w:rPr>
    </w:lvl>
    <w:lvl w:ilvl="7" w:tplc="C1A08C8C">
      <w:start w:val="1"/>
      <w:numFmt w:val="bullet"/>
      <w:lvlText w:val="o"/>
      <w:lvlJc w:val="left"/>
      <w:pPr>
        <w:ind w:left="5760" w:hanging="360"/>
      </w:pPr>
      <w:rPr>
        <w:rFonts w:ascii="Courier New" w:hAnsi="Courier New" w:hint="default"/>
      </w:rPr>
    </w:lvl>
    <w:lvl w:ilvl="8" w:tplc="3FEEF55C">
      <w:start w:val="1"/>
      <w:numFmt w:val="bullet"/>
      <w:lvlText w:val=""/>
      <w:lvlJc w:val="left"/>
      <w:pPr>
        <w:ind w:left="6480" w:hanging="360"/>
      </w:pPr>
      <w:rPr>
        <w:rFonts w:ascii="Wingdings" w:hAnsi="Wingdings" w:hint="default"/>
      </w:rPr>
    </w:lvl>
  </w:abstractNum>
  <w:abstractNum w:abstractNumId="28" w15:restartNumberingAfterBreak="0">
    <w:nsid w:val="7D94ACE4"/>
    <w:multiLevelType w:val="hybridMultilevel"/>
    <w:tmpl w:val="67B62774"/>
    <w:lvl w:ilvl="0" w:tplc="028E7F0A">
      <w:start w:val="1"/>
      <w:numFmt w:val="bullet"/>
      <w:lvlText w:val=""/>
      <w:lvlJc w:val="left"/>
      <w:pPr>
        <w:ind w:left="720" w:hanging="360"/>
      </w:pPr>
      <w:rPr>
        <w:rFonts w:ascii="Symbol" w:hAnsi="Symbol" w:hint="default"/>
      </w:rPr>
    </w:lvl>
    <w:lvl w:ilvl="1" w:tplc="024A436C">
      <w:start w:val="1"/>
      <w:numFmt w:val="bullet"/>
      <w:lvlText w:val="o"/>
      <w:lvlJc w:val="left"/>
      <w:pPr>
        <w:ind w:left="1440" w:hanging="360"/>
      </w:pPr>
      <w:rPr>
        <w:rFonts w:ascii="Courier New" w:hAnsi="Courier New" w:hint="default"/>
      </w:rPr>
    </w:lvl>
    <w:lvl w:ilvl="2" w:tplc="E1122ADE">
      <w:start w:val="1"/>
      <w:numFmt w:val="bullet"/>
      <w:lvlText w:val=""/>
      <w:lvlJc w:val="left"/>
      <w:pPr>
        <w:ind w:left="2160" w:hanging="360"/>
      </w:pPr>
      <w:rPr>
        <w:rFonts w:ascii="Wingdings" w:hAnsi="Wingdings" w:hint="default"/>
      </w:rPr>
    </w:lvl>
    <w:lvl w:ilvl="3" w:tplc="023C37D8">
      <w:start w:val="1"/>
      <w:numFmt w:val="bullet"/>
      <w:lvlText w:val=""/>
      <w:lvlJc w:val="left"/>
      <w:pPr>
        <w:ind w:left="2880" w:hanging="360"/>
      </w:pPr>
      <w:rPr>
        <w:rFonts w:ascii="Symbol" w:hAnsi="Symbol" w:hint="default"/>
      </w:rPr>
    </w:lvl>
    <w:lvl w:ilvl="4" w:tplc="EB642164">
      <w:start w:val="1"/>
      <w:numFmt w:val="bullet"/>
      <w:lvlText w:val="o"/>
      <w:lvlJc w:val="left"/>
      <w:pPr>
        <w:ind w:left="3600" w:hanging="360"/>
      </w:pPr>
      <w:rPr>
        <w:rFonts w:ascii="Courier New" w:hAnsi="Courier New" w:hint="default"/>
      </w:rPr>
    </w:lvl>
    <w:lvl w:ilvl="5" w:tplc="6C849AC2">
      <w:start w:val="1"/>
      <w:numFmt w:val="bullet"/>
      <w:lvlText w:val=""/>
      <w:lvlJc w:val="left"/>
      <w:pPr>
        <w:ind w:left="4320" w:hanging="360"/>
      </w:pPr>
      <w:rPr>
        <w:rFonts w:ascii="Wingdings" w:hAnsi="Wingdings" w:hint="default"/>
      </w:rPr>
    </w:lvl>
    <w:lvl w:ilvl="6" w:tplc="91446D62">
      <w:start w:val="1"/>
      <w:numFmt w:val="bullet"/>
      <w:lvlText w:val=""/>
      <w:lvlJc w:val="left"/>
      <w:pPr>
        <w:ind w:left="5040" w:hanging="360"/>
      </w:pPr>
      <w:rPr>
        <w:rFonts w:ascii="Symbol" w:hAnsi="Symbol" w:hint="default"/>
      </w:rPr>
    </w:lvl>
    <w:lvl w:ilvl="7" w:tplc="C7DCDF08">
      <w:start w:val="1"/>
      <w:numFmt w:val="bullet"/>
      <w:lvlText w:val="o"/>
      <w:lvlJc w:val="left"/>
      <w:pPr>
        <w:ind w:left="5760" w:hanging="360"/>
      </w:pPr>
      <w:rPr>
        <w:rFonts w:ascii="Courier New" w:hAnsi="Courier New" w:hint="default"/>
      </w:rPr>
    </w:lvl>
    <w:lvl w:ilvl="8" w:tplc="F9C47BB0">
      <w:start w:val="1"/>
      <w:numFmt w:val="bullet"/>
      <w:lvlText w:val=""/>
      <w:lvlJc w:val="left"/>
      <w:pPr>
        <w:ind w:left="6480" w:hanging="360"/>
      </w:pPr>
      <w:rPr>
        <w:rFonts w:ascii="Wingdings" w:hAnsi="Wingdings" w:hint="default"/>
      </w:rPr>
    </w:lvl>
  </w:abstractNum>
  <w:abstractNum w:abstractNumId="29" w15:restartNumberingAfterBreak="0">
    <w:nsid w:val="7E1D477F"/>
    <w:multiLevelType w:val="hybridMultilevel"/>
    <w:tmpl w:val="10222C00"/>
    <w:lvl w:ilvl="0" w:tplc="62CCA3E6">
      <w:start w:val="1"/>
      <w:numFmt w:val="bullet"/>
      <w:lvlText w:val=""/>
      <w:lvlJc w:val="left"/>
      <w:pPr>
        <w:ind w:left="720" w:hanging="360"/>
      </w:pPr>
      <w:rPr>
        <w:rFonts w:ascii="Symbol" w:hAnsi="Symbol" w:hint="default"/>
      </w:rPr>
    </w:lvl>
    <w:lvl w:ilvl="1" w:tplc="596AA78A">
      <w:start w:val="1"/>
      <w:numFmt w:val="bullet"/>
      <w:lvlText w:val="o"/>
      <w:lvlJc w:val="left"/>
      <w:pPr>
        <w:ind w:left="1440" w:hanging="360"/>
      </w:pPr>
      <w:rPr>
        <w:rFonts w:ascii="Courier New" w:hAnsi="Courier New" w:hint="default"/>
      </w:rPr>
    </w:lvl>
    <w:lvl w:ilvl="2" w:tplc="E5544DD8">
      <w:start w:val="1"/>
      <w:numFmt w:val="bullet"/>
      <w:lvlText w:val=""/>
      <w:lvlJc w:val="left"/>
      <w:pPr>
        <w:ind w:left="2160" w:hanging="360"/>
      </w:pPr>
      <w:rPr>
        <w:rFonts w:ascii="Wingdings" w:hAnsi="Wingdings" w:hint="default"/>
      </w:rPr>
    </w:lvl>
    <w:lvl w:ilvl="3" w:tplc="E1288070">
      <w:start w:val="1"/>
      <w:numFmt w:val="bullet"/>
      <w:lvlText w:val=""/>
      <w:lvlJc w:val="left"/>
      <w:pPr>
        <w:ind w:left="2880" w:hanging="360"/>
      </w:pPr>
      <w:rPr>
        <w:rFonts w:ascii="Symbol" w:hAnsi="Symbol" w:hint="default"/>
      </w:rPr>
    </w:lvl>
    <w:lvl w:ilvl="4" w:tplc="F00CB688">
      <w:start w:val="1"/>
      <w:numFmt w:val="bullet"/>
      <w:lvlText w:val="o"/>
      <w:lvlJc w:val="left"/>
      <w:pPr>
        <w:ind w:left="3600" w:hanging="360"/>
      </w:pPr>
      <w:rPr>
        <w:rFonts w:ascii="Courier New" w:hAnsi="Courier New" w:hint="default"/>
      </w:rPr>
    </w:lvl>
    <w:lvl w:ilvl="5" w:tplc="0CCA037C">
      <w:start w:val="1"/>
      <w:numFmt w:val="bullet"/>
      <w:lvlText w:val=""/>
      <w:lvlJc w:val="left"/>
      <w:pPr>
        <w:ind w:left="4320" w:hanging="360"/>
      </w:pPr>
      <w:rPr>
        <w:rFonts w:ascii="Wingdings" w:hAnsi="Wingdings" w:hint="default"/>
      </w:rPr>
    </w:lvl>
    <w:lvl w:ilvl="6" w:tplc="1FC67544">
      <w:start w:val="1"/>
      <w:numFmt w:val="bullet"/>
      <w:lvlText w:val=""/>
      <w:lvlJc w:val="left"/>
      <w:pPr>
        <w:ind w:left="5040" w:hanging="360"/>
      </w:pPr>
      <w:rPr>
        <w:rFonts w:ascii="Symbol" w:hAnsi="Symbol" w:hint="default"/>
      </w:rPr>
    </w:lvl>
    <w:lvl w:ilvl="7" w:tplc="2D601B76">
      <w:start w:val="1"/>
      <w:numFmt w:val="bullet"/>
      <w:lvlText w:val="o"/>
      <w:lvlJc w:val="left"/>
      <w:pPr>
        <w:ind w:left="5760" w:hanging="360"/>
      </w:pPr>
      <w:rPr>
        <w:rFonts w:ascii="Courier New" w:hAnsi="Courier New" w:hint="default"/>
      </w:rPr>
    </w:lvl>
    <w:lvl w:ilvl="8" w:tplc="F2960776">
      <w:start w:val="1"/>
      <w:numFmt w:val="bullet"/>
      <w:lvlText w:val=""/>
      <w:lvlJc w:val="left"/>
      <w:pPr>
        <w:ind w:left="6480" w:hanging="360"/>
      </w:pPr>
      <w:rPr>
        <w:rFonts w:ascii="Wingdings" w:hAnsi="Wingdings" w:hint="default"/>
      </w:rPr>
    </w:lvl>
  </w:abstractNum>
  <w:abstractNum w:abstractNumId="30" w15:restartNumberingAfterBreak="0">
    <w:nsid w:val="7FB0BE7E"/>
    <w:multiLevelType w:val="hybridMultilevel"/>
    <w:tmpl w:val="4F34CDA2"/>
    <w:lvl w:ilvl="0" w:tplc="71B00B94">
      <w:start w:val="1"/>
      <w:numFmt w:val="bullet"/>
      <w:lvlText w:val=""/>
      <w:lvlJc w:val="left"/>
      <w:pPr>
        <w:ind w:left="720" w:hanging="360"/>
      </w:pPr>
      <w:rPr>
        <w:rFonts w:ascii="Symbol" w:hAnsi="Symbol" w:hint="default"/>
      </w:rPr>
    </w:lvl>
    <w:lvl w:ilvl="1" w:tplc="A1F475A2">
      <w:start w:val="1"/>
      <w:numFmt w:val="bullet"/>
      <w:lvlText w:val="o"/>
      <w:lvlJc w:val="left"/>
      <w:pPr>
        <w:ind w:left="1440" w:hanging="360"/>
      </w:pPr>
      <w:rPr>
        <w:rFonts w:ascii="Courier New" w:hAnsi="Courier New" w:hint="default"/>
      </w:rPr>
    </w:lvl>
    <w:lvl w:ilvl="2" w:tplc="33E8C9B8">
      <w:start w:val="1"/>
      <w:numFmt w:val="bullet"/>
      <w:lvlText w:val=""/>
      <w:lvlJc w:val="left"/>
      <w:pPr>
        <w:ind w:left="2160" w:hanging="360"/>
      </w:pPr>
      <w:rPr>
        <w:rFonts w:ascii="Wingdings" w:hAnsi="Wingdings" w:hint="default"/>
      </w:rPr>
    </w:lvl>
    <w:lvl w:ilvl="3" w:tplc="4B86A094">
      <w:start w:val="1"/>
      <w:numFmt w:val="bullet"/>
      <w:lvlText w:val=""/>
      <w:lvlJc w:val="left"/>
      <w:pPr>
        <w:ind w:left="2880" w:hanging="360"/>
      </w:pPr>
      <w:rPr>
        <w:rFonts w:ascii="Symbol" w:hAnsi="Symbol" w:hint="default"/>
      </w:rPr>
    </w:lvl>
    <w:lvl w:ilvl="4" w:tplc="FCC83C4A">
      <w:start w:val="1"/>
      <w:numFmt w:val="bullet"/>
      <w:lvlText w:val="o"/>
      <w:lvlJc w:val="left"/>
      <w:pPr>
        <w:ind w:left="3600" w:hanging="360"/>
      </w:pPr>
      <w:rPr>
        <w:rFonts w:ascii="Courier New" w:hAnsi="Courier New" w:hint="default"/>
      </w:rPr>
    </w:lvl>
    <w:lvl w:ilvl="5" w:tplc="3368A0DA">
      <w:start w:val="1"/>
      <w:numFmt w:val="bullet"/>
      <w:lvlText w:val=""/>
      <w:lvlJc w:val="left"/>
      <w:pPr>
        <w:ind w:left="4320" w:hanging="360"/>
      </w:pPr>
      <w:rPr>
        <w:rFonts w:ascii="Wingdings" w:hAnsi="Wingdings" w:hint="default"/>
      </w:rPr>
    </w:lvl>
    <w:lvl w:ilvl="6" w:tplc="514AE0BA">
      <w:start w:val="1"/>
      <w:numFmt w:val="bullet"/>
      <w:lvlText w:val=""/>
      <w:lvlJc w:val="left"/>
      <w:pPr>
        <w:ind w:left="5040" w:hanging="360"/>
      </w:pPr>
      <w:rPr>
        <w:rFonts w:ascii="Symbol" w:hAnsi="Symbol" w:hint="default"/>
      </w:rPr>
    </w:lvl>
    <w:lvl w:ilvl="7" w:tplc="EAAC7CC8">
      <w:start w:val="1"/>
      <w:numFmt w:val="bullet"/>
      <w:lvlText w:val="o"/>
      <w:lvlJc w:val="left"/>
      <w:pPr>
        <w:ind w:left="5760" w:hanging="360"/>
      </w:pPr>
      <w:rPr>
        <w:rFonts w:ascii="Courier New" w:hAnsi="Courier New" w:hint="default"/>
      </w:rPr>
    </w:lvl>
    <w:lvl w:ilvl="8" w:tplc="9C108EA2">
      <w:start w:val="1"/>
      <w:numFmt w:val="bullet"/>
      <w:lvlText w:val=""/>
      <w:lvlJc w:val="left"/>
      <w:pPr>
        <w:ind w:left="6480" w:hanging="360"/>
      </w:pPr>
      <w:rPr>
        <w:rFonts w:ascii="Wingdings" w:hAnsi="Wingdings" w:hint="default"/>
      </w:rPr>
    </w:lvl>
  </w:abstractNum>
  <w:num w:numId="1" w16cid:durableId="607544796">
    <w:abstractNumId w:val="3"/>
  </w:num>
  <w:num w:numId="2" w16cid:durableId="487720067">
    <w:abstractNumId w:val="20"/>
  </w:num>
  <w:num w:numId="3" w16cid:durableId="1328825372">
    <w:abstractNumId w:val="10"/>
  </w:num>
  <w:num w:numId="4" w16cid:durableId="1749111153">
    <w:abstractNumId w:val="29"/>
  </w:num>
  <w:num w:numId="5" w16cid:durableId="2033534742">
    <w:abstractNumId w:val="28"/>
  </w:num>
  <w:num w:numId="6" w16cid:durableId="44184044">
    <w:abstractNumId w:val="14"/>
  </w:num>
  <w:num w:numId="7" w16cid:durableId="862868194">
    <w:abstractNumId w:val="8"/>
  </w:num>
  <w:num w:numId="8" w16cid:durableId="1280188367">
    <w:abstractNumId w:val="25"/>
  </w:num>
  <w:num w:numId="9" w16cid:durableId="670253880">
    <w:abstractNumId w:val="22"/>
  </w:num>
  <w:num w:numId="10" w16cid:durableId="479805107">
    <w:abstractNumId w:val="9"/>
  </w:num>
  <w:num w:numId="11" w16cid:durableId="1988052578">
    <w:abstractNumId w:val="5"/>
  </w:num>
  <w:num w:numId="12" w16cid:durableId="199319119">
    <w:abstractNumId w:val="26"/>
  </w:num>
  <w:num w:numId="13" w16cid:durableId="1447508544">
    <w:abstractNumId w:val="0"/>
  </w:num>
  <w:num w:numId="14" w16cid:durableId="73403972">
    <w:abstractNumId w:val="27"/>
  </w:num>
  <w:num w:numId="15" w16cid:durableId="120661436">
    <w:abstractNumId w:val="23"/>
  </w:num>
  <w:num w:numId="16" w16cid:durableId="1464807886">
    <w:abstractNumId w:val="2"/>
  </w:num>
  <w:num w:numId="17" w16cid:durableId="208423118">
    <w:abstractNumId w:val="13"/>
  </w:num>
  <w:num w:numId="18" w16cid:durableId="1817647294">
    <w:abstractNumId w:val="19"/>
  </w:num>
  <w:num w:numId="19" w16cid:durableId="918293927">
    <w:abstractNumId w:val="21"/>
  </w:num>
  <w:num w:numId="20" w16cid:durableId="553583897">
    <w:abstractNumId w:val="6"/>
  </w:num>
  <w:num w:numId="21" w16cid:durableId="893274387">
    <w:abstractNumId w:val="15"/>
  </w:num>
  <w:num w:numId="22" w16cid:durableId="191768360">
    <w:abstractNumId w:val="17"/>
  </w:num>
  <w:num w:numId="23" w16cid:durableId="346251602">
    <w:abstractNumId w:val="4"/>
  </w:num>
  <w:num w:numId="24" w16cid:durableId="1058866994">
    <w:abstractNumId w:val="11"/>
  </w:num>
  <w:num w:numId="25" w16cid:durableId="1600026186">
    <w:abstractNumId w:val="24"/>
  </w:num>
  <w:num w:numId="26" w16cid:durableId="712656221">
    <w:abstractNumId w:val="30"/>
  </w:num>
  <w:num w:numId="27" w16cid:durableId="960234785">
    <w:abstractNumId w:val="12"/>
  </w:num>
  <w:num w:numId="28" w16cid:durableId="398554256">
    <w:abstractNumId w:val="1"/>
  </w:num>
  <w:num w:numId="29" w16cid:durableId="437020490">
    <w:abstractNumId w:val="16"/>
  </w:num>
  <w:num w:numId="30" w16cid:durableId="651980712">
    <w:abstractNumId w:val="18"/>
  </w:num>
  <w:num w:numId="31" w16cid:durableId="1017344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23065"/>
    <w:rsid w:val="00023988"/>
    <w:rsid w:val="0004329E"/>
    <w:rsid w:val="00051B11"/>
    <w:rsid w:val="00096EC9"/>
    <w:rsid w:val="000C5F2D"/>
    <w:rsid w:val="000F4E65"/>
    <w:rsid w:val="00121CB8"/>
    <w:rsid w:val="00134074"/>
    <w:rsid w:val="00197BDF"/>
    <w:rsid w:val="001C005E"/>
    <w:rsid w:val="001F7343"/>
    <w:rsid w:val="002711DB"/>
    <w:rsid w:val="00287A1B"/>
    <w:rsid w:val="002C29E0"/>
    <w:rsid w:val="002C7E5E"/>
    <w:rsid w:val="002D60AB"/>
    <w:rsid w:val="002E4603"/>
    <w:rsid w:val="0033043A"/>
    <w:rsid w:val="00347AAE"/>
    <w:rsid w:val="003739F2"/>
    <w:rsid w:val="003ADDD1"/>
    <w:rsid w:val="003C5D34"/>
    <w:rsid w:val="003D0363"/>
    <w:rsid w:val="003D42D1"/>
    <w:rsid w:val="003F2190"/>
    <w:rsid w:val="004037C8"/>
    <w:rsid w:val="00412CF9"/>
    <w:rsid w:val="00480AF4"/>
    <w:rsid w:val="004E5722"/>
    <w:rsid w:val="004F101F"/>
    <w:rsid w:val="00505337"/>
    <w:rsid w:val="00510972"/>
    <w:rsid w:val="005B0E13"/>
    <w:rsid w:val="00604F99"/>
    <w:rsid w:val="00610C52"/>
    <w:rsid w:val="006131CB"/>
    <w:rsid w:val="00694966"/>
    <w:rsid w:val="006D1F58"/>
    <w:rsid w:val="007127E3"/>
    <w:rsid w:val="00733B25"/>
    <w:rsid w:val="00775B7C"/>
    <w:rsid w:val="007B227F"/>
    <w:rsid w:val="007B2DE6"/>
    <w:rsid w:val="0081182C"/>
    <w:rsid w:val="008631AC"/>
    <w:rsid w:val="008647EC"/>
    <w:rsid w:val="0086544A"/>
    <w:rsid w:val="008E678C"/>
    <w:rsid w:val="008EEBA1"/>
    <w:rsid w:val="00911211"/>
    <w:rsid w:val="0091657B"/>
    <w:rsid w:val="009420AE"/>
    <w:rsid w:val="009613AE"/>
    <w:rsid w:val="0096143F"/>
    <w:rsid w:val="009A62C1"/>
    <w:rsid w:val="009B18BF"/>
    <w:rsid w:val="009D7641"/>
    <w:rsid w:val="00A236EA"/>
    <w:rsid w:val="00A417C3"/>
    <w:rsid w:val="00A67D8B"/>
    <w:rsid w:val="00A87D2C"/>
    <w:rsid w:val="00A9371C"/>
    <w:rsid w:val="00AA1A94"/>
    <w:rsid w:val="00AE3359"/>
    <w:rsid w:val="00AF6538"/>
    <w:rsid w:val="00B05D1C"/>
    <w:rsid w:val="00BD34FA"/>
    <w:rsid w:val="00BD4555"/>
    <w:rsid w:val="00C330B4"/>
    <w:rsid w:val="00C349EA"/>
    <w:rsid w:val="00C554F5"/>
    <w:rsid w:val="00C660C7"/>
    <w:rsid w:val="00C87857"/>
    <w:rsid w:val="00CA0E01"/>
    <w:rsid w:val="00CA78A0"/>
    <w:rsid w:val="00CB018A"/>
    <w:rsid w:val="00D241A0"/>
    <w:rsid w:val="00D8541A"/>
    <w:rsid w:val="00DA0F16"/>
    <w:rsid w:val="00DE5D94"/>
    <w:rsid w:val="00E44A06"/>
    <w:rsid w:val="00E63810"/>
    <w:rsid w:val="00E71F2E"/>
    <w:rsid w:val="00E754DD"/>
    <w:rsid w:val="00E81E80"/>
    <w:rsid w:val="00EB3ED2"/>
    <w:rsid w:val="00EC5833"/>
    <w:rsid w:val="00ED1891"/>
    <w:rsid w:val="00F20368"/>
    <w:rsid w:val="00F20746"/>
    <w:rsid w:val="00F41503"/>
    <w:rsid w:val="00F67503"/>
    <w:rsid w:val="00FC22F4"/>
    <w:rsid w:val="01212EAB"/>
    <w:rsid w:val="01BB677E"/>
    <w:rsid w:val="021A0279"/>
    <w:rsid w:val="0255DA64"/>
    <w:rsid w:val="026B0667"/>
    <w:rsid w:val="03267A9D"/>
    <w:rsid w:val="03416BAF"/>
    <w:rsid w:val="03E7501F"/>
    <w:rsid w:val="04794082"/>
    <w:rsid w:val="04803ED0"/>
    <w:rsid w:val="05630034"/>
    <w:rsid w:val="05F00484"/>
    <w:rsid w:val="05F1037A"/>
    <w:rsid w:val="05F7195A"/>
    <w:rsid w:val="060FA28E"/>
    <w:rsid w:val="071DDCD7"/>
    <w:rsid w:val="085543D9"/>
    <w:rsid w:val="086DD084"/>
    <w:rsid w:val="088D5290"/>
    <w:rsid w:val="099C16C0"/>
    <w:rsid w:val="099E0603"/>
    <w:rsid w:val="0A108206"/>
    <w:rsid w:val="0A42E7F6"/>
    <w:rsid w:val="0A64ED06"/>
    <w:rsid w:val="0A835882"/>
    <w:rsid w:val="0A8B8DC8"/>
    <w:rsid w:val="0BA31725"/>
    <w:rsid w:val="0BDA5C7A"/>
    <w:rsid w:val="0C822802"/>
    <w:rsid w:val="0CFACB64"/>
    <w:rsid w:val="0D92E765"/>
    <w:rsid w:val="0ECD7079"/>
    <w:rsid w:val="0F0BBAB3"/>
    <w:rsid w:val="0F240504"/>
    <w:rsid w:val="0F2CEB6C"/>
    <w:rsid w:val="0FF6A58C"/>
    <w:rsid w:val="10603C51"/>
    <w:rsid w:val="109334BA"/>
    <w:rsid w:val="10F1FB49"/>
    <w:rsid w:val="10F5FB33"/>
    <w:rsid w:val="115E656A"/>
    <w:rsid w:val="118575D5"/>
    <w:rsid w:val="11A89012"/>
    <w:rsid w:val="129F3E4D"/>
    <w:rsid w:val="135BBA08"/>
    <w:rsid w:val="13F0C8CD"/>
    <w:rsid w:val="14AAA512"/>
    <w:rsid w:val="1533558D"/>
    <w:rsid w:val="153436A6"/>
    <w:rsid w:val="1547CE92"/>
    <w:rsid w:val="1580754F"/>
    <w:rsid w:val="15878DD9"/>
    <w:rsid w:val="176A3B8F"/>
    <w:rsid w:val="181E8CA0"/>
    <w:rsid w:val="18FDDB3C"/>
    <w:rsid w:val="19121062"/>
    <w:rsid w:val="1948EC97"/>
    <w:rsid w:val="195557BF"/>
    <w:rsid w:val="19AC62A9"/>
    <w:rsid w:val="19C64E0A"/>
    <w:rsid w:val="1B424474"/>
    <w:rsid w:val="1C35868B"/>
    <w:rsid w:val="1C3B2C66"/>
    <w:rsid w:val="1C6FF4CF"/>
    <w:rsid w:val="1CF355DD"/>
    <w:rsid w:val="1D7FB1B4"/>
    <w:rsid w:val="1D8DAE0B"/>
    <w:rsid w:val="1DFA135D"/>
    <w:rsid w:val="1E38F1B9"/>
    <w:rsid w:val="1E5E8F1E"/>
    <w:rsid w:val="205EB728"/>
    <w:rsid w:val="2062F7E7"/>
    <w:rsid w:val="20E0F4E3"/>
    <w:rsid w:val="21183079"/>
    <w:rsid w:val="21342085"/>
    <w:rsid w:val="216FEF0C"/>
    <w:rsid w:val="218CAA45"/>
    <w:rsid w:val="224A2434"/>
    <w:rsid w:val="225E0BB5"/>
    <w:rsid w:val="2281ED24"/>
    <w:rsid w:val="233E0605"/>
    <w:rsid w:val="23999910"/>
    <w:rsid w:val="23FCBE83"/>
    <w:rsid w:val="2422A94C"/>
    <w:rsid w:val="243E6AC4"/>
    <w:rsid w:val="244D7E58"/>
    <w:rsid w:val="245BBC5D"/>
    <w:rsid w:val="255FE1E9"/>
    <w:rsid w:val="25744C2F"/>
    <w:rsid w:val="257F9FCB"/>
    <w:rsid w:val="2660DD20"/>
    <w:rsid w:val="26B92DD7"/>
    <w:rsid w:val="26D0208D"/>
    <w:rsid w:val="27AE664E"/>
    <w:rsid w:val="28184F02"/>
    <w:rsid w:val="288AA2A4"/>
    <w:rsid w:val="28C8BAF0"/>
    <w:rsid w:val="29193B6F"/>
    <w:rsid w:val="29300706"/>
    <w:rsid w:val="29D62249"/>
    <w:rsid w:val="2AB7F05F"/>
    <w:rsid w:val="2AC4AE83"/>
    <w:rsid w:val="2C4EA735"/>
    <w:rsid w:val="2CB99E4A"/>
    <w:rsid w:val="2D2FD41F"/>
    <w:rsid w:val="2D3B9BB7"/>
    <w:rsid w:val="2D611537"/>
    <w:rsid w:val="2D878B95"/>
    <w:rsid w:val="2E3CB445"/>
    <w:rsid w:val="2FA195F7"/>
    <w:rsid w:val="2FF4F117"/>
    <w:rsid w:val="3016802A"/>
    <w:rsid w:val="3018A76B"/>
    <w:rsid w:val="30353E0A"/>
    <w:rsid w:val="309C60B4"/>
    <w:rsid w:val="30ADF886"/>
    <w:rsid w:val="30D1F0C9"/>
    <w:rsid w:val="30EF75FE"/>
    <w:rsid w:val="3117E61C"/>
    <w:rsid w:val="32344BC2"/>
    <w:rsid w:val="32362EB3"/>
    <w:rsid w:val="3270F744"/>
    <w:rsid w:val="32B9B0AF"/>
    <w:rsid w:val="32CDBACD"/>
    <w:rsid w:val="3300E5F1"/>
    <w:rsid w:val="333789EF"/>
    <w:rsid w:val="33EF580E"/>
    <w:rsid w:val="33F24533"/>
    <w:rsid w:val="343ED6B1"/>
    <w:rsid w:val="3472E70F"/>
    <w:rsid w:val="34ECB7B1"/>
    <w:rsid w:val="354974E4"/>
    <w:rsid w:val="357984F7"/>
    <w:rsid w:val="357D87B7"/>
    <w:rsid w:val="35B13BBA"/>
    <w:rsid w:val="35E6C4F2"/>
    <w:rsid w:val="3605B539"/>
    <w:rsid w:val="374AF3BE"/>
    <w:rsid w:val="3820606C"/>
    <w:rsid w:val="382A14D5"/>
    <w:rsid w:val="3887EF6A"/>
    <w:rsid w:val="388B6A86"/>
    <w:rsid w:val="38C65D70"/>
    <w:rsid w:val="397D3A5D"/>
    <w:rsid w:val="3B10A6BF"/>
    <w:rsid w:val="3B61AB33"/>
    <w:rsid w:val="3BDF280E"/>
    <w:rsid w:val="3C50BD07"/>
    <w:rsid w:val="3C5F09D6"/>
    <w:rsid w:val="3CE58D5A"/>
    <w:rsid w:val="3CF21739"/>
    <w:rsid w:val="3CF951B6"/>
    <w:rsid w:val="3D130FFD"/>
    <w:rsid w:val="3D78734E"/>
    <w:rsid w:val="3E1845CF"/>
    <w:rsid w:val="3E2ABAD4"/>
    <w:rsid w:val="3E59A76A"/>
    <w:rsid w:val="3EBE0DEF"/>
    <w:rsid w:val="3EF0A17E"/>
    <w:rsid w:val="3F18B944"/>
    <w:rsid w:val="4046789C"/>
    <w:rsid w:val="40A2F4EC"/>
    <w:rsid w:val="40ABF839"/>
    <w:rsid w:val="40C5D198"/>
    <w:rsid w:val="41105689"/>
    <w:rsid w:val="412DC304"/>
    <w:rsid w:val="41575FDD"/>
    <w:rsid w:val="41A74F4D"/>
    <w:rsid w:val="41CB9F10"/>
    <w:rsid w:val="41FF4D87"/>
    <w:rsid w:val="420A5AC1"/>
    <w:rsid w:val="4316D60E"/>
    <w:rsid w:val="43512971"/>
    <w:rsid w:val="436A4047"/>
    <w:rsid w:val="43AAEB06"/>
    <w:rsid w:val="43CFE19C"/>
    <w:rsid w:val="443EB8B5"/>
    <w:rsid w:val="45429CD0"/>
    <w:rsid w:val="45B9EEBA"/>
    <w:rsid w:val="46504136"/>
    <w:rsid w:val="4667BC78"/>
    <w:rsid w:val="47BDE839"/>
    <w:rsid w:val="47DB0C86"/>
    <w:rsid w:val="491F3F6A"/>
    <w:rsid w:val="497CBF02"/>
    <w:rsid w:val="49FA8920"/>
    <w:rsid w:val="4A303D5E"/>
    <w:rsid w:val="4A6ACDC7"/>
    <w:rsid w:val="4A7CADFF"/>
    <w:rsid w:val="4B049490"/>
    <w:rsid w:val="4B1637A5"/>
    <w:rsid w:val="4B4EEDED"/>
    <w:rsid w:val="4B5A3D86"/>
    <w:rsid w:val="4BF292E5"/>
    <w:rsid w:val="4D13C822"/>
    <w:rsid w:val="4E405252"/>
    <w:rsid w:val="4E459A84"/>
    <w:rsid w:val="4EEA39AF"/>
    <w:rsid w:val="4F306578"/>
    <w:rsid w:val="4F440EA3"/>
    <w:rsid w:val="4F7473F1"/>
    <w:rsid w:val="4FAB7A46"/>
    <w:rsid w:val="5082678D"/>
    <w:rsid w:val="50B8F13D"/>
    <w:rsid w:val="51703EC6"/>
    <w:rsid w:val="51800EFA"/>
    <w:rsid w:val="526CBA71"/>
    <w:rsid w:val="526E0129"/>
    <w:rsid w:val="533CF934"/>
    <w:rsid w:val="54F0680D"/>
    <w:rsid w:val="5514B725"/>
    <w:rsid w:val="5603DB1D"/>
    <w:rsid w:val="565CC5A2"/>
    <w:rsid w:val="56787FF3"/>
    <w:rsid w:val="56F7590E"/>
    <w:rsid w:val="575E9FA7"/>
    <w:rsid w:val="583B619F"/>
    <w:rsid w:val="58AA76E2"/>
    <w:rsid w:val="58DF2BE6"/>
    <w:rsid w:val="591F4880"/>
    <w:rsid w:val="59646BA9"/>
    <w:rsid w:val="599FF16D"/>
    <w:rsid w:val="59D766D0"/>
    <w:rsid w:val="59E7192E"/>
    <w:rsid w:val="59F340CC"/>
    <w:rsid w:val="5A0797FC"/>
    <w:rsid w:val="5A556CFA"/>
    <w:rsid w:val="5A629407"/>
    <w:rsid w:val="5A76B96E"/>
    <w:rsid w:val="5AA44D60"/>
    <w:rsid w:val="5B7FF05A"/>
    <w:rsid w:val="5BEE5F07"/>
    <w:rsid w:val="5BEE9CE0"/>
    <w:rsid w:val="5CA6FEE4"/>
    <w:rsid w:val="5CBDE046"/>
    <w:rsid w:val="5DED89A4"/>
    <w:rsid w:val="5E24C852"/>
    <w:rsid w:val="5F07EAB4"/>
    <w:rsid w:val="60A15A9C"/>
    <w:rsid w:val="60CE753A"/>
    <w:rsid w:val="6139469A"/>
    <w:rsid w:val="6157B90C"/>
    <w:rsid w:val="6166D871"/>
    <w:rsid w:val="616B8854"/>
    <w:rsid w:val="61CC7624"/>
    <w:rsid w:val="61E78FB3"/>
    <w:rsid w:val="62EC11CB"/>
    <w:rsid w:val="62EEEE6D"/>
    <w:rsid w:val="62FE4982"/>
    <w:rsid w:val="636E1E06"/>
    <w:rsid w:val="644CD710"/>
    <w:rsid w:val="6459921C"/>
    <w:rsid w:val="6471985D"/>
    <w:rsid w:val="6479C6B0"/>
    <w:rsid w:val="64E08859"/>
    <w:rsid w:val="654E3176"/>
    <w:rsid w:val="65802831"/>
    <w:rsid w:val="65A4B369"/>
    <w:rsid w:val="65BC13EC"/>
    <w:rsid w:val="671B3673"/>
    <w:rsid w:val="67341468"/>
    <w:rsid w:val="678746CE"/>
    <w:rsid w:val="67F0F45C"/>
    <w:rsid w:val="68B905E0"/>
    <w:rsid w:val="691C00EB"/>
    <w:rsid w:val="6921B0A6"/>
    <w:rsid w:val="6974F796"/>
    <w:rsid w:val="6989BF29"/>
    <w:rsid w:val="69D518F5"/>
    <w:rsid w:val="6B19A44D"/>
    <w:rsid w:val="6BDBA634"/>
    <w:rsid w:val="6C294347"/>
    <w:rsid w:val="6C436306"/>
    <w:rsid w:val="6CCA9FA0"/>
    <w:rsid w:val="6D736E0C"/>
    <w:rsid w:val="6DAB1EE7"/>
    <w:rsid w:val="6DF9554D"/>
    <w:rsid w:val="6E0A7F18"/>
    <w:rsid w:val="6EBC194D"/>
    <w:rsid w:val="6EC828A9"/>
    <w:rsid w:val="6F0D1688"/>
    <w:rsid w:val="70684300"/>
    <w:rsid w:val="70789A33"/>
    <w:rsid w:val="70DC342C"/>
    <w:rsid w:val="70FDF113"/>
    <w:rsid w:val="71AA7C1B"/>
    <w:rsid w:val="71D229AD"/>
    <w:rsid w:val="7233F4AC"/>
    <w:rsid w:val="72379A49"/>
    <w:rsid w:val="725321BA"/>
    <w:rsid w:val="72D73D5E"/>
    <w:rsid w:val="7348F094"/>
    <w:rsid w:val="73E5A68E"/>
    <w:rsid w:val="740818FD"/>
    <w:rsid w:val="74FC08CA"/>
    <w:rsid w:val="7540BE3F"/>
    <w:rsid w:val="75481924"/>
    <w:rsid w:val="75CE6650"/>
    <w:rsid w:val="75E7F288"/>
    <w:rsid w:val="75FF8152"/>
    <w:rsid w:val="762D8EAD"/>
    <w:rsid w:val="765FC502"/>
    <w:rsid w:val="7685904C"/>
    <w:rsid w:val="769A31DC"/>
    <w:rsid w:val="76EC121C"/>
    <w:rsid w:val="770DF095"/>
    <w:rsid w:val="78183D29"/>
    <w:rsid w:val="7832ED85"/>
    <w:rsid w:val="78BC0553"/>
    <w:rsid w:val="793CEC53"/>
    <w:rsid w:val="796F9273"/>
    <w:rsid w:val="798D7367"/>
    <w:rsid w:val="79D4640A"/>
    <w:rsid w:val="79F0EF29"/>
    <w:rsid w:val="7A775CD1"/>
    <w:rsid w:val="7AA8448C"/>
    <w:rsid w:val="7B53BF91"/>
    <w:rsid w:val="7B7BD9C3"/>
    <w:rsid w:val="7C49EC7F"/>
    <w:rsid w:val="7C52CFF0"/>
    <w:rsid w:val="7CADBD96"/>
    <w:rsid w:val="7D372C79"/>
    <w:rsid w:val="7D8AF6E4"/>
    <w:rsid w:val="7DE1F8FF"/>
    <w:rsid w:val="7E65E311"/>
    <w:rsid w:val="7E859CC3"/>
    <w:rsid w:val="7E95197A"/>
    <w:rsid w:val="7ED743CF"/>
    <w:rsid w:val="7F32FF35"/>
    <w:rsid w:val="7F61D310"/>
    <w:rsid w:val="7F63DDA4"/>
    <w:rsid w:val="7FFFEA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182C"/>
    <w:rPr>
      <w:sz w:val="22"/>
    </w:rPr>
  </w:style>
  <w:style w:type="paragraph" w:styleId="CommentSubject">
    <w:name w:val="annotation subject"/>
    <w:basedOn w:val="CommentText"/>
    <w:next w:val="CommentText"/>
    <w:link w:val="CommentSubjectChar"/>
    <w:uiPriority w:val="99"/>
    <w:semiHidden/>
    <w:unhideWhenUsed/>
    <w:rsid w:val="0081182C"/>
    <w:rPr>
      <w:b/>
      <w:bCs/>
    </w:rPr>
  </w:style>
  <w:style w:type="character" w:customStyle="1" w:styleId="CommentSubjectChar">
    <w:name w:val="Comment Subject Char"/>
    <w:basedOn w:val="CommentTextChar"/>
    <w:link w:val="CommentSubject"/>
    <w:uiPriority w:val="99"/>
    <w:semiHidden/>
    <w:rsid w:val="0081182C"/>
    <w:rPr>
      <w:b/>
      <w:bCs/>
      <w:sz w:val="20"/>
      <w:szCs w:val="20"/>
    </w:rPr>
  </w:style>
  <w:style w:type="character" w:customStyle="1" w:styleId="normaltextrun">
    <w:name w:val="normaltextrun"/>
    <w:basedOn w:val="DefaultParagraphFont"/>
    <w:rsid w:val="00F67503"/>
  </w:style>
  <w:style w:type="character" w:customStyle="1" w:styleId="eop">
    <w:name w:val="eop"/>
    <w:basedOn w:val="DefaultParagraphFont"/>
    <w:rsid w:val="00F67503"/>
  </w:style>
  <w:style w:type="paragraph" w:styleId="List2">
    <w:name w:val="List 2"/>
    <w:basedOn w:val="BodyText"/>
    <w:rsid w:val="00EB3ED2"/>
    <w:pPr>
      <w:keepLines/>
      <w:tabs>
        <w:tab w:val="left" w:pos="680"/>
      </w:tabs>
      <w:spacing w:before="60" w:after="60" w:line="240" w:lineRule="auto"/>
      <w:ind w:left="680" w:hanging="340"/>
    </w:pPr>
    <w:rPr>
      <w:rFonts w:ascii="Times New Roman" w:eastAsia="Times New Roman" w:hAnsi="Times New Roman" w:cs="Times New Roman"/>
      <w:sz w:val="24"/>
    </w:rPr>
  </w:style>
  <w:style w:type="paragraph" w:styleId="BodyText">
    <w:name w:val="Body Text"/>
    <w:basedOn w:val="Normal"/>
    <w:link w:val="BodyTextChar"/>
    <w:uiPriority w:val="99"/>
    <w:semiHidden/>
    <w:unhideWhenUsed/>
    <w:rsid w:val="00EB3ED2"/>
    <w:pPr>
      <w:spacing w:after="120"/>
    </w:pPr>
  </w:style>
  <w:style w:type="character" w:customStyle="1" w:styleId="BodyTextChar">
    <w:name w:val="Body Text Char"/>
    <w:basedOn w:val="DefaultParagraphFont"/>
    <w:link w:val="BodyText"/>
    <w:uiPriority w:val="99"/>
    <w:semiHidden/>
    <w:rsid w:val="00EB3ED2"/>
    <w:rPr>
      <w:sz w:val="22"/>
    </w:rPr>
  </w:style>
  <w:style w:type="character" w:styleId="Hyperlink">
    <w:name w:val="Hyperlink"/>
    <w:basedOn w:val="DefaultParagraphFont"/>
    <w:uiPriority w:val="99"/>
    <w:unhideWhenUsed/>
    <w:rsid w:val="00ED1891"/>
    <w:rPr>
      <w:color w:val="0563C1" w:themeColor="hyperlink"/>
      <w:u w:val="single"/>
    </w:rPr>
  </w:style>
  <w:style w:type="character" w:styleId="UnresolvedMention">
    <w:name w:val="Unresolved Mention"/>
    <w:basedOn w:val="DefaultParagraphFont"/>
    <w:uiPriority w:val="99"/>
    <w:semiHidden/>
    <w:unhideWhenUsed/>
    <w:rsid w:val="00ED1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SISOCHC003</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28BF8B63-4481-480D-952C-93FA44E46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CC51D1CF-5E23-42C6-88B5-B453171A5FE9}">
  <ds:schemaRef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d510d69a-a267-48b9-8b34-fbe0f577bb9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1999</Words>
  <Characters>11399</Characters>
  <Application>Microsoft Office Word</Application>
  <DocSecurity>0</DocSecurity>
  <Lines>94</Lines>
  <Paragraphs>26</Paragraphs>
  <ScaleCrop>false</ScaleCrop>
  <Manager/>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50</cp:revision>
  <dcterms:created xsi:type="dcterms:W3CDTF">2024-09-12T23:21:00Z</dcterms:created>
  <dcterms:modified xsi:type="dcterms:W3CDTF">2025-09-18T01:14:00Z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DisplayTemplateJSConfigurationUrl">
    <vt:lpwstr>, </vt:lpwstr>
  </property>
  <property fmtid="{D5CDD505-2E9C-101B-9397-08002B2CF9AE}" pid="12" name="Document type">
    <vt:lpwstr>Project plan</vt:lpwstr>
  </property>
  <property fmtid="{D5CDD505-2E9C-101B-9397-08002B2CF9AE}" pid="13" name="Owner">
    <vt:lpwstr/>
  </property>
  <property fmtid="{D5CDD505-2E9C-101B-9397-08002B2CF9AE}" pid="14" name="DisplayTemplateJSIconUrl">
    <vt:lpwstr>, </vt:lpwstr>
  </property>
  <property fmtid="{D5CDD505-2E9C-101B-9397-08002B2CF9AE}" pid="15" name="ProjectCode">
    <vt:lpwstr>25-003</vt:lpwstr>
  </property>
  <property fmtid="{D5CDD505-2E9C-101B-9397-08002B2CF9AE}" pid="16" name="DisplayTemplateJSTemplateType">
    <vt:lpwstr>Override</vt:lpwstr>
  </property>
</Properties>
</file>